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51938" w14:textId="42D74984" w:rsidR="00E70A00" w:rsidRDefault="00A05191" w:rsidP="006E275B">
      <w:pPr>
        <w:pStyle w:val="a3"/>
        <w:rPr>
          <w:sz w:val="44"/>
          <w:szCs w:val="44"/>
        </w:rPr>
      </w:pPr>
      <w:r w:rsidRPr="006E275B">
        <w:rPr>
          <w:rFonts w:hint="eastAsia"/>
          <w:sz w:val="44"/>
          <w:szCs w:val="44"/>
        </w:rPr>
        <w:t>制限ボルツマンマシンの中身を見てみよう</w:t>
      </w:r>
    </w:p>
    <w:p w14:paraId="3A599A36" w14:textId="2DAB6762" w:rsidR="00376FDB" w:rsidRPr="00376FDB" w:rsidRDefault="00376FDB" w:rsidP="00376FDB">
      <w:pPr>
        <w:jc w:val="right"/>
      </w:pPr>
      <w:r>
        <w:rPr>
          <w:rFonts w:hint="eastAsia"/>
        </w:rPr>
        <w:t>物理情報工学科　渡辺研究室</w:t>
      </w:r>
    </w:p>
    <w:p w14:paraId="0E83B421" w14:textId="4BB1A46B" w:rsidR="006E275B" w:rsidRDefault="006E275B" w:rsidP="006E275B">
      <w:pPr>
        <w:pStyle w:val="1"/>
      </w:pPr>
      <w:r>
        <w:rPr>
          <w:rFonts w:hint="eastAsia"/>
        </w:rPr>
        <w:t>何をしているか？</w:t>
      </w:r>
    </w:p>
    <w:p w14:paraId="7DC89949" w14:textId="1AE4615F" w:rsidR="006E275B" w:rsidRDefault="00A05191">
      <w:pPr>
        <w:rPr>
          <w:rFonts w:hint="eastAsia"/>
        </w:rPr>
      </w:pPr>
      <w:r>
        <w:rPr>
          <w:rFonts w:hint="eastAsia"/>
        </w:rPr>
        <w:t>手書き数字を覚えた制限ボルツマンマシンに、数字を一瞬だけ見せて、「今見た数字を思い出して書きなさい」と伝えて、出力されたイメージを可視化しています。</w:t>
      </w:r>
    </w:p>
    <w:p w14:paraId="13C921FC" w14:textId="01BD40BD" w:rsidR="00A05191" w:rsidRDefault="006E275B" w:rsidP="006E275B">
      <w:pPr>
        <w:jc w:val="center"/>
      </w:pPr>
      <w:r w:rsidRPr="006E275B">
        <w:drawing>
          <wp:inline distT="0" distB="0" distL="0" distR="0" wp14:anchorId="546943BD" wp14:editId="7D49D09C">
            <wp:extent cx="5011061" cy="2224454"/>
            <wp:effectExtent l="0" t="0" r="5715" b="0"/>
            <wp:docPr id="377354344"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13825" name="図 1" descr="QR コード&#10;&#10;自動的に生成された説明"/>
                    <pic:cNvPicPr/>
                  </pic:nvPicPr>
                  <pic:blipFill>
                    <a:blip r:embed="rId4"/>
                    <a:stretch>
                      <a:fillRect/>
                    </a:stretch>
                  </pic:blipFill>
                  <pic:spPr>
                    <a:xfrm>
                      <a:off x="0" y="0"/>
                      <a:ext cx="5053997" cy="2243514"/>
                    </a:xfrm>
                    <a:prstGeom prst="rect">
                      <a:avLst/>
                    </a:prstGeom>
                  </pic:spPr>
                </pic:pic>
              </a:graphicData>
            </a:graphic>
          </wp:inline>
        </w:drawing>
      </w:r>
    </w:p>
    <w:p w14:paraId="57098BE2" w14:textId="6DA57236" w:rsidR="00A05191" w:rsidRDefault="006E275B" w:rsidP="006E275B">
      <w:pPr>
        <w:pStyle w:val="1"/>
      </w:pPr>
      <w:r>
        <w:rPr>
          <w:rFonts w:hint="eastAsia"/>
        </w:rPr>
        <w:t>何がわかるか？</w:t>
      </w:r>
    </w:p>
    <w:p w14:paraId="1D96A2FB" w14:textId="6229282C" w:rsidR="006E275B" w:rsidRDefault="008F6066" w:rsidP="006E275B">
      <w:r w:rsidRPr="008F6066">
        <w:drawing>
          <wp:anchor distT="0" distB="0" distL="114300" distR="114300" simplePos="0" relativeHeight="251658240" behindDoc="0" locked="0" layoutInCell="1" allowOverlap="1" wp14:anchorId="3883BF08" wp14:editId="6114C28E">
            <wp:simplePos x="0" y="0"/>
            <wp:positionH relativeFrom="column">
              <wp:posOffset>2997835</wp:posOffset>
            </wp:positionH>
            <wp:positionV relativeFrom="paragraph">
              <wp:posOffset>27940</wp:posOffset>
            </wp:positionV>
            <wp:extent cx="3660775" cy="1819910"/>
            <wp:effectExtent l="0" t="0" r="0" b="0"/>
            <wp:wrapSquare wrapText="bothSides"/>
            <wp:docPr id="2057788185"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88185" name="図 1" descr="図形 が含まれている画像&#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0775" cy="1819910"/>
                    </a:xfrm>
                    <a:prstGeom prst="rect">
                      <a:avLst/>
                    </a:prstGeom>
                  </pic:spPr>
                </pic:pic>
              </a:graphicData>
            </a:graphic>
            <wp14:sizeRelH relativeFrom="margin">
              <wp14:pctWidth>0</wp14:pctWidth>
            </wp14:sizeRelH>
            <wp14:sizeRelV relativeFrom="margin">
              <wp14:pctHeight>0</wp14:pctHeight>
            </wp14:sizeRelV>
          </wp:anchor>
        </w:drawing>
      </w:r>
      <w:r w:rsidR="004C05EC">
        <w:rPr>
          <w:rFonts w:hint="eastAsia"/>
        </w:rPr>
        <w:t>制限ボルツマンマシン</w:t>
      </w:r>
      <w:r w:rsidR="006E275B">
        <w:rPr>
          <w:rFonts w:hint="eastAsia"/>
        </w:rPr>
        <w:t>は、入力されたデータを内部に情報圧縮して蓄えます。その脳内情報から、入力画像を復元させています。</w:t>
      </w:r>
      <w:r>
        <w:rPr>
          <w:rFonts w:hint="eastAsia"/>
        </w:rPr>
        <w:t>学習していない、見たことがない画像を見せられてもうまく復元できません。</w:t>
      </w:r>
    </w:p>
    <w:p w14:paraId="1D0C6D58" w14:textId="3E36944D" w:rsidR="008F6066" w:rsidRDefault="008F6066" w:rsidP="008F6066">
      <w:pPr>
        <w:jc w:val="center"/>
      </w:pPr>
    </w:p>
    <w:p w14:paraId="46F7F914" w14:textId="2B3CE5B3" w:rsidR="006E275B" w:rsidRDefault="008F2595" w:rsidP="006E275B">
      <w:pPr>
        <w:jc w:val="center"/>
      </w:pPr>
      <w:r w:rsidRPr="008F6066">
        <w:drawing>
          <wp:anchor distT="0" distB="0" distL="114300" distR="114300" simplePos="0" relativeHeight="251659264" behindDoc="0" locked="0" layoutInCell="1" allowOverlap="1" wp14:anchorId="409B5C0A" wp14:editId="071F9145">
            <wp:simplePos x="0" y="0"/>
            <wp:positionH relativeFrom="column">
              <wp:posOffset>158115</wp:posOffset>
            </wp:positionH>
            <wp:positionV relativeFrom="paragraph">
              <wp:posOffset>300355</wp:posOffset>
            </wp:positionV>
            <wp:extent cx="2704465" cy="2171700"/>
            <wp:effectExtent l="0" t="0" r="635" b="0"/>
            <wp:wrapSquare wrapText="bothSides"/>
            <wp:docPr id="1533048489" name="図 1" descr="QR コード&#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48489" name="図 1" descr="QR コード&#10;&#10;低い精度で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4465" cy="2171700"/>
                    </a:xfrm>
                    <a:prstGeom prst="rect">
                      <a:avLst/>
                    </a:prstGeom>
                  </pic:spPr>
                </pic:pic>
              </a:graphicData>
            </a:graphic>
            <wp14:sizeRelH relativeFrom="margin">
              <wp14:pctWidth>0</wp14:pctWidth>
            </wp14:sizeRelH>
            <wp14:sizeRelV relativeFrom="margin">
              <wp14:pctHeight>0</wp14:pctHeight>
            </wp14:sizeRelV>
          </wp:anchor>
        </w:drawing>
      </w:r>
    </w:p>
    <w:p w14:paraId="193515CE" w14:textId="5795DC9A" w:rsidR="008F6066" w:rsidRDefault="008F6066" w:rsidP="006E275B">
      <w:pPr>
        <w:jc w:val="center"/>
      </w:pPr>
    </w:p>
    <w:p w14:paraId="71548082" w14:textId="77777777" w:rsidR="008F6066" w:rsidRDefault="008F6066" w:rsidP="006E275B">
      <w:pPr>
        <w:jc w:val="center"/>
      </w:pPr>
    </w:p>
    <w:p w14:paraId="1E0B8CE6" w14:textId="3013DB18" w:rsidR="008F6066" w:rsidRDefault="008F6066" w:rsidP="008F6066">
      <w:pPr>
        <w:jc w:val="left"/>
      </w:pPr>
      <w:r>
        <w:rPr>
          <w:rFonts w:hint="eastAsia"/>
        </w:rPr>
        <w:t>また、脳内に情報を直接入力することで、画像を出力させることができます。これは、脳に直接電極を刺して、うまく電気信号を与えると、実際には見ていないものを「見た」と誤認させているようなものです。</w:t>
      </w:r>
    </w:p>
    <w:p w14:paraId="664C1438" w14:textId="77777777" w:rsidR="00023024" w:rsidRDefault="00023024" w:rsidP="008F6066">
      <w:pPr>
        <w:jc w:val="left"/>
      </w:pPr>
    </w:p>
    <w:p w14:paraId="051144A1" w14:textId="77777777" w:rsidR="00023024" w:rsidRDefault="00023024" w:rsidP="008F6066">
      <w:pPr>
        <w:jc w:val="left"/>
      </w:pPr>
    </w:p>
    <w:p w14:paraId="1D17B54F" w14:textId="77777777" w:rsidR="008F2595" w:rsidRDefault="008F2595" w:rsidP="008F6066">
      <w:pPr>
        <w:jc w:val="left"/>
      </w:pPr>
    </w:p>
    <w:p w14:paraId="6A123913" w14:textId="2EEFF3A6" w:rsidR="00023024" w:rsidRDefault="00023024" w:rsidP="00023024">
      <w:pPr>
        <w:pStyle w:val="1"/>
      </w:pPr>
      <w:r>
        <w:rPr>
          <w:rFonts w:hint="eastAsia"/>
        </w:rPr>
        <w:lastRenderedPageBreak/>
        <w:t>詳しく知りたい方へ</w:t>
      </w:r>
    </w:p>
    <w:p w14:paraId="6635142E" w14:textId="4E95BA4C" w:rsidR="0039528A" w:rsidRPr="0039528A" w:rsidRDefault="0039528A" w:rsidP="0039528A">
      <w:pPr>
        <w:rPr>
          <w:b/>
          <w:bCs/>
        </w:rPr>
      </w:pPr>
      <w:r w:rsidRPr="0039528A">
        <w:rPr>
          <w:rFonts w:hint="eastAsia"/>
          <w:b/>
          <w:bCs/>
        </w:rPr>
        <w:t>制限ボルツマンマシンとは？</w:t>
      </w:r>
    </w:p>
    <w:p w14:paraId="4548357D" w14:textId="4E00934B" w:rsidR="0039528A" w:rsidRDefault="0039528A" w:rsidP="0039528A">
      <w:r w:rsidRPr="0039528A">
        <w:t>2024年のノーベル物理学賞は、プリンストン大学(アメリカ)のジョン・ホップフィールド氏とトロント大学(カナダ)のジェフリー・ヒントン氏が受賞しました。ホップフィールド氏は、「ホップフィールド・ネットワーク」と呼ばれる連想記憶を実現する仕組みを考案し、ヒントン氏はボルツマンマシン、オートエンコーダなど、画期的なモデルの考案者です。</w:t>
      </w:r>
      <w:r w:rsidRPr="0039528A">
        <w:rPr>
          <w:rFonts w:hint="eastAsia"/>
        </w:rPr>
        <w:t>ボルツマンマシンは、「</w:t>
      </w:r>
      <w:r w:rsidRPr="0039528A">
        <w:t>0」か「1」のいずれかの値をとるノードが、相互にエッジで結びつけられたネットワーク構造です。</w:t>
      </w:r>
      <w:r w:rsidR="008F2595" w:rsidRPr="008F2595">
        <w:rPr>
          <w:rFonts w:hint="eastAsia"/>
        </w:rPr>
        <w:t>各ノード上に定義された「バイアス」と、エッジに定義された「重み」を適切に調整することで、いろんなパターンを学習することができます。バイアスは、そのノードがどれだけ</w:t>
      </w:r>
      <w:r w:rsidR="008F2595" w:rsidRPr="008F2595">
        <w:t>1の値を取りやすいか、エッジは、両端のノードがどれだけ同じ値になりやすいかを決めるパラメータです。このように、ノードが二値の値を取るモデルは「イジングモデル」と呼ばれ、統計力学で広く研究されて来ました。統計力学ではエッジやバイアスの値が与えられた時に、ノードがどのような状態になるかを調べることがほとんどでしたが、ボルツマンマシンは逆に、ノードが望</w:t>
      </w:r>
      <w:r w:rsidR="008F2595" w:rsidRPr="008F2595">
        <w:rPr>
          <w:rFonts w:hint="eastAsia"/>
        </w:rPr>
        <w:t>ましい状態になるためには、エッジやバイアスがどのような値になるべきかを調べ、学習によりその値を獲得します。これにより、覚えさせたいパターンをボルツマンマシンに覚えさせることができます。</w:t>
      </w:r>
      <w:r>
        <w:rPr>
          <w:rFonts w:hint="eastAsia"/>
        </w:rPr>
        <w:t>ボルツマンマシンはとても面白い仕組みを持っていますが、学習が極めて難しいという難点がありました。そこで、ノードを「可視層</w:t>
      </w:r>
      <w:r>
        <w:t>」と「隠れ層」の二層に分けて、同じ層に属すノード間にはエッジを定義しないという制限を課した、制限ボルツマンマシン(Restricted Boltzmann Machine, RBM)が考案されました。制限ボルツマンマシンはボルツマンマシンよりも効率的に学習するこ</w:t>
      </w:r>
      <w:r>
        <w:rPr>
          <w:rFonts w:hint="eastAsia"/>
        </w:rPr>
        <w:t>とができます。</w:t>
      </w:r>
      <w:r>
        <w:rPr>
          <w:rFonts w:hint="eastAsia"/>
        </w:rPr>
        <w:t>このデモでは</w:t>
      </w:r>
      <w:r w:rsidRPr="0039528A">
        <w:t>、</w:t>
      </w:r>
      <w:r>
        <w:rPr>
          <w:rFonts w:hint="eastAsia"/>
        </w:rPr>
        <w:t>その</w:t>
      </w:r>
      <w:r w:rsidRPr="0039528A">
        <w:t>ボルツマンマシンの一種、制限ボルツマンマシンの動作の</w:t>
      </w:r>
      <w:r>
        <w:rPr>
          <w:rFonts w:hint="eastAsia"/>
        </w:rPr>
        <w:t>様子を展示しています。</w:t>
      </w:r>
    </w:p>
    <w:p w14:paraId="3D719957" w14:textId="7339A0C4" w:rsidR="0039528A" w:rsidRPr="000406C6" w:rsidRDefault="000406C6" w:rsidP="0039528A">
      <w:pPr>
        <w:rPr>
          <w:b/>
          <w:bCs/>
        </w:rPr>
      </w:pPr>
      <w:r w:rsidRPr="000406C6">
        <w:rPr>
          <w:rFonts w:hint="eastAsia"/>
          <w:b/>
          <w:bCs/>
        </w:rPr>
        <w:t>制限ボルツマンマシンが覚えるもの</w:t>
      </w:r>
    </w:p>
    <w:p w14:paraId="6C396187" w14:textId="251D75BF" w:rsidR="004C05EC" w:rsidRDefault="007F4790" w:rsidP="0039528A">
      <w:r>
        <w:rPr>
          <w:noProof/>
        </w:rPr>
        <mc:AlternateContent>
          <mc:Choice Requires="wps">
            <w:drawing>
              <wp:anchor distT="0" distB="0" distL="114300" distR="114300" simplePos="0" relativeHeight="251662336" behindDoc="0" locked="0" layoutInCell="1" allowOverlap="1" wp14:anchorId="6D8F1BDA" wp14:editId="2B30E271">
                <wp:simplePos x="0" y="0"/>
                <wp:positionH relativeFrom="column">
                  <wp:posOffset>3889130</wp:posOffset>
                </wp:positionH>
                <wp:positionV relativeFrom="paragraph">
                  <wp:posOffset>2967697</wp:posOffset>
                </wp:positionV>
                <wp:extent cx="2127738" cy="1186962"/>
                <wp:effectExtent l="0" t="0" r="19050" b="6985"/>
                <wp:wrapNone/>
                <wp:docPr id="1962020742" name="テキスト ボックス 3"/>
                <wp:cNvGraphicFramePr/>
                <a:graphic xmlns:a="http://schemas.openxmlformats.org/drawingml/2006/main">
                  <a:graphicData uri="http://schemas.microsoft.com/office/word/2010/wordprocessingShape">
                    <wps:wsp>
                      <wps:cNvSpPr txBox="1"/>
                      <wps:spPr>
                        <a:xfrm>
                          <a:off x="0" y="0"/>
                          <a:ext cx="2127738" cy="1186962"/>
                        </a:xfrm>
                        <a:prstGeom prst="rect">
                          <a:avLst/>
                        </a:prstGeom>
                        <a:solidFill>
                          <a:schemeClr val="lt1"/>
                        </a:solidFill>
                        <a:ln w="6350">
                          <a:solidFill>
                            <a:prstClr val="black"/>
                          </a:solidFill>
                        </a:ln>
                      </wps:spPr>
                      <wps:txbx>
                        <w:txbxContent>
                          <w:p w14:paraId="5664918B" w14:textId="743A78C3" w:rsidR="007F4790" w:rsidRDefault="007F4790" w:rsidP="007F4790">
                            <w:pPr>
                              <w:jc w:val="center"/>
                            </w:pPr>
                            <w:r>
                              <w:fldChar w:fldCharType="begin"/>
                            </w:r>
                            <w:r>
                              <w:instrText xml:space="preserve"> INCLUDEPICTURE "https://qr.quel.jp/tmp/63a3cccb2905c06814e925f40d48ee905a390976.png" \* MERGEFORMATINET </w:instrText>
                            </w:r>
                            <w:r>
                              <w:fldChar w:fldCharType="separate"/>
                            </w:r>
                            <w:r>
                              <w:rPr>
                                <w:noProof/>
                              </w:rPr>
                              <w:drawing>
                                <wp:inline distT="0" distB="0" distL="0" distR="0" wp14:anchorId="36333860" wp14:editId="1E06393A">
                                  <wp:extent cx="641839" cy="641839"/>
                                  <wp:effectExtent l="0" t="0" r="6350" b="6350"/>
                                  <wp:docPr id="1112056121" name="図 4"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56121" name="図 4" descr="QR コード&#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085" cy="661085"/>
                                          </a:xfrm>
                                          <a:prstGeom prst="rect">
                                            <a:avLst/>
                                          </a:prstGeom>
                                          <a:noFill/>
                                          <a:ln>
                                            <a:noFill/>
                                          </a:ln>
                                        </pic:spPr>
                                      </pic:pic>
                                    </a:graphicData>
                                  </a:graphic>
                                </wp:inline>
                              </w:drawing>
                            </w:r>
                            <w:r>
                              <w:fldChar w:fldCharType="end"/>
                            </w:r>
                          </w:p>
                          <w:p w14:paraId="6B305A82" w14:textId="4FF2954D" w:rsidR="007F4790" w:rsidRDefault="007F4790" w:rsidP="007F4790">
                            <w:pPr>
                              <w:jc w:val="center"/>
                            </w:pPr>
                            <w:r>
                              <w:t>https://</w:t>
                            </w:r>
                            <w:r>
                              <w:t>calc</w:t>
                            </w:r>
                            <w:r>
                              <w:t>.appi.keio.ac.jp</w:t>
                            </w:r>
                          </w:p>
                          <w:p w14:paraId="390D2556" w14:textId="4C82CAF4" w:rsidR="007F4790" w:rsidRDefault="007F4790" w:rsidP="007F4790">
                            <w:pPr>
                              <w:jc w:val="center"/>
                            </w:pPr>
                            <w:r>
                              <w:rPr>
                                <w:rFonts w:hint="eastAsia"/>
                              </w:rPr>
                              <w:t>渡辺研究室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F1BDA" id="_x0000_t202" coordsize="21600,21600" o:spt="202" path="m,l,21600r21600,l21600,xe">
                <v:stroke joinstyle="miter"/>
                <v:path gradientshapeok="t" o:connecttype="rect"/>
              </v:shapetype>
              <v:shape id="テキスト ボックス 3" o:spid="_x0000_s1026" type="#_x0000_t202" style="position:absolute;left:0;text-align:left;margin-left:306.25pt;margin-top:233.7pt;width:167.55pt;height:9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" fillcolor="white [3201]" strokeweight=".5pt">
                <v:textbox>
                  <w:txbxContent>
                    <w:p w14:paraId="5664918B" w14:textId="743A78C3" w:rsidR="007F4790" w:rsidRDefault="007F4790" w:rsidP="007F4790">
                      <w:pPr>
                        <w:jc w:val="center"/>
                      </w:pPr>
                      <w:r>
                        <w:fldChar w:fldCharType="begin"/>
                      </w:r>
                      <w:r>
                        <w:instrText xml:space="preserve"> INCLUDEPICTURE "https://qr.quel.jp/tmp/63a3cccb2905c06814e925f40d48ee905a390976.png" \* MERGEFORMATINET </w:instrText>
                      </w:r>
                      <w:r>
                        <w:fldChar w:fldCharType="separate"/>
                      </w:r>
                      <w:r>
                        <w:rPr>
                          <w:noProof/>
                        </w:rPr>
                        <w:drawing>
                          <wp:inline distT="0" distB="0" distL="0" distR="0" wp14:anchorId="36333860" wp14:editId="1E06393A">
                            <wp:extent cx="641839" cy="641839"/>
                            <wp:effectExtent l="0" t="0" r="6350" b="6350"/>
                            <wp:docPr id="1112056121" name="図 4"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56121" name="図 4" descr="QR コード&#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085" cy="661085"/>
                                    </a:xfrm>
                                    <a:prstGeom prst="rect">
                                      <a:avLst/>
                                    </a:prstGeom>
                                    <a:noFill/>
                                    <a:ln>
                                      <a:noFill/>
                                    </a:ln>
                                  </pic:spPr>
                                </pic:pic>
                              </a:graphicData>
                            </a:graphic>
                          </wp:inline>
                        </w:drawing>
                      </w:r>
                      <w:r>
                        <w:fldChar w:fldCharType="end"/>
                      </w:r>
                    </w:p>
                    <w:p w14:paraId="6B305A82" w14:textId="4FF2954D" w:rsidR="007F4790" w:rsidRDefault="007F4790" w:rsidP="007F4790">
                      <w:pPr>
                        <w:jc w:val="center"/>
                      </w:pPr>
                      <w:r>
                        <w:t>https://</w:t>
                      </w:r>
                      <w:r>
                        <w:t>calc</w:t>
                      </w:r>
                      <w:r>
                        <w:t>.appi.keio.ac.jp</w:t>
                      </w:r>
                    </w:p>
                    <w:p w14:paraId="390D2556" w14:textId="4C82CAF4" w:rsidR="007F4790" w:rsidRDefault="007F4790" w:rsidP="007F4790">
                      <w:pPr>
                        <w:jc w:val="center"/>
                      </w:pPr>
                      <w:r>
                        <w:rPr>
                          <w:rFonts w:hint="eastAsia"/>
                        </w:rPr>
                        <w:t>渡辺研究室</w:t>
                      </w:r>
                    </w:p>
                  </w:txbxContent>
                </v:textbox>
              </v:shape>
            </w:pict>
          </mc:Fallback>
        </mc:AlternateContent>
      </w:r>
      <w:r w:rsidR="000406C6" w:rsidRPr="000406C6">
        <w:rPr>
          <w:rFonts w:hint="eastAsia"/>
        </w:rPr>
        <w:t>制限ボルツマンマシンが覚えるのは</w:t>
      </w:r>
      <w:r w:rsidR="000406C6">
        <w:rPr>
          <w:rFonts w:hint="eastAsia"/>
        </w:rPr>
        <w:t>与えられた</w:t>
      </w:r>
      <w:r w:rsidR="000406C6" w:rsidRPr="000406C6">
        <w:rPr>
          <w:rFonts w:hint="eastAsia"/>
        </w:rPr>
        <w:t>パターンです。しかし、どのパターンがどの数字であるかは教えていません。</w:t>
      </w:r>
      <w:r w:rsidR="000406C6">
        <w:rPr>
          <w:rFonts w:hint="eastAsia"/>
        </w:rPr>
        <w:t>例えば「</w:t>
      </w:r>
      <w:r w:rsidR="000406C6">
        <w:t>0</w:t>
      </w:r>
      <w:r w:rsidR="000406C6">
        <w:rPr>
          <w:rFonts w:hint="eastAsia"/>
        </w:rPr>
        <w:t>」の画像は見せますが、それが「</w:t>
      </w:r>
      <w:r w:rsidR="000406C6">
        <w:t>０</w:t>
      </w:r>
      <w:r w:rsidR="000406C6">
        <w:rPr>
          <w:rFonts w:hint="eastAsia"/>
        </w:rPr>
        <w:t>という数字である」ということは教えません。このようにデータだけが与えられ、正解がない学習は</w:t>
      </w:r>
      <w:r w:rsidR="000406C6" w:rsidRPr="000406C6">
        <w:rPr>
          <w:rFonts w:hint="eastAsia"/>
        </w:rPr>
        <w:t>「教師なし学習」</w:t>
      </w:r>
      <w:r w:rsidR="000406C6">
        <w:rPr>
          <w:rFonts w:hint="eastAsia"/>
        </w:rPr>
        <w:t>と呼ばれます。</w:t>
      </w:r>
      <w:r w:rsidR="004C05EC" w:rsidRPr="004C05EC">
        <w:rPr>
          <w:rFonts w:hint="eastAsia"/>
        </w:rPr>
        <w:t>制限ボルツマンマシンは、勝手に覚えた数字をランダムに出力することもできますが、一般には可視層と隠れ層をうまく使います。例えば可視層に何かパターンを入力すると、そのパターンに対応して隠れ層のノードにパターンが浮かび上がります。そして、逆に隠れ層のパターンから可視層のパターンを再現することができます。これが「一瞬だけ見せた数字をもう一度書かせる」ことに対応しています。</w:t>
      </w:r>
      <w:r w:rsidR="004C05EC">
        <w:rPr>
          <w:rFonts w:hint="eastAsia"/>
        </w:rPr>
        <w:t>みなさんが、一瞬だけ一桁の数字を見せられて、「同じものを書け」と言われたら、同じ数字を書くことができるでしょう。</w:t>
      </w:r>
      <w:r w:rsidR="004C05EC">
        <w:rPr>
          <w:rFonts w:hint="eastAsia"/>
        </w:rPr>
        <w:t>しかし、</w:t>
      </w:r>
      <w:r w:rsidR="004C05EC">
        <w:t>覚えていない文字、例えばアラビア語を一瞬だけ見せられても、それを再現することはできません。アラビア語の知識がないから抽象化できないためで</w:t>
      </w:r>
      <w:r w:rsidR="004C05EC">
        <w:rPr>
          <w:rFonts w:hint="eastAsia"/>
        </w:rPr>
        <w:t>す。</w:t>
      </w:r>
      <w:r w:rsidR="004C05EC">
        <w:rPr>
          <w:rFonts w:hint="eastAsia"/>
        </w:rPr>
        <w:t>制限ボルツマンも同様に、あらかじめ覚えたパターンだけに反応することができます。逆に、知らないパターンが来たら「知らない」と感じるため、</w:t>
      </w:r>
      <w:r w:rsidR="004C05EC" w:rsidRPr="004C05EC">
        <w:rPr>
          <w:rFonts w:hint="eastAsia"/>
        </w:rPr>
        <w:t>この性質を利用して、ノイズ修正や異常検知</w:t>
      </w:r>
      <w:r w:rsidR="004C05EC">
        <w:rPr>
          <w:rFonts w:hint="eastAsia"/>
        </w:rPr>
        <w:t>など</w:t>
      </w:r>
      <w:r w:rsidR="004C05EC" w:rsidRPr="004C05EC">
        <w:rPr>
          <w:rFonts w:hint="eastAsia"/>
        </w:rPr>
        <w:t>に応用することができます。</w:t>
      </w:r>
      <w:r w:rsidR="00325AAB">
        <w:rPr>
          <w:rFonts w:hint="eastAsia"/>
        </w:rPr>
        <w:t>また、構造が単純であることから、「AIは何を考えているのか」を調べるためのツールとして研究が進められています。</w:t>
      </w:r>
    </w:p>
    <w:p w14:paraId="171F56E2" w14:textId="6A324211" w:rsidR="004C05EC" w:rsidRDefault="007F4790" w:rsidP="0039528A">
      <w:r>
        <w:rPr>
          <w:noProof/>
        </w:rPr>
        <mc:AlternateContent>
          <mc:Choice Requires="wps">
            <w:drawing>
              <wp:anchor distT="0" distB="0" distL="114300" distR="114300" simplePos="0" relativeHeight="251660288" behindDoc="0" locked="0" layoutInCell="1" allowOverlap="1" wp14:anchorId="02F8FBE0" wp14:editId="47674B67">
                <wp:simplePos x="0" y="0"/>
                <wp:positionH relativeFrom="column">
                  <wp:posOffset>228600</wp:posOffset>
                </wp:positionH>
                <wp:positionV relativeFrom="paragraph">
                  <wp:posOffset>45915</wp:posOffset>
                </wp:positionV>
                <wp:extent cx="2127738" cy="1186962"/>
                <wp:effectExtent l="0" t="0" r="19050" b="6985"/>
                <wp:wrapNone/>
                <wp:docPr id="1157727332" name="テキスト ボックス 3"/>
                <wp:cNvGraphicFramePr/>
                <a:graphic xmlns:a="http://schemas.openxmlformats.org/drawingml/2006/main">
                  <a:graphicData uri="http://schemas.microsoft.com/office/word/2010/wordprocessingShape">
                    <wps:wsp>
                      <wps:cNvSpPr txBox="1"/>
                      <wps:spPr>
                        <a:xfrm>
                          <a:off x="0" y="0"/>
                          <a:ext cx="2127738" cy="1186962"/>
                        </a:xfrm>
                        <a:prstGeom prst="rect">
                          <a:avLst/>
                        </a:prstGeom>
                        <a:solidFill>
                          <a:schemeClr val="lt1"/>
                        </a:solidFill>
                        <a:ln w="6350">
                          <a:solidFill>
                            <a:prstClr val="black"/>
                          </a:solidFill>
                        </a:ln>
                      </wps:spPr>
                      <wps:txbx>
                        <w:txbxContent>
                          <w:p w14:paraId="630B05EC" w14:textId="690558FE" w:rsidR="00E47E72" w:rsidRDefault="00E47E72" w:rsidP="00E47E72">
                            <w:pPr>
                              <w:jc w:val="center"/>
                            </w:pPr>
                            <w:r>
                              <w:fldChar w:fldCharType="begin"/>
                            </w:r>
                            <w:r>
                              <w:instrText xml:space="preserve"> INCLUDEPICTURE "https://qr.quel.jp/tmp/53cfa88a2270ccb19efc3d1413b67b142ee76dce.png" \* MERGEFORMATINET </w:instrText>
                            </w:r>
                            <w:r>
                              <w:fldChar w:fldCharType="separate"/>
                            </w:r>
                            <w:r>
                              <w:rPr>
                                <w:noProof/>
                              </w:rPr>
                              <w:drawing>
                                <wp:inline distT="0" distB="0" distL="0" distR="0" wp14:anchorId="57EF4B38" wp14:editId="06E31580">
                                  <wp:extent cx="650045" cy="650045"/>
                                  <wp:effectExtent l="0" t="0" r="0" b="0"/>
                                  <wp:docPr id="163325797" name="図 2"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5797" name="図 2" descr="QR コード&#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931" cy="664931"/>
                                          </a:xfrm>
                                          <a:prstGeom prst="rect">
                                            <a:avLst/>
                                          </a:prstGeom>
                                          <a:noFill/>
                                          <a:ln>
                                            <a:noFill/>
                                          </a:ln>
                                        </pic:spPr>
                                      </pic:pic>
                                    </a:graphicData>
                                  </a:graphic>
                                </wp:inline>
                              </w:drawing>
                            </w:r>
                            <w:r>
                              <w:fldChar w:fldCharType="end"/>
                            </w:r>
                          </w:p>
                          <w:p w14:paraId="575D5890" w14:textId="1E9915D2" w:rsidR="007F4790" w:rsidRDefault="007F4790" w:rsidP="00E47E72">
                            <w:pPr>
                              <w:jc w:val="center"/>
                            </w:pPr>
                            <w:r>
                              <w:t>https://www.appi.keio.ac.jp</w:t>
                            </w:r>
                          </w:p>
                          <w:p w14:paraId="58CD36DE" w14:textId="71E6CBCA" w:rsidR="007F4790" w:rsidRDefault="00E47E72" w:rsidP="007F4790">
                            <w:pPr>
                              <w:jc w:val="center"/>
                            </w:pPr>
                            <w:r>
                              <w:rPr>
                                <w:rFonts w:hint="eastAsia"/>
                              </w:rPr>
                              <w:t>物理情報工学科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8FBE0" id="_x0000_s1027" type="#_x0000_t202" style="position:absolute;left:0;text-align:left;margin-left:18pt;margin-top:3.6pt;width:167.55pt;height:9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" fillcolor="white [3201]" strokeweight=".5pt">
                <v:textbox>
                  <w:txbxContent>
                    <w:p w14:paraId="630B05EC" w14:textId="690558FE" w:rsidR="00E47E72" w:rsidRDefault="00E47E72" w:rsidP="00E47E72">
                      <w:pPr>
                        <w:jc w:val="center"/>
                      </w:pPr>
                      <w:r>
                        <w:fldChar w:fldCharType="begin"/>
                      </w:r>
                      <w:r>
                        <w:instrText xml:space="preserve"> INCLUDEPICTURE "https://qr.quel.jp/tmp/53cfa88a2270ccb19efc3d1413b67b142ee76dce.png" \* MERGEFORMATINET </w:instrText>
                      </w:r>
                      <w:r>
                        <w:fldChar w:fldCharType="separate"/>
                      </w:r>
                      <w:r>
                        <w:rPr>
                          <w:noProof/>
                        </w:rPr>
                        <w:drawing>
                          <wp:inline distT="0" distB="0" distL="0" distR="0" wp14:anchorId="57EF4B38" wp14:editId="06E31580">
                            <wp:extent cx="650045" cy="650045"/>
                            <wp:effectExtent l="0" t="0" r="0" b="0"/>
                            <wp:docPr id="163325797" name="図 2"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5797" name="図 2" descr="QR コード&#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931" cy="664931"/>
                                    </a:xfrm>
                                    <a:prstGeom prst="rect">
                                      <a:avLst/>
                                    </a:prstGeom>
                                    <a:noFill/>
                                    <a:ln>
                                      <a:noFill/>
                                    </a:ln>
                                  </pic:spPr>
                                </pic:pic>
                              </a:graphicData>
                            </a:graphic>
                          </wp:inline>
                        </w:drawing>
                      </w:r>
                      <w:r>
                        <w:fldChar w:fldCharType="end"/>
                      </w:r>
                    </w:p>
                    <w:p w14:paraId="575D5890" w14:textId="1E9915D2" w:rsidR="007F4790" w:rsidRDefault="007F4790" w:rsidP="00E47E72">
                      <w:pPr>
                        <w:jc w:val="center"/>
                      </w:pPr>
                      <w:r>
                        <w:t>https://www.appi.keio.ac.jp</w:t>
                      </w:r>
                    </w:p>
                    <w:p w14:paraId="58CD36DE" w14:textId="71E6CBCA" w:rsidR="007F4790" w:rsidRDefault="00E47E72" w:rsidP="007F4790">
                      <w:pPr>
                        <w:jc w:val="center"/>
                      </w:pPr>
                      <w:r>
                        <w:rPr>
                          <w:rFonts w:hint="eastAsia"/>
                        </w:rPr>
                        <w:t>物理情報工学科</w:t>
                      </w:r>
                    </w:p>
                  </w:txbxContent>
                </v:textbox>
              </v:shape>
            </w:pict>
          </mc:Fallback>
        </mc:AlternateContent>
      </w:r>
    </w:p>
    <w:sectPr w:rsidR="004C05EC" w:rsidSect="0052128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91"/>
    <w:rsid w:val="00023024"/>
    <w:rsid w:val="000406C6"/>
    <w:rsid w:val="00235B60"/>
    <w:rsid w:val="00314C88"/>
    <w:rsid w:val="00325AAB"/>
    <w:rsid w:val="00376FDB"/>
    <w:rsid w:val="0039528A"/>
    <w:rsid w:val="004C05EC"/>
    <w:rsid w:val="00521286"/>
    <w:rsid w:val="006331DE"/>
    <w:rsid w:val="006E275B"/>
    <w:rsid w:val="007F4790"/>
    <w:rsid w:val="008F2595"/>
    <w:rsid w:val="008F6066"/>
    <w:rsid w:val="00A05191"/>
    <w:rsid w:val="00C223D0"/>
    <w:rsid w:val="00E47E72"/>
    <w:rsid w:val="00E70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7D02DE"/>
  <w15:chartTrackingRefBased/>
  <w15:docId w15:val="{D190B6C8-3445-2848-9AD2-9CA43D22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51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051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051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051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051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051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051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051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051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051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051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051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051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051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051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051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051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051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051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051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51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051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5191"/>
    <w:pPr>
      <w:spacing w:before="160" w:after="160"/>
      <w:jc w:val="center"/>
    </w:pPr>
    <w:rPr>
      <w:i/>
      <w:iCs/>
      <w:color w:val="404040" w:themeColor="text1" w:themeTint="BF"/>
    </w:rPr>
  </w:style>
  <w:style w:type="character" w:customStyle="1" w:styleId="a8">
    <w:name w:val="引用文 (文字)"/>
    <w:basedOn w:val="a0"/>
    <w:link w:val="a7"/>
    <w:uiPriority w:val="29"/>
    <w:rsid w:val="00A05191"/>
    <w:rPr>
      <w:i/>
      <w:iCs/>
      <w:color w:val="404040" w:themeColor="text1" w:themeTint="BF"/>
    </w:rPr>
  </w:style>
  <w:style w:type="paragraph" w:styleId="a9">
    <w:name w:val="List Paragraph"/>
    <w:basedOn w:val="a"/>
    <w:uiPriority w:val="34"/>
    <w:qFormat/>
    <w:rsid w:val="00A05191"/>
    <w:pPr>
      <w:ind w:left="720"/>
      <w:contextualSpacing/>
    </w:pPr>
  </w:style>
  <w:style w:type="character" w:styleId="21">
    <w:name w:val="Intense Emphasis"/>
    <w:basedOn w:val="a0"/>
    <w:uiPriority w:val="21"/>
    <w:qFormat/>
    <w:rsid w:val="00A05191"/>
    <w:rPr>
      <w:i/>
      <w:iCs/>
      <w:color w:val="0F4761" w:themeColor="accent1" w:themeShade="BF"/>
    </w:rPr>
  </w:style>
  <w:style w:type="paragraph" w:styleId="22">
    <w:name w:val="Intense Quote"/>
    <w:basedOn w:val="a"/>
    <w:next w:val="a"/>
    <w:link w:val="23"/>
    <w:uiPriority w:val="30"/>
    <w:qFormat/>
    <w:rsid w:val="00A05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05191"/>
    <w:rPr>
      <w:i/>
      <w:iCs/>
      <w:color w:val="0F4761" w:themeColor="accent1" w:themeShade="BF"/>
    </w:rPr>
  </w:style>
  <w:style w:type="character" w:styleId="24">
    <w:name w:val="Intense Reference"/>
    <w:basedOn w:val="a0"/>
    <w:uiPriority w:val="32"/>
    <w:qFormat/>
    <w:rsid w:val="00A05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267</Words>
  <Characters>1527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宙志</dc:creator>
  <cp:keywords/>
  <dc:description/>
  <cp:lastModifiedBy>渡辺 宙志</cp:lastModifiedBy>
  <cp:revision>10</cp:revision>
  <dcterms:created xsi:type="dcterms:W3CDTF">2024-11-29T10:08:00Z</dcterms:created>
  <dcterms:modified xsi:type="dcterms:W3CDTF">2024-11-29T10:46:00Z</dcterms:modified>
</cp:coreProperties>
</file>