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ROCHESTER INSTITUTE OF TECHNOLOGY</w:t>
      </w:r>
    </w:p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ENGINEERING</w:t>
      </w:r>
    </w:p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CMPE</w:t>
      </w:r>
      <w:r w:rsidRPr="0018087A">
        <w:rPr>
          <w:b/>
          <w:sz w:val="20"/>
          <w:szCs w:val="20"/>
        </w:rPr>
        <w:t xml:space="preserve"> </w:t>
      </w:r>
      <w:r w:rsidR="00F2661C">
        <w:rPr>
          <w:b/>
          <w:sz w:val="20"/>
          <w:szCs w:val="20"/>
        </w:rPr>
        <w:t>677</w:t>
      </w:r>
      <w:r w:rsidRPr="0018087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Machine Intelligence</w:t>
      </w:r>
      <w:r w:rsidRPr="00AA28B6">
        <w:rPr>
          <w:b/>
          <w:sz w:val="20"/>
          <w:szCs w:val="20"/>
        </w:rPr>
        <w:t xml:space="preserve"> </w:t>
      </w:r>
    </w:p>
    <w:p w:rsidR="00724016" w:rsidRDefault="00724016" w:rsidP="00724016">
      <w:pPr>
        <w:pStyle w:val="NormalWeb"/>
        <w:spacing w:before="0" w:beforeAutospacing="0" w:after="12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HW #</w:t>
      </w:r>
      <w:r w:rsidR="00B004E7">
        <w:rPr>
          <w:b/>
          <w:sz w:val="20"/>
          <w:szCs w:val="20"/>
        </w:rPr>
        <w:t>2</w:t>
      </w:r>
      <w:r w:rsidR="00CA34E7">
        <w:rPr>
          <w:b/>
          <w:sz w:val="20"/>
          <w:szCs w:val="20"/>
        </w:rPr>
        <w:t xml:space="preserve">    </w:t>
      </w:r>
      <w:r w:rsidR="00CA34E7">
        <w:rPr>
          <w:b/>
          <w:sz w:val="20"/>
          <w:szCs w:val="20"/>
        </w:rPr>
        <w:br/>
      </w:r>
      <w:r w:rsidR="00CA34E7">
        <w:rPr>
          <w:b/>
          <w:sz w:val="20"/>
          <w:szCs w:val="20"/>
        </w:rPr>
        <w:br/>
      </w:r>
      <w:proofErr w:type="spellStart"/>
      <w:r w:rsidR="00CA34E7">
        <w:rPr>
          <w:b/>
          <w:sz w:val="20"/>
          <w:szCs w:val="20"/>
        </w:rPr>
        <w:t>Name</w:t>
      </w:r>
      <w:proofErr w:type="gramStart"/>
      <w:r w:rsidR="00CA34E7">
        <w:rPr>
          <w:b/>
          <w:sz w:val="20"/>
          <w:szCs w:val="20"/>
        </w:rPr>
        <w:t>:_</w:t>
      </w:r>
      <w:proofErr w:type="gramEnd"/>
      <w:r w:rsidR="00CA34E7">
        <w:rPr>
          <w:b/>
          <w:sz w:val="20"/>
          <w:szCs w:val="20"/>
        </w:rPr>
        <w:t>___</w:t>
      </w:r>
      <w:r>
        <w:rPr>
          <w:b/>
          <w:sz w:val="20"/>
          <w:szCs w:val="20"/>
        </w:rPr>
        <w:t>_</w:t>
      </w:r>
      <w:r w:rsidR="00CA34E7" w:rsidRPr="00CA34E7">
        <w:rPr>
          <w:b/>
          <w:sz w:val="20"/>
          <w:szCs w:val="20"/>
          <w:u w:val="single"/>
        </w:rPr>
        <w:t>Kaiwen</w:t>
      </w:r>
      <w:proofErr w:type="spellEnd"/>
      <w:r w:rsidR="00CA34E7" w:rsidRPr="00CA34E7">
        <w:rPr>
          <w:b/>
          <w:sz w:val="20"/>
          <w:szCs w:val="20"/>
          <w:u w:val="single"/>
        </w:rPr>
        <w:t xml:space="preserve"> Zheng</w:t>
      </w:r>
      <w:r>
        <w:rPr>
          <w:b/>
          <w:sz w:val="20"/>
          <w:szCs w:val="20"/>
        </w:rPr>
        <w:t>__________</w:t>
      </w:r>
    </w:p>
    <w:p w:rsidR="00724016" w:rsidRPr="00B155CA" w:rsidRDefault="00724016" w:rsidP="00724016">
      <w:pPr>
        <w:pStyle w:val="NormalWeb"/>
        <w:spacing w:before="0" w:beforeAutospacing="0" w:after="24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Due 11:55pm, </w:t>
      </w:r>
      <w:r w:rsidR="003B7271">
        <w:rPr>
          <w:b/>
          <w:sz w:val="20"/>
          <w:szCs w:val="20"/>
        </w:rPr>
        <w:t>09/13/2017</w:t>
      </w:r>
      <w:r>
        <w:rPr>
          <w:b/>
          <w:sz w:val="20"/>
          <w:szCs w:val="20"/>
        </w:rPr>
        <w:t xml:space="preserve">, submit via Dropbox.  Work alone. All questions pertain to </w:t>
      </w:r>
      <w:proofErr w:type="spellStart"/>
      <w:r>
        <w:rPr>
          <w:b/>
          <w:sz w:val="20"/>
          <w:szCs w:val="20"/>
        </w:rPr>
        <w:t>Matlab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Octav</w:t>
      </w:r>
      <w:proofErr w:type="spellEnd"/>
      <w:r>
        <w:rPr>
          <w:b/>
          <w:sz w:val="20"/>
          <w:szCs w:val="20"/>
        </w:rPr>
        <w:t>.</w:t>
      </w:r>
    </w:p>
    <w:p w:rsidR="00B066B2" w:rsidRDefault="00B066B2" w:rsidP="00B004E7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 w:rsidRPr="00B066B2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 w:rsidR="002747DC">
        <w:rPr>
          <w:sz w:val="20"/>
          <w:szCs w:val="20"/>
        </w:rPr>
        <w:t xml:space="preserve">(6 pts) </w:t>
      </w:r>
      <w:r w:rsidR="00B004E7">
        <w:rPr>
          <w:sz w:val="20"/>
          <w:szCs w:val="20"/>
        </w:rPr>
        <w:t>We can use</w:t>
      </w:r>
      <w:r w:rsidR="00746C52">
        <w:rPr>
          <w:sz w:val="20"/>
          <w:szCs w:val="20"/>
        </w:rPr>
        <w:t xml:space="preserve"> </w:t>
      </w:r>
      <w:r w:rsidR="00B004E7">
        <w:rPr>
          <w:sz w:val="20"/>
          <w:szCs w:val="20"/>
        </w:rPr>
        <w:t xml:space="preserve">gradient descent with a least squares cost function </w:t>
      </w:r>
      <w:r w:rsidR="00ED20A0">
        <w:rPr>
          <w:sz w:val="20"/>
          <w:szCs w:val="20"/>
        </w:rPr>
        <w:t xml:space="preserve">in place of the normal equations method </w:t>
      </w:r>
      <w:r w:rsidR="00B004E7">
        <w:rPr>
          <w:sz w:val="20"/>
          <w:szCs w:val="20"/>
        </w:rPr>
        <w:t xml:space="preserve">to fit highly non-linear functions in very high dimensions.  Given a very small learning parameter, </w:t>
      </w:r>
      <w:r w:rsidR="00B004E7" w:rsidRPr="00B004E7">
        <w:rPr>
          <w:rFonts w:ascii="Symbol" w:hAnsi="Symbol"/>
          <w:sz w:val="20"/>
          <w:szCs w:val="20"/>
        </w:rPr>
        <w:t></w:t>
      </w:r>
      <w:r w:rsidR="00B004E7">
        <w:rPr>
          <w:sz w:val="20"/>
          <w:szCs w:val="20"/>
        </w:rPr>
        <w:t>, along with an arbitrary starting position, can we guarantee we can eventually converge to an optimal solution?  Please explain in a few words why yes or no</w:t>
      </w:r>
      <w:r w:rsidR="00746C52">
        <w:rPr>
          <w:sz w:val="20"/>
          <w:szCs w:val="20"/>
        </w:rPr>
        <w:t>.</w:t>
      </w:r>
      <w:r w:rsidR="00B155CA">
        <w:rPr>
          <w:sz w:val="20"/>
          <w:szCs w:val="20"/>
        </w:rPr>
        <w:t xml:space="preserve">    </w:t>
      </w:r>
    </w:p>
    <w:p w:rsidR="00BD5F32" w:rsidRDefault="00BD5F32" w:rsidP="00BD5F32">
      <w:pPr>
        <w:pStyle w:val="NormalWeb"/>
        <w:spacing w:before="0" w:beforeAutospacing="0" w:after="0" w:afterAutospacing="0"/>
        <w:ind w:left="720"/>
        <w:rPr>
          <w:b/>
          <w:sz w:val="20"/>
          <w:szCs w:val="20"/>
        </w:rPr>
      </w:pPr>
    </w:p>
    <w:p w:rsidR="00122C8F" w:rsidRDefault="00CA34E7" w:rsidP="00B066B2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Yes, because gradient descent for a least squares function is a convex curve which means there is only one minima. Given a very small learning rate and sufficient number of iterations, gradient descent will converge to an optimal solution.</w:t>
      </w:r>
    </w:p>
    <w:p w:rsidR="00555E74" w:rsidRDefault="00555E74" w:rsidP="00B066B2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555E74" w:rsidRDefault="00555E74" w:rsidP="00B066B2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B066B2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873605" w:rsidRDefault="00B155CA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t>2</w:t>
      </w:r>
      <w:r w:rsidR="00873605" w:rsidRPr="00873605">
        <w:rPr>
          <w:sz w:val="20"/>
          <w:szCs w:val="20"/>
        </w:rPr>
        <w:t>.</w:t>
      </w:r>
      <w:r w:rsidR="00BD5F32">
        <w:rPr>
          <w:sz w:val="20"/>
          <w:szCs w:val="20"/>
        </w:rPr>
        <w:t xml:space="preserve"> </w:t>
      </w:r>
      <w:r w:rsidR="002747DC">
        <w:rPr>
          <w:sz w:val="20"/>
          <w:szCs w:val="20"/>
        </w:rPr>
        <w:t xml:space="preserve">(6 pts) </w:t>
      </w:r>
      <w:proofErr w:type="gramStart"/>
      <w:r w:rsidR="00144FE7">
        <w:rPr>
          <w:sz w:val="20"/>
          <w:szCs w:val="20"/>
        </w:rPr>
        <w:t>Please</w:t>
      </w:r>
      <w:proofErr w:type="gramEnd"/>
      <w:r w:rsidR="00144FE7">
        <w:rPr>
          <w:sz w:val="20"/>
          <w:szCs w:val="20"/>
        </w:rPr>
        <w:t xml:space="preserve"> check which statements are true regarding least squares gradient descent solving for linear regression parameters </w:t>
      </w:r>
      <w:r w:rsidR="00144FE7" w:rsidRPr="00144FE7">
        <w:rPr>
          <w:rFonts w:ascii="Symbol" w:hAnsi="Symbol"/>
          <w:sz w:val="20"/>
          <w:szCs w:val="20"/>
        </w:rPr>
        <w:t></w:t>
      </w:r>
      <w:r w:rsidR="00144FE7" w:rsidRPr="00144FE7">
        <w:rPr>
          <w:sz w:val="20"/>
          <w:szCs w:val="20"/>
          <w:vertAlign w:val="subscript"/>
        </w:rPr>
        <w:t>0</w:t>
      </w:r>
      <w:r w:rsidR="00144FE7">
        <w:rPr>
          <w:sz w:val="20"/>
          <w:szCs w:val="20"/>
        </w:rPr>
        <w:t xml:space="preserve"> and </w:t>
      </w:r>
      <w:r w:rsidR="00144FE7" w:rsidRPr="00144FE7">
        <w:rPr>
          <w:rFonts w:ascii="Symbol" w:hAnsi="Symbol"/>
          <w:sz w:val="20"/>
          <w:szCs w:val="20"/>
        </w:rPr>
        <w:t></w:t>
      </w:r>
      <w:r w:rsidR="00144FE7" w:rsidRPr="00144FE7">
        <w:rPr>
          <w:sz w:val="20"/>
          <w:szCs w:val="20"/>
          <w:vertAlign w:val="subscript"/>
        </w:rPr>
        <w:t>1</w:t>
      </w:r>
      <w:r w:rsidR="00144FE7">
        <w:rPr>
          <w:sz w:val="20"/>
          <w:szCs w:val="20"/>
        </w:rPr>
        <w:t>:</w:t>
      </w:r>
    </w:p>
    <w:p w:rsidR="00873605" w:rsidRDefault="00873605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BD5F32" w:rsidRPr="00BD5F32" w:rsidRDefault="00144FE7" w:rsidP="00BD5F3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 xml:space="preserve">If </w:t>
      </w:r>
      <w:r w:rsidRPr="00144FE7">
        <w:rPr>
          <w:rFonts w:ascii="Symbol" w:hAnsi="Symbol"/>
          <w:sz w:val="20"/>
          <w:szCs w:val="20"/>
        </w:rPr>
        <w:t></w:t>
      </w:r>
      <w:r w:rsidRPr="00144FE7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 and </w:t>
      </w:r>
      <w:r w:rsidRPr="00144FE7">
        <w:rPr>
          <w:rFonts w:ascii="Symbol" w:hAnsi="Symbol"/>
          <w:sz w:val="20"/>
          <w:szCs w:val="20"/>
        </w:rPr>
        <w:t></w:t>
      </w:r>
      <w:r w:rsidRPr="00144FE7">
        <w:rPr>
          <w:sz w:val="20"/>
          <w:szCs w:val="20"/>
          <w:vertAlign w:val="subscript"/>
        </w:rPr>
        <w:t>1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are initialized to a local minimum, the first step will take them away from this local minimum</w:t>
      </w:r>
    </w:p>
    <w:p w:rsidR="00144FE7" w:rsidRDefault="00144FE7" w:rsidP="00BD5F3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 xml:space="preserve">If our cost is increasing, we most likely need to increase </w:t>
      </w:r>
      <w:r w:rsidRPr="00144FE7">
        <w:rPr>
          <w:rFonts w:ascii="Symbol" w:hAnsi="Symbol"/>
          <w:sz w:val="20"/>
          <w:szCs w:val="20"/>
        </w:rPr>
        <w:t></w:t>
      </w:r>
      <w:r>
        <w:rPr>
          <w:sz w:val="20"/>
          <w:szCs w:val="20"/>
        </w:rPr>
        <w:t xml:space="preserve">. </w:t>
      </w:r>
      <w:r w:rsidRPr="00BD5F32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BD5F32" w:rsidRPr="004B0979" w:rsidRDefault="00144FE7" w:rsidP="00BD5F3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  <w:highlight w:val="green"/>
        </w:rPr>
      </w:pPr>
      <w:r w:rsidRPr="004B0979">
        <w:rPr>
          <w:sz w:val="20"/>
          <w:szCs w:val="20"/>
          <w:highlight w:val="green"/>
        </w:rPr>
        <w:t xml:space="preserve">No matter how </w:t>
      </w:r>
      <w:r w:rsidRPr="004B0979">
        <w:rPr>
          <w:rFonts w:ascii="Symbol" w:hAnsi="Symbol"/>
          <w:sz w:val="20"/>
          <w:szCs w:val="20"/>
          <w:highlight w:val="green"/>
        </w:rPr>
        <w:t></w:t>
      </w:r>
      <w:r w:rsidRPr="004B0979">
        <w:rPr>
          <w:sz w:val="20"/>
          <w:szCs w:val="20"/>
          <w:highlight w:val="green"/>
          <w:vertAlign w:val="subscript"/>
        </w:rPr>
        <w:t>0</w:t>
      </w:r>
      <w:r w:rsidRPr="004B0979">
        <w:rPr>
          <w:sz w:val="20"/>
          <w:szCs w:val="20"/>
          <w:highlight w:val="green"/>
        </w:rPr>
        <w:t xml:space="preserve"> and </w:t>
      </w:r>
      <w:r w:rsidRPr="004B0979">
        <w:rPr>
          <w:rFonts w:ascii="Symbol" w:hAnsi="Symbol"/>
          <w:sz w:val="20"/>
          <w:szCs w:val="20"/>
          <w:highlight w:val="green"/>
        </w:rPr>
        <w:t></w:t>
      </w:r>
      <w:r w:rsidRPr="004B0979">
        <w:rPr>
          <w:sz w:val="20"/>
          <w:szCs w:val="20"/>
          <w:highlight w:val="green"/>
          <w:vertAlign w:val="subscript"/>
        </w:rPr>
        <w:t xml:space="preserve">1 </w:t>
      </w:r>
      <w:r w:rsidRPr="004B0979">
        <w:rPr>
          <w:sz w:val="20"/>
          <w:szCs w:val="20"/>
          <w:highlight w:val="green"/>
        </w:rPr>
        <w:t xml:space="preserve">are initialized, as long as </w:t>
      </w:r>
      <w:r w:rsidRPr="004B0979">
        <w:rPr>
          <w:rFonts w:ascii="Symbol" w:hAnsi="Symbol"/>
          <w:sz w:val="20"/>
          <w:szCs w:val="20"/>
          <w:highlight w:val="green"/>
        </w:rPr>
        <w:t></w:t>
      </w:r>
      <w:r w:rsidRPr="004B0979">
        <w:rPr>
          <w:sz w:val="20"/>
          <w:szCs w:val="20"/>
          <w:highlight w:val="green"/>
        </w:rPr>
        <w:t xml:space="preserve"> is sufficiently small, we will converge to the global minimum</w:t>
      </w: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555E74" w:rsidRDefault="00CA34E7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Answer: c</w:t>
      </w:r>
    </w:p>
    <w:p w:rsidR="00555E74" w:rsidRDefault="00555E74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555E74" w:rsidRDefault="00555E74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555E74" w:rsidRDefault="00555E74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656EBB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122C8F" w:rsidRPr="00BB3E8C" w:rsidRDefault="00122C8F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B155CA" w:rsidRPr="00BB3E8C" w:rsidRDefault="00B155CA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 w:rsidRPr="00BB3E8C">
        <w:rPr>
          <w:sz w:val="20"/>
          <w:szCs w:val="20"/>
        </w:rPr>
        <w:t>3</w:t>
      </w:r>
      <w:r w:rsidR="00873605" w:rsidRPr="00BB3E8C">
        <w:rPr>
          <w:sz w:val="20"/>
          <w:szCs w:val="20"/>
        </w:rPr>
        <w:t xml:space="preserve">. </w:t>
      </w:r>
      <w:r w:rsidR="002747DC" w:rsidRPr="00BB3E8C">
        <w:rPr>
          <w:sz w:val="20"/>
          <w:szCs w:val="20"/>
        </w:rPr>
        <w:t xml:space="preserve">(6 pts) </w:t>
      </w:r>
      <w:r w:rsidR="00BB3E8C" w:rsidRPr="00BB3E8C">
        <w:rPr>
          <w:color w:val="000000"/>
          <w:sz w:val="20"/>
          <w:szCs w:val="20"/>
        </w:rPr>
        <w:t xml:space="preserve">Suppose that for some linear regression problem (say, predicting </w:t>
      </w:r>
      <w:r w:rsidR="00BB3E8C">
        <w:rPr>
          <w:color w:val="000000"/>
          <w:sz w:val="20"/>
          <w:szCs w:val="20"/>
        </w:rPr>
        <w:t>life expectancy given cigarettes smoked per day</w:t>
      </w:r>
      <w:r w:rsidR="00BB3E8C" w:rsidRPr="00BB3E8C">
        <w:rPr>
          <w:color w:val="000000"/>
          <w:sz w:val="20"/>
          <w:szCs w:val="20"/>
        </w:rPr>
        <w:t xml:space="preserve"> as in the lecture), we have some training set, and for our training set we managed to find some</w:t>
      </w:r>
      <w:r w:rsidR="00BB3E8C" w:rsidRPr="00BB3E8C">
        <w:rPr>
          <w:rStyle w:val="apple-converted-space"/>
          <w:color w:val="000000"/>
          <w:sz w:val="20"/>
          <w:szCs w:val="20"/>
        </w:rPr>
        <w:t> </w:t>
      </w:r>
      <w:r w:rsidR="00BB3E8C" w:rsidRPr="00BB3E8C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θ</w:t>
      </w:r>
      <w:r w:rsidR="00BB3E8C" w:rsidRPr="00BB3E8C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  <w:vertAlign w:val="subscript"/>
        </w:rPr>
        <w:t>0</w:t>
      </w:r>
      <w:r w:rsidR="00BB3E8C" w:rsidRPr="00BB3E8C">
        <w:rPr>
          <w:color w:val="000000"/>
          <w:sz w:val="20"/>
          <w:szCs w:val="20"/>
        </w:rPr>
        <w:t>,</w:t>
      </w:r>
      <w:r w:rsidR="00BB3E8C" w:rsidRPr="00BB3E8C">
        <w:rPr>
          <w:rStyle w:val="apple-converted-space"/>
          <w:color w:val="000000"/>
          <w:sz w:val="20"/>
          <w:szCs w:val="20"/>
        </w:rPr>
        <w:t> </w:t>
      </w:r>
      <w:r w:rsidR="00BB3E8C" w:rsidRPr="00BB3E8C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θ</w:t>
      </w:r>
      <w:r w:rsidR="00BB3E8C" w:rsidRPr="00BB3E8C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 w:rsidR="00BB3E8C" w:rsidRPr="00BB3E8C">
        <w:rPr>
          <w:rStyle w:val="apple-converted-space"/>
          <w:color w:val="000000"/>
          <w:sz w:val="20"/>
          <w:szCs w:val="20"/>
        </w:rPr>
        <w:t> </w:t>
      </w:r>
      <w:r w:rsidR="00BB3E8C" w:rsidRPr="00BB3E8C">
        <w:rPr>
          <w:color w:val="000000"/>
          <w:sz w:val="20"/>
          <w:szCs w:val="20"/>
        </w:rPr>
        <w:t>such that</w:t>
      </w:r>
      <w:r w:rsidR="00BB3E8C" w:rsidRPr="00BB3E8C">
        <w:rPr>
          <w:rStyle w:val="apple-converted-space"/>
          <w:color w:val="000000"/>
          <w:sz w:val="20"/>
          <w:szCs w:val="20"/>
        </w:rPr>
        <w:t> </w:t>
      </w:r>
      <w:r w:rsidR="00BB3E8C" w:rsidRPr="00BB3E8C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J</w:t>
      </w:r>
      <w:r w:rsidR="00BB3E8C" w:rsidRPr="00BB3E8C">
        <w:rPr>
          <w:rStyle w:val="mo"/>
          <w:rFonts w:ascii="MathJax_Main" w:hAnsi="MathJax_Main"/>
          <w:color w:val="000000"/>
          <w:sz w:val="20"/>
          <w:szCs w:val="20"/>
          <w:bdr w:val="none" w:sz="0" w:space="0" w:color="auto" w:frame="1"/>
        </w:rPr>
        <w:t>(</w:t>
      </w:r>
      <w:r w:rsidR="00BB3E8C" w:rsidRPr="00BB3E8C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θ</w:t>
      </w:r>
      <w:r w:rsidR="00BB3E8C" w:rsidRPr="00BB3E8C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  <w:vertAlign w:val="subscript"/>
        </w:rPr>
        <w:t>0</w:t>
      </w:r>
      <w:r w:rsidR="00BB3E8C" w:rsidRPr="00BB3E8C">
        <w:rPr>
          <w:rStyle w:val="mo"/>
          <w:rFonts w:ascii="MathJax_Main" w:hAnsi="MathJax_Main"/>
          <w:color w:val="000000"/>
          <w:sz w:val="20"/>
          <w:szCs w:val="20"/>
          <w:bdr w:val="none" w:sz="0" w:space="0" w:color="auto" w:frame="1"/>
        </w:rPr>
        <w:t>,</w:t>
      </w:r>
      <w:r w:rsidR="00BB3E8C" w:rsidRPr="00BB3E8C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θ</w:t>
      </w:r>
      <w:r w:rsidR="00BB3E8C" w:rsidRPr="00BB3E8C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 w:rsidR="00BB3E8C" w:rsidRPr="00BB3E8C">
        <w:rPr>
          <w:rStyle w:val="mo"/>
          <w:rFonts w:ascii="MathJax_Main" w:hAnsi="MathJax_Main"/>
          <w:color w:val="000000"/>
          <w:sz w:val="20"/>
          <w:szCs w:val="20"/>
          <w:bdr w:val="none" w:sz="0" w:space="0" w:color="auto" w:frame="1"/>
        </w:rPr>
        <w:t>)=</w:t>
      </w:r>
      <w:r w:rsidR="00BB3E8C" w:rsidRPr="00BB3E8C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</w:rPr>
        <w:t>0</w:t>
      </w:r>
      <w:r w:rsidR="00BB3E8C" w:rsidRPr="00BB3E8C">
        <w:rPr>
          <w:color w:val="000000"/>
          <w:sz w:val="20"/>
          <w:szCs w:val="20"/>
        </w:rPr>
        <w:t>. Which of the statements below must then be true? (</w:t>
      </w:r>
      <w:r w:rsidR="00BB3E8C">
        <w:rPr>
          <w:color w:val="000000"/>
          <w:sz w:val="20"/>
          <w:szCs w:val="20"/>
        </w:rPr>
        <w:t>Select</w:t>
      </w:r>
      <w:r w:rsidR="00BB3E8C" w:rsidRPr="00BB3E8C">
        <w:rPr>
          <w:color w:val="000000"/>
          <w:sz w:val="20"/>
          <w:szCs w:val="20"/>
        </w:rPr>
        <w:t xml:space="preserve"> all that apply.)</w:t>
      </w:r>
      <w:r w:rsidR="00656EBB" w:rsidRPr="00BB3E8C">
        <w:rPr>
          <w:sz w:val="20"/>
          <w:szCs w:val="20"/>
        </w:rPr>
        <w:t>.</w:t>
      </w:r>
    </w:p>
    <w:p w:rsidR="00122C8F" w:rsidRPr="00BB3E8C" w:rsidRDefault="0018087A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 w:rsidRPr="00BB3E8C">
        <w:rPr>
          <w:sz w:val="20"/>
          <w:szCs w:val="20"/>
        </w:rPr>
        <w:br/>
      </w:r>
    </w:p>
    <w:p w:rsidR="00656EBB" w:rsidRPr="00BB3E8C" w:rsidRDefault="00BB3E8C" w:rsidP="00656EB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 w:rsidRPr="00BB3E8C">
        <w:rPr>
          <w:color w:val="000000"/>
          <w:sz w:val="20"/>
          <w:szCs w:val="20"/>
        </w:rPr>
        <w:t>This is not possible: By the definition of</w:t>
      </w:r>
      <w:r w:rsidRPr="00BB3E8C">
        <w:rPr>
          <w:rStyle w:val="apple-converted-space"/>
          <w:color w:val="000000"/>
          <w:sz w:val="20"/>
          <w:szCs w:val="20"/>
        </w:rPr>
        <w:t> </w:t>
      </w:r>
      <w:r w:rsidRPr="00BB3E8C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J</w:t>
      </w:r>
      <w:r w:rsidRPr="00BB3E8C">
        <w:rPr>
          <w:rStyle w:val="mo"/>
          <w:rFonts w:ascii="MathJax_Main" w:hAnsi="MathJax_Main"/>
          <w:color w:val="000000"/>
          <w:sz w:val="20"/>
          <w:szCs w:val="20"/>
          <w:bdr w:val="none" w:sz="0" w:space="0" w:color="auto" w:frame="1"/>
        </w:rPr>
        <w:t>(</w:t>
      </w:r>
      <w:r w:rsidRPr="00BB3E8C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θ</w:t>
      </w:r>
      <w:r w:rsidRPr="00BB3E8C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  <w:vertAlign w:val="subscript"/>
        </w:rPr>
        <w:t>0</w:t>
      </w:r>
      <w:r w:rsidRPr="00BB3E8C">
        <w:rPr>
          <w:rStyle w:val="mo"/>
          <w:rFonts w:ascii="MathJax_Main" w:hAnsi="MathJax_Main"/>
          <w:color w:val="000000"/>
          <w:sz w:val="20"/>
          <w:szCs w:val="20"/>
          <w:bdr w:val="none" w:sz="0" w:space="0" w:color="auto" w:frame="1"/>
        </w:rPr>
        <w:t>,</w:t>
      </w:r>
      <w:r w:rsidRPr="00BB3E8C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θ</w:t>
      </w:r>
      <w:r w:rsidRPr="00BB3E8C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 w:rsidRPr="00BB3E8C">
        <w:rPr>
          <w:rStyle w:val="mo"/>
          <w:rFonts w:ascii="MathJax_Main" w:hAnsi="MathJax_Main"/>
          <w:color w:val="000000"/>
          <w:sz w:val="20"/>
          <w:szCs w:val="20"/>
          <w:bdr w:val="none" w:sz="0" w:space="0" w:color="auto" w:frame="1"/>
        </w:rPr>
        <w:t>)</w:t>
      </w:r>
      <w:r w:rsidRPr="00BB3E8C">
        <w:rPr>
          <w:color w:val="000000"/>
          <w:sz w:val="20"/>
          <w:szCs w:val="20"/>
        </w:rPr>
        <w:t>, it is not possible for there to exist</w:t>
      </w:r>
      <w:r w:rsidRPr="00BB3E8C">
        <w:rPr>
          <w:rStyle w:val="apple-converted-space"/>
          <w:color w:val="000000"/>
          <w:sz w:val="20"/>
          <w:szCs w:val="20"/>
        </w:rPr>
        <w:t> </w:t>
      </w:r>
      <w:r w:rsidRPr="00BB3E8C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θ</w:t>
      </w:r>
      <w:r w:rsidRPr="00BB3E8C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  <w:vertAlign w:val="subscript"/>
        </w:rPr>
        <w:t>0</w:t>
      </w:r>
      <w:r w:rsidRPr="00BB3E8C">
        <w:rPr>
          <w:rStyle w:val="apple-converted-space"/>
          <w:color w:val="000000"/>
          <w:sz w:val="20"/>
          <w:szCs w:val="20"/>
        </w:rPr>
        <w:t> </w:t>
      </w:r>
      <w:r w:rsidRPr="00BB3E8C">
        <w:rPr>
          <w:color w:val="000000"/>
          <w:sz w:val="20"/>
          <w:szCs w:val="20"/>
        </w:rPr>
        <w:t>and</w:t>
      </w:r>
      <w:r w:rsidRPr="00BB3E8C">
        <w:rPr>
          <w:rStyle w:val="apple-converted-space"/>
          <w:color w:val="000000"/>
          <w:sz w:val="20"/>
          <w:szCs w:val="20"/>
        </w:rPr>
        <w:t> </w:t>
      </w:r>
      <w:r w:rsidRPr="00BB3E8C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θ</w:t>
      </w:r>
      <w:r w:rsidRPr="00BB3E8C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 w:rsidRPr="00BB3E8C">
        <w:rPr>
          <w:rStyle w:val="apple-converted-space"/>
          <w:color w:val="000000"/>
          <w:sz w:val="20"/>
          <w:szCs w:val="20"/>
        </w:rPr>
        <w:t> </w:t>
      </w:r>
      <w:r w:rsidRPr="00BB3E8C">
        <w:rPr>
          <w:color w:val="000000"/>
          <w:sz w:val="20"/>
          <w:szCs w:val="20"/>
        </w:rPr>
        <w:t>so that</w:t>
      </w:r>
      <w:r w:rsidRPr="00BB3E8C">
        <w:rPr>
          <w:rStyle w:val="apple-converted-space"/>
          <w:color w:val="000000"/>
          <w:sz w:val="20"/>
          <w:szCs w:val="20"/>
        </w:rPr>
        <w:t> </w:t>
      </w:r>
      <w:r w:rsidRPr="00BB3E8C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J</w:t>
      </w:r>
      <w:r w:rsidRPr="00BB3E8C">
        <w:rPr>
          <w:rStyle w:val="mo"/>
          <w:rFonts w:ascii="MathJax_Main" w:hAnsi="MathJax_Main"/>
          <w:color w:val="000000"/>
          <w:sz w:val="20"/>
          <w:szCs w:val="20"/>
          <w:bdr w:val="none" w:sz="0" w:space="0" w:color="auto" w:frame="1"/>
        </w:rPr>
        <w:t>(</w:t>
      </w:r>
      <w:r w:rsidRPr="00BB3E8C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θ</w:t>
      </w:r>
      <w:r w:rsidRPr="00BB3E8C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  <w:vertAlign w:val="subscript"/>
        </w:rPr>
        <w:t>0</w:t>
      </w:r>
      <w:r w:rsidRPr="00BB3E8C">
        <w:rPr>
          <w:rStyle w:val="mo"/>
          <w:rFonts w:ascii="MathJax_Main" w:hAnsi="MathJax_Main"/>
          <w:color w:val="000000"/>
          <w:sz w:val="20"/>
          <w:szCs w:val="20"/>
          <w:bdr w:val="none" w:sz="0" w:space="0" w:color="auto" w:frame="1"/>
        </w:rPr>
        <w:t>,</w:t>
      </w:r>
      <w:r w:rsidRPr="00BB3E8C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θ</w:t>
      </w:r>
      <w:r w:rsidRPr="00BB3E8C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  <w:vertAlign w:val="subscript"/>
        </w:rPr>
        <w:t>1</w:t>
      </w:r>
      <w:r w:rsidRPr="00BB3E8C">
        <w:rPr>
          <w:rStyle w:val="mo"/>
          <w:rFonts w:ascii="MathJax_Main" w:hAnsi="MathJax_Main"/>
          <w:color w:val="000000"/>
          <w:sz w:val="20"/>
          <w:szCs w:val="20"/>
          <w:bdr w:val="none" w:sz="0" w:space="0" w:color="auto" w:frame="1"/>
        </w:rPr>
        <w:t>)=</w:t>
      </w:r>
      <w:r w:rsidRPr="00BB3E8C">
        <w:rPr>
          <w:rStyle w:val="mn"/>
          <w:rFonts w:ascii="MathJax_Main" w:hAnsi="MathJax_Main"/>
          <w:color w:val="000000"/>
          <w:sz w:val="20"/>
          <w:szCs w:val="20"/>
          <w:bdr w:val="none" w:sz="0" w:space="0" w:color="auto" w:frame="1"/>
        </w:rPr>
        <w:t>0</w:t>
      </w:r>
      <w:r w:rsidR="00656EBB" w:rsidRPr="00BB3E8C">
        <w:rPr>
          <w:rFonts w:ascii="Courier New" w:hAnsi="Courier New" w:cs="Courier New"/>
          <w:b/>
          <w:sz w:val="20"/>
          <w:szCs w:val="20"/>
        </w:rPr>
        <w:t>;</w:t>
      </w:r>
    </w:p>
    <w:p w:rsidR="00656EBB" w:rsidRPr="004B0979" w:rsidRDefault="00BB3E8C" w:rsidP="00656EB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  <w:highlight w:val="green"/>
        </w:rPr>
      </w:pPr>
      <w:r w:rsidRPr="004B0979">
        <w:rPr>
          <w:color w:val="000000"/>
          <w:sz w:val="20"/>
          <w:szCs w:val="20"/>
          <w:highlight w:val="green"/>
        </w:rPr>
        <w:t>Our training set can be fit perfectly by a straight line, i.e., all of our training examples lie perfectly on some straight line</w:t>
      </w:r>
    </w:p>
    <w:p w:rsidR="00656EBB" w:rsidRPr="00BB3E8C" w:rsidRDefault="00BB3E8C" w:rsidP="00656EB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color w:val="000000"/>
          <w:sz w:val="20"/>
          <w:szCs w:val="20"/>
        </w:rPr>
        <w:t>W</w:t>
      </w:r>
      <w:r w:rsidRPr="00BB3E8C">
        <w:rPr>
          <w:color w:val="000000"/>
          <w:sz w:val="20"/>
          <w:szCs w:val="20"/>
        </w:rPr>
        <w:t>e can perfectly predict the value of</w:t>
      </w:r>
      <w:r w:rsidRPr="00BB3E8C">
        <w:rPr>
          <w:rStyle w:val="apple-converted-space"/>
          <w:color w:val="000000"/>
          <w:sz w:val="20"/>
          <w:szCs w:val="20"/>
        </w:rPr>
        <w:t> </w:t>
      </w:r>
      <w:r w:rsidRPr="00BB3E8C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y</w:t>
      </w:r>
      <w:r w:rsidRPr="00BB3E8C">
        <w:rPr>
          <w:rStyle w:val="apple-converted-space"/>
          <w:color w:val="000000"/>
          <w:sz w:val="20"/>
          <w:szCs w:val="20"/>
        </w:rPr>
        <w:t> </w:t>
      </w:r>
      <w:r w:rsidRPr="00BB3E8C">
        <w:rPr>
          <w:color w:val="000000"/>
          <w:sz w:val="20"/>
          <w:szCs w:val="20"/>
        </w:rPr>
        <w:t>even for new examples that we have not yet seen. (e.g., we can perfectly predict prices of even new houses that we have not yet seen.)</w:t>
      </w:r>
    </w:p>
    <w:p w:rsidR="00656EBB" w:rsidRPr="00BB3E8C" w:rsidRDefault="00BB3E8C" w:rsidP="00656EB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 w:rsidRPr="00BB3E8C">
        <w:rPr>
          <w:color w:val="000000"/>
          <w:sz w:val="20"/>
          <w:szCs w:val="20"/>
        </w:rPr>
        <w:t>Gradient descent is likely to get stuck at a local minimum and fail to find the global minimum</w:t>
      </w:r>
    </w:p>
    <w:p w:rsidR="00656EBB" w:rsidRDefault="00656EBB" w:rsidP="00656EBB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555E74" w:rsidRDefault="00555E74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555E74" w:rsidRDefault="00CA34E7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Answer: b</w:t>
      </w: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0544B7" w:rsidRDefault="00B155CA" w:rsidP="00555E74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4</w:t>
      </w:r>
      <w:r w:rsidR="00717C22">
        <w:rPr>
          <w:sz w:val="20"/>
          <w:szCs w:val="20"/>
        </w:rPr>
        <w:t xml:space="preserve">. </w:t>
      </w:r>
      <w:r w:rsidR="002747DC">
        <w:rPr>
          <w:sz w:val="20"/>
          <w:szCs w:val="20"/>
        </w:rPr>
        <w:t xml:space="preserve">(6 pts) </w:t>
      </w:r>
      <w:proofErr w:type="gramStart"/>
      <w:r w:rsidR="00F86292">
        <w:rPr>
          <w:sz w:val="20"/>
          <w:szCs w:val="20"/>
        </w:rPr>
        <w:t>Each</w:t>
      </w:r>
      <w:proofErr w:type="gramEnd"/>
      <w:r w:rsidR="00F86292">
        <w:rPr>
          <w:sz w:val="20"/>
          <w:szCs w:val="20"/>
        </w:rPr>
        <w:t xml:space="preserve"> of the below figures represent how</w:t>
      </w:r>
      <w:r w:rsidR="00BB3E8C">
        <w:rPr>
          <w:sz w:val="20"/>
          <w:szCs w:val="20"/>
        </w:rPr>
        <w:t xml:space="preserve"> the hypothesis </w:t>
      </w:r>
      <w:r w:rsidR="00F86292">
        <w:rPr>
          <w:sz w:val="20"/>
          <w:szCs w:val="20"/>
        </w:rPr>
        <w:t xml:space="preserve">(blue line) compares to the training set (red X).  Label the plots as under fit, </w:t>
      </w:r>
      <w:r w:rsidR="00BB3E8C">
        <w:rPr>
          <w:sz w:val="20"/>
          <w:szCs w:val="20"/>
        </w:rPr>
        <w:t>over</w:t>
      </w:r>
      <w:r w:rsidR="00F86292">
        <w:rPr>
          <w:sz w:val="20"/>
          <w:szCs w:val="20"/>
        </w:rPr>
        <w:t xml:space="preserve"> </w:t>
      </w:r>
      <w:r w:rsidR="00BB3E8C">
        <w:rPr>
          <w:sz w:val="20"/>
          <w:szCs w:val="20"/>
        </w:rPr>
        <w:t>fit</w:t>
      </w:r>
      <w:r w:rsidR="00F86292">
        <w:rPr>
          <w:sz w:val="20"/>
          <w:szCs w:val="20"/>
        </w:rPr>
        <w:t>, or good fit.</w:t>
      </w:r>
      <w:r w:rsidR="006060BC">
        <w:rPr>
          <w:sz w:val="20"/>
          <w:szCs w:val="20"/>
        </w:rPr>
        <w:t xml:space="preserve"> </w:t>
      </w:r>
    </w:p>
    <w:p w:rsidR="000544B7" w:rsidRPr="00656EBB" w:rsidRDefault="000544B7" w:rsidP="00873605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17C85" w:rsidRPr="001359DD" w:rsidRDefault="00EF07A7" w:rsidP="00656EB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 w:rsidRPr="00EF07A7">
        <w:rPr>
          <w:noProof/>
        </w:rPr>
        <w:drawing>
          <wp:inline distT="0" distB="0" distL="0" distR="0" wp14:anchorId="4D7F938A" wp14:editId="324BE468">
            <wp:extent cx="216217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EBB" w:rsidRPr="001359DD">
        <w:rPr>
          <w:rFonts w:ascii="Courier New" w:hAnsi="Courier New" w:cs="Courier New"/>
          <w:b/>
          <w:sz w:val="20"/>
          <w:szCs w:val="20"/>
        </w:rPr>
        <w:t>;</w:t>
      </w:r>
      <w:r w:rsidR="00CA34E7">
        <w:rPr>
          <w:rFonts w:ascii="Courier New" w:hAnsi="Courier New" w:cs="Courier New"/>
          <w:b/>
          <w:sz w:val="20"/>
          <w:szCs w:val="20"/>
        </w:rPr>
        <w:tab/>
      </w:r>
      <w:r w:rsidR="00CA34E7">
        <w:rPr>
          <w:rFonts w:ascii="Courier New" w:hAnsi="Courier New" w:cs="Courier New"/>
          <w:b/>
          <w:sz w:val="20"/>
          <w:szCs w:val="20"/>
        </w:rPr>
        <w:tab/>
      </w:r>
      <w:r w:rsidR="00CA34E7">
        <w:rPr>
          <w:rFonts w:ascii="Courier New" w:hAnsi="Courier New" w:cs="Courier New"/>
          <w:b/>
          <w:sz w:val="20"/>
          <w:szCs w:val="20"/>
        </w:rPr>
        <w:tab/>
        <w:t>Under fit</w:t>
      </w:r>
    </w:p>
    <w:p w:rsidR="00656EBB" w:rsidRPr="001359DD" w:rsidRDefault="00EF07A7" w:rsidP="00656EB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 w:rsidRPr="00EF07A7">
        <w:rPr>
          <w:noProof/>
        </w:rPr>
        <w:drawing>
          <wp:inline distT="0" distB="0" distL="0" distR="0" wp14:anchorId="2515FC92" wp14:editId="5787436E">
            <wp:extent cx="222885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EBB" w:rsidRPr="001359DD">
        <w:rPr>
          <w:rFonts w:ascii="Courier New" w:hAnsi="Courier New" w:cs="Courier New"/>
          <w:b/>
          <w:sz w:val="20"/>
          <w:szCs w:val="20"/>
        </w:rPr>
        <w:t>;</w:t>
      </w:r>
      <w:r w:rsidR="00CA34E7">
        <w:rPr>
          <w:rFonts w:ascii="Courier New" w:hAnsi="Courier New" w:cs="Courier New"/>
          <w:b/>
          <w:sz w:val="20"/>
          <w:szCs w:val="20"/>
        </w:rPr>
        <w:tab/>
      </w:r>
      <w:r w:rsidR="00CA34E7">
        <w:rPr>
          <w:rFonts w:ascii="Courier New" w:hAnsi="Courier New" w:cs="Courier New"/>
          <w:b/>
          <w:sz w:val="20"/>
          <w:szCs w:val="20"/>
        </w:rPr>
        <w:tab/>
        <w:t>Good fit</w:t>
      </w:r>
    </w:p>
    <w:p w:rsidR="00656EBB" w:rsidRPr="001359DD" w:rsidRDefault="00EF07A7" w:rsidP="00656EB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 w:rsidRPr="00EF07A7">
        <w:rPr>
          <w:noProof/>
        </w:rPr>
        <w:drawing>
          <wp:inline distT="0" distB="0" distL="0" distR="0" wp14:anchorId="1FDE8B9F" wp14:editId="379F1599">
            <wp:extent cx="22955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EBB" w:rsidRPr="001359DD">
        <w:rPr>
          <w:rFonts w:ascii="Courier New" w:hAnsi="Courier New" w:cs="Courier New"/>
          <w:b/>
          <w:sz w:val="20"/>
          <w:szCs w:val="20"/>
        </w:rPr>
        <w:t>;</w:t>
      </w:r>
      <w:r w:rsidR="0046006E">
        <w:rPr>
          <w:rFonts w:ascii="Courier New" w:hAnsi="Courier New" w:cs="Courier New"/>
          <w:b/>
          <w:sz w:val="20"/>
          <w:szCs w:val="20"/>
        </w:rPr>
        <w:tab/>
      </w:r>
      <w:r w:rsidR="0046006E">
        <w:rPr>
          <w:rFonts w:ascii="Courier New" w:hAnsi="Courier New" w:cs="Courier New"/>
          <w:b/>
          <w:sz w:val="20"/>
          <w:szCs w:val="20"/>
        </w:rPr>
        <w:tab/>
        <w:t>Good fit</w:t>
      </w:r>
    </w:p>
    <w:p w:rsidR="00656EBB" w:rsidRPr="001359DD" w:rsidRDefault="00EF07A7" w:rsidP="00656EB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 w:rsidRPr="00EF07A7">
        <w:rPr>
          <w:noProof/>
        </w:rPr>
        <w:lastRenderedPageBreak/>
        <w:drawing>
          <wp:inline distT="0" distB="0" distL="0" distR="0" wp14:anchorId="37601385" wp14:editId="7BD9A76F">
            <wp:extent cx="242887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EBB" w:rsidRPr="001359DD">
        <w:rPr>
          <w:rFonts w:ascii="Courier New" w:hAnsi="Courier New" w:cs="Courier New"/>
          <w:b/>
          <w:sz w:val="20"/>
          <w:szCs w:val="20"/>
        </w:rPr>
        <w:t>;</w:t>
      </w:r>
      <w:r w:rsidR="0046006E">
        <w:rPr>
          <w:rFonts w:ascii="Courier New" w:hAnsi="Courier New" w:cs="Courier New"/>
          <w:b/>
          <w:sz w:val="20"/>
          <w:szCs w:val="20"/>
        </w:rPr>
        <w:tab/>
      </w:r>
      <w:r w:rsidR="0046006E">
        <w:rPr>
          <w:rFonts w:ascii="Courier New" w:hAnsi="Courier New" w:cs="Courier New"/>
          <w:b/>
          <w:sz w:val="20"/>
          <w:szCs w:val="20"/>
        </w:rPr>
        <w:tab/>
      </w:r>
      <w:r w:rsidR="00000639">
        <w:rPr>
          <w:rFonts w:ascii="Courier New" w:hAnsi="Courier New" w:cs="Courier New"/>
          <w:b/>
          <w:sz w:val="20"/>
          <w:szCs w:val="20"/>
        </w:rPr>
        <w:t>Over</w:t>
      </w:r>
      <w:r w:rsidR="0046006E">
        <w:rPr>
          <w:rFonts w:ascii="Courier New" w:hAnsi="Courier New" w:cs="Courier New"/>
          <w:b/>
          <w:sz w:val="20"/>
          <w:szCs w:val="20"/>
        </w:rPr>
        <w:t xml:space="preserve"> fit</w:t>
      </w:r>
    </w:p>
    <w:p w:rsidR="0046006E" w:rsidRDefault="0046006E" w:rsidP="00555E7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46006E" w:rsidRDefault="0046006E" w:rsidP="00555E7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46006E" w:rsidRDefault="0046006E" w:rsidP="00555E7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46006E" w:rsidRDefault="0046006E" w:rsidP="00555E7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7B76E6" w:rsidRPr="0081138A" w:rsidRDefault="00B155CA" w:rsidP="00555E74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0"/>
          <w:szCs w:val="20"/>
        </w:rPr>
        <w:t>5</w:t>
      </w:r>
      <w:r w:rsidR="007B76E6">
        <w:rPr>
          <w:sz w:val="20"/>
          <w:szCs w:val="20"/>
        </w:rPr>
        <w:t xml:space="preserve">. </w:t>
      </w:r>
      <w:r w:rsidR="002747DC">
        <w:rPr>
          <w:sz w:val="20"/>
          <w:szCs w:val="20"/>
        </w:rPr>
        <w:t>(6 pts</w:t>
      </w:r>
      <w:r w:rsidR="002747DC" w:rsidRPr="0081138A">
        <w:rPr>
          <w:sz w:val="22"/>
          <w:szCs w:val="22"/>
        </w:rPr>
        <w:t xml:space="preserve">) </w:t>
      </w:r>
      <w:proofErr w:type="gramStart"/>
      <w:r w:rsidR="0081138A" w:rsidRPr="0081138A">
        <w:rPr>
          <w:color w:val="000000"/>
          <w:sz w:val="22"/>
          <w:szCs w:val="22"/>
        </w:rPr>
        <w:t>You</w:t>
      </w:r>
      <w:proofErr w:type="gramEnd"/>
      <w:r w:rsidR="0081138A" w:rsidRPr="0081138A">
        <w:rPr>
          <w:color w:val="000000"/>
          <w:sz w:val="22"/>
          <w:szCs w:val="22"/>
        </w:rPr>
        <w:t xml:space="preserve"> are training a classification model with </w:t>
      </w:r>
      <w:r w:rsidR="0081138A">
        <w:rPr>
          <w:color w:val="000000"/>
          <w:sz w:val="22"/>
          <w:szCs w:val="22"/>
        </w:rPr>
        <w:t>linear</w:t>
      </w:r>
      <w:r w:rsidR="0081138A" w:rsidRPr="0081138A">
        <w:rPr>
          <w:color w:val="000000"/>
          <w:sz w:val="22"/>
          <w:szCs w:val="22"/>
        </w:rPr>
        <w:t xml:space="preserve"> regression. Which of the following statements are true? </w:t>
      </w:r>
      <w:r w:rsidR="00B87EEF">
        <w:rPr>
          <w:color w:val="000000"/>
          <w:sz w:val="22"/>
          <w:szCs w:val="22"/>
        </w:rPr>
        <w:t xml:space="preserve"> Indicate true or false for each item</w:t>
      </w:r>
      <w:r w:rsidR="007B76E6" w:rsidRPr="0081138A">
        <w:rPr>
          <w:sz w:val="22"/>
          <w:szCs w:val="22"/>
        </w:rPr>
        <w:t xml:space="preserve">. </w:t>
      </w:r>
    </w:p>
    <w:p w:rsidR="007B76E6" w:rsidRDefault="007B76E6" w:rsidP="007B76E6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B87EEF" w:rsidRPr="00B87EEF" w:rsidRDefault="00B87EEF" w:rsidP="00B87EEF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ourier New" w:hAnsi="Courier New" w:cs="Courier New"/>
          <w:b/>
          <w:sz w:val="22"/>
          <w:szCs w:val="22"/>
        </w:rPr>
      </w:pPr>
      <w:r w:rsidRPr="00B87EEF">
        <w:rPr>
          <w:color w:val="000000"/>
          <w:sz w:val="22"/>
          <w:szCs w:val="22"/>
        </w:rPr>
        <w:t>Adding many new features to the model helps prevent overfitting on the training set</w:t>
      </w:r>
    </w:p>
    <w:p w:rsidR="00122C8F" w:rsidRPr="004B0979" w:rsidRDefault="00B87EEF" w:rsidP="00BE408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ourier New" w:hAnsi="Courier New" w:cs="Courier New"/>
          <w:b/>
          <w:sz w:val="22"/>
          <w:szCs w:val="22"/>
          <w:highlight w:val="green"/>
        </w:rPr>
      </w:pPr>
      <w:r w:rsidRPr="004B0979">
        <w:rPr>
          <w:color w:val="000000"/>
          <w:sz w:val="22"/>
          <w:szCs w:val="22"/>
          <w:highlight w:val="green"/>
        </w:rPr>
        <w:t>Introducing regularization to the model always results in equal or better performance on examples not in the training set</w:t>
      </w:r>
    </w:p>
    <w:p w:rsidR="00BE408B" w:rsidRPr="004B0979" w:rsidRDefault="00B87EEF" w:rsidP="00BE408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ourier New" w:hAnsi="Courier New" w:cs="Courier New"/>
          <w:b/>
          <w:sz w:val="22"/>
          <w:szCs w:val="22"/>
          <w:highlight w:val="green"/>
        </w:rPr>
      </w:pPr>
      <w:r w:rsidRPr="004B0979">
        <w:rPr>
          <w:color w:val="000000"/>
          <w:sz w:val="22"/>
          <w:szCs w:val="22"/>
          <w:highlight w:val="green"/>
        </w:rPr>
        <w:t xml:space="preserve">Adding many new features to the model makes it more likely to </w:t>
      </w:r>
      <w:proofErr w:type="spellStart"/>
      <w:r w:rsidRPr="004B0979">
        <w:rPr>
          <w:color w:val="000000"/>
          <w:sz w:val="22"/>
          <w:szCs w:val="22"/>
          <w:highlight w:val="green"/>
        </w:rPr>
        <w:t>overfit</w:t>
      </w:r>
      <w:proofErr w:type="spellEnd"/>
      <w:r w:rsidRPr="004B0979">
        <w:rPr>
          <w:color w:val="000000"/>
          <w:sz w:val="22"/>
          <w:szCs w:val="22"/>
          <w:highlight w:val="green"/>
        </w:rPr>
        <w:t xml:space="preserve"> the training set</w:t>
      </w:r>
    </w:p>
    <w:p w:rsidR="00BE408B" w:rsidRPr="00B87EEF" w:rsidRDefault="00B87EEF" w:rsidP="00BE408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ourier New" w:hAnsi="Courier New" w:cs="Courier New"/>
          <w:b/>
          <w:sz w:val="22"/>
          <w:szCs w:val="22"/>
        </w:rPr>
      </w:pPr>
      <w:r w:rsidRPr="00B87EEF">
        <w:rPr>
          <w:color w:val="000000"/>
          <w:sz w:val="22"/>
          <w:szCs w:val="22"/>
        </w:rPr>
        <w:t>Adding a new feature to the model always results in equal or better performance on examples not in the training set</w:t>
      </w:r>
    </w:p>
    <w:p w:rsidR="00BE408B" w:rsidRDefault="00BE408B" w:rsidP="00BE408B">
      <w:pPr>
        <w:pStyle w:val="NormalWeb"/>
        <w:spacing w:before="0" w:beforeAutospacing="0" w:after="0" w:afterAutospacing="0"/>
        <w:ind w:left="720"/>
        <w:rPr>
          <w:b/>
          <w:sz w:val="20"/>
          <w:szCs w:val="20"/>
        </w:rPr>
      </w:pP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4B0979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Anwser</w:t>
      </w:r>
      <w:proofErr w:type="spellEnd"/>
      <w:r>
        <w:rPr>
          <w:b/>
          <w:sz w:val="20"/>
          <w:szCs w:val="20"/>
        </w:rPr>
        <w:t>: b and c</w:t>
      </w: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E37EED" w:rsidRPr="00524801" w:rsidRDefault="00B155CA" w:rsidP="00E37EED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 w:rsidRPr="00524801">
        <w:rPr>
          <w:sz w:val="20"/>
          <w:szCs w:val="20"/>
        </w:rPr>
        <w:t>6</w:t>
      </w:r>
      <w:r w:rsidR="00E37EED" w:rsidRPr="00524801">
        <w:rPr>
          <w:sz w:val="20"/>
          <w:szCs w:val="20"/>
        </w:rPr>
        <w:t xml:space="preserve">. </w:t>
      </w:r>
      <w:r w:rsidR="002747DC" w:rsidRPr="00524801">
        <w:rPr>
          <w:sz w:val="20"/>
          <w:szCs w:val="20"/>
        </w:rPr>
        <w:t xml:space="preserve">(6 pts) </w:t>
      </w:r>
      <w:proofErr w:type="gramStart"/>
      <w:r w:rsidR="00524801" w:rsidRPr="00524801">
        <w:rPr>
          <w:color w:val="000000"/>
          <w:sz w:val="20"/>
          <w:szCs w:val="20"/>
        </w:rPr>
        <w:t>Which</w:t>
      </w:r>
      <w:proofErr w:type="gramEnd"/>
      <w:r w:rsidR="00524801" w:rsidRPr="00524801">
        <w:rPr>
          <w:color w:val="000000"/>
          <w:sz w:val="20"/>
          <w:szCs w:val="20"/>
        </w:rPr>
        <w:t xml:space="preserve"> of the following statements about regularization are true</w:t>
      </w:r>
      <w:r w:rsidR="0066474E" w:rsidRPr="00524801">
        <w:rPr>
          <w:sz w:val="20"/>
          <w:szCs w:val="20"/>
        </w:rPr>
        <w:t xml:space="preserve">? </w:t>
      </w:r>
      <w:r w:rsidR="00524801" w:rsidRPr="00524801">
        <w:rPr>
          <w:sz w:val="20"/>
          <w:szCs w:val="20"/>
        </w:rPr>
        <w:t xml:space="preserve"> </w:t>
      </w:r>
      <w:r w:rsidR="00524801" w:rsidRPr="00524801">
        <w:rPr>
          <w:color w:val="000000"/>
          <w:sz w:val="20"/>
          <w:szCs w:val="20"/>
        </w:rPr>
        <w:t>Indicate true or false for each item</w:t>
      </w:r>
      <w:r w:rsidR="00E37EED" w:rsidRPr="00524801">
        <w:rPr>
          <w:sz w:val="20"/>
          <w:szCs w:val="20"/>
        </w:rPr>
        <w:t xml:space="preserve">. </w:t>
      </w:r>
    </w:p>
    <w:p w:rsidR="00E37EED" w:rsidRDefault="00E37EED" w:rsidP="00524801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122C8F" w:rsidRPr="00524801" w:rsidRDefault="00524801" w:rsidP="0066474E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 w:rsidRPr="00524801">
        <w:rPr>
          <w:color w:val="000000"/>
          <w:sz w:val="20"/>
          <w:szCs w:val="20"/>
        </w:rPr>
        <w:t>Using too large a value of</w:t>
      </w:r>
      <w:r w:rsidRPr="00524801">
        <w:rPr>
          <w:rStyle w:val="apple-converted-space"/>
          <w:color w:val="000000"/>
          <w:sz w:val="20"/>
          <w:szCs w:val="20"/>
        </w:rPr>
        <w:t> </w:t>
      </w:r>
      <w:r w:rsidRPr="00524801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λ</w:t>
      </w:r>
      <w:r w:rsidRPr="00524801">
        <w:rPr>
          <w:rStyle w:val="apple-converted-space"/>
          <w:color w:val="000000"/>
          <w:sz w:val="20"/>
          <w:szCs w:val="20"/>
        </w:rPr>
        <w:t> </w:t>
      </w:r>
      <w:r w:rsidRPr="00524801">
        <w:rPr>
          <w:color w:val="000000"/>
          <w:sz w:val="20"/>
          <w:szCs w:val="20"/>
        </w:rPr>
        <w:t xml:space="preserve">can cause your hypothesis to </w:t>
      </w:r>
      <w:proofErr w:type="spellStart"/>
      <w:r w:rsidRPr="00524801">
        <w:rPr>
          <w:color w:val="000000"/>
          <w:sz w:val="20"/>
          <w:szCs w:val="20"/>
        </w:rPr>
        <w:t>overfit</w:t>
      </w:r>
      <w:proofErr w:type="spellEnd"/>
      <w:r w:rsidRPr="00524801">
        <w:rPr>
          <w:color w:val="000000"/>
          <w:sz w:val="20"/>
          <w:szCs w:val="20"/>
        </w:rPr>
        <w:t xml:space="preserve"> the data; this can be avoided by reducing</w:t>
      </w:r>
      <w:r w:rsidRPr="00524801">
        <w:rPr>
          <w:rStyle w:val="apple-converted-space"/>
          <w:color w:val="000000"/>
          <w:sz w:val="20"/>
          <w:szCs w:val="20"/>
        </w:rPr>
        <w:t> </w:t>
      </w:r>
      <w:r w:rsidRPr="00524801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λ</w:t>
      </w:r>
      <w:r w:rsidRPr="00524801">
        <w:rPr>
          <w:color w:val="000000"/>
          <w:sz w:val="20"/>
          <w:szCs w:val="20"/>
        </w:rPr>
        <w:t>.</w:t>
      </w:r>
      <w:r w:rsidR="0066474E" w:rsidRPr="00524801">
        <w:rPr>
          <w:rFonts w:ascii="Courier New" w:hAnsi="Courier New" w:cs="Courier New"/>
          <w:b/>
          <w:sz w:val="20"/>
          <w:szCs w:val="20"/>
        </w:rPr>
        <w:t>;</w:t>
      </w:r>
    </w:p>
    <w:p w:rsidR="0066474E" w:rsidRPr="00524801" w:rsidRDefault="00524801" w:rsidP="0066474E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 w:rsidRPr="00524801">
        <w:rPr>
          <w:color w:val="000000"/>
          <w:sz w:val="20"/>
          <w:szCs w:val="20"/>
        </w:rPr>
        <w:t>Using a very large value of</w:t>
      </w:r>
      <w:r w:rsidRPr="00524801">
        <w:rPr>
          <w:rStyle w:val="apple-converted-space"/>
          <w:color w:val="000000"/>
          <w:sz w:val="20"/>
          <w:szCs w:val="20"/>
        </w:rPr>
        <w:t> </w:t>
      </w:r>
      <w:r w:rsidRPr="00524801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λ</w:t>
      </w:r>
      <w:r w:rsidRPr="00524801">
        <w:rPr>
          <w:rStyle w:val="apple-converted-space"/>
          <w:color w:val="000000"/>
          <w:sz w:val="20"/>
          <w:szCs w:val="20"/>
        </w:rPr>
        <w:t> </w:t>
      </w:r>
      <w:r w:rsidRPr="00524801">
        <w:rPr>
          <w:color w:val="000000"/>
          <w:sz w:val="20"/>
          <w:szCs w:val="20"/>
        </w:rPr>
        <w:t>cannot hurt the performance of your hypothesis; the only reason we do not set</w:t>
      </w:r>
      <w:r w:rsidRPr="00524801">
        <w:rPr>
          <w:rStyle w:val="apple-converted-space"/>
          <w:color w:val="000000"/>
          <w:sz w:val="20"/>
          <w:szCs w:val="20"/>
        </w:rPr>
        <w:t> </w:t>
      </w:r>
      <w:r w:rsidRPr="00524801">
        <w:rPr>
          <w:rStyle w:val="mi"/>
          <w:rFonts w:ascii="MathJax_Math" w:hAnsi="MathJax_Math"/>
          <w:i/>
          <w:iCs/>
          <w:color w:val="000000"/>
          <w:sz w:val="20"/>
          <w:szCs w:val="20"/>
          <w:bdr w:val="none" w:sz="0" w:space="0" w:color="auto" w:frame="1"/>
        </w:rPr>
        <w:t>λ</w:t>
      </w:r>
      <w:r w:rsidRPr="00524801">
        <w:rPr>
          <w:rStyle w:val="apple-converted-space"/>
          <w:color w:val="000000"/>
          <w:sz w:val="20"/>
          <w:szCs w:val="20"/>
        </w:rPr>
        <w:t> </w:t>
      </w:r>
      <w:r w:rsidRPr="00524801">
        <w:rPr>
          <w:color w:val="000000"/>
          <w:sz w:val="20"/>
          <w:szCs w:val="20"/>
        </w:rPr>
        <w:t>to be too large is to avoid numerical problems</w:t>
      </w:r>
      <w:r w:rsidR="0066474E" w:rsidRPr="00524801">
        <w:rPr>
          <w:rFonts w:ascii="Courier New" w:hAnsi="Courier New" w:cs="Courier New"/>
          <w:b/>
          <w:sz w:val="20"/>
          <w:szCs w:val="20"/>
        </w:rPr>
        <w:t>;</w:t>
      </w:r>
    </w:p>
    <w:p w:rsidR="0066474E" w:rsidRPr="004B0979" w:rsidRDefault="00524801" w:rsidP="0066474E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  <w:highlight w:val="green"/>
        </w:rPr>
      </w:pPr>
      <w:r w:rsidRPr="004B0979">
        <w:rPr>
          <w:color w:val="000000"/>
          <w:sz w:val="20"/>
          <w:szCs w:val="20"/>
          <w:highlight w:val="green"/>
        </w:rPr>
        <w:t>Using too large a value of</w:t>
      </w:r>
      <w:r w:rsidRPr="004B0979">
        <w:rPr>
          <w:rStyle w:val="apple-converted-space"/>
          <w:color w:val="000000"/>
          <w:sz w:val="20"/>
          <w:szCs w:val="20"/>
          <w:highlight w:val="green"/>
        </w:rPr>
        <w:t> </w:t>
      </w:r>
      <w:r w:rsidRPr="004B0979">
        <w:rPr>
          <w:rStyle w:val="mi"/>
          <w:rFonts w:ascii="MathJax_Math" w:hAnsi="MathJax_Math"/>
          <w:i/>
          <w:iCs/>
          <w:color w:val="000000"/>
          <w:sz w:val="20"/>
          <w:szCs w:val="20"/>
          <w:highlight w:val="green"/>
          <w:bdr w:val="none" w:sz="0" w:space="0" w:color="auto" w:frame="1"/>
        </w:rPr>
        <w:t>λ</w:t>
      </w:r>
      <w:r w:rsidRPr="004B0979">
        <w:rPr>
          <w:rStyle w:val="apple-converted-space"/>
          <w:color w:val="000000"/>
          <w:sz w:val="20"/>
          <w:szCs w:val="20"/>
          <w:highlight w:val="green"/>
        </w:rPr>
        <w:t> </w:t>
      </w:r>
      <w:r w:rsidRPr="004B0979">
        <w:rPr>
          <w:color w:val="000000"/>
          <w:sz w:val="20"/>
          <w:szCs w:val="20"/>
          <w:highlight w:val="green"/>
        </w:rPr>
        <w:t xml:space="preserve">can cause your hypothesis to </w:t>
      </w:r>
      <w:proofErr w:type="spellStart"/>
      <w:r w:rsidRPr="004B0979">
        <w:rPr>
          <w:color w:val="000000"/>
          <w:sz w:val="20"/>
          <w:szCs w:val="20"/>
          <w:highlight w:val="green"/>
        </w:rPr>
        <w:t>underfit</w:t>
      </w:r>
      <w:proofErr w:type="spellEnd"/>
      <w:r w:rsidRPr="004B0979">
        <w:rPr>
          <w:color w:val="000000"/>
          <w:sz w:val="20"/>
          <w:szCs w:val="20"/>
          <w:highlight w:val="green"/>
        </w:rPr>
        <w:t xml:space="preserve"> the data</w:t>
      </w:r>
      <w:r w:rsidR="0066474E" w:rsidRPr="004B0979">
        <w:rPr>
          <w:rFonts w:ascii="Courier New" w:hAnsi="Courier New" w:cs="Courier New"/>
          <w:b/>
          <w:sz w:val="20"/>
          <w:szCs w:val="20"/>
          <w:highlight w:val="green"/>
        </w:rPr>
        <w:t>;</w:t>
      </w:r>
    </w:p>
    <w:p w:rsidR="0066474E" w:rsidRPr="004B0979" w:rsidRDefault="00524801" w:rsidP="0066474E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  <w:highlight w:val="green"/>
        </w:rPr>
      </w:pPr>
      <w:r w:rsidRPr="004B0979">
        <w:rPr>
          <w:color w:val="000000"/>
          <w:sz w:val="20"/>
          <w:szCs w:val="20"/>
          <w:highlight w:val="green"/>
        </w:rPr>
        <w:t>Elastic net regularization can always find a better than or equal to solution as compared to ridge or lasso regression</w:t>
      </w:r>
      <w:r w:rsidR="0066474E" w:rsidRPr="004B0979">
        <w:rPr>
          <w:rFonts w:ascii="Courier New" w:hAnsi="Courier New" w:cs="Courier New"/>
          <w:b/>
          <w:sz w:val="20"/>
          <w:szCs w:val="20"/>
          <w:highlight w:val="green"/>
        </w:rPr>
        <w:t>;</w:t>
      </w:r>
    </w:p>
    <w:p w:rsidR="0066474E" w:rsidRDefault="0066474E" w:rsidP="0066474E">
      <w:pPr>
        <w:pStyle w:val="NormalWeb"/>
        <w:spacing w:before="0" w:beforeAutospacing="0" w:after="0" w:afterAutospacing="0"/>
        <w:ind w:left="720"/>
        <w:rPr>
          <w:b/>
          <w:sz w:val="20"/>
          <w:szCs w:val="20"/>
        </w:rPr>
      </w:pPr>
    </w:p>
    <w:p w:rsidR="00524801" w:rsidRDefault="00524801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555E74" w:rsidRDefault="004B0979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Answer: c and d</w:t>
      </w:r>
    </w:p>
    <w:p w:rsidR="00555E74" w:rsidRDefault="00555E74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5D5079" w:rsidRDefault="00E37EED" w:rsidP="0091119B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155CA">
        <w:rPr>
          <w:sz w:val="20"/>
          <w:szCs w:val="20"/>
        </w:rPr>
        <w:t xml:space="preserve">7. </w:t>
      </w:r>
      <w:r w:rsidR="002747DC">
        <w:rPr>
          <w:sz w:val="20"/>
          <w:szCs w:val="20"/>
        </w:rPr>
        <w:t>(1</w:t>
      </w:r>
      <w:r w:rsidR="004F473D">
        <w:rPr>
          <w:sz w:val="20"/>
          <w:szCs w:val="20"/>
        </w:rPr>
        <w:t>2</w:t>
      </w:r>
      <w:r w:rsidR="002747DC">
        <w:rPr>
          <w:sz w:val="20"/>
          <w:szCs w:val="20"/>
        </w:rPr>
        <w:t xml:space="preserve"> pts) </w:t>
      </w:r>
      <w:r w:rsidR="005D5079">
        <w:rPr>
          <w:sz w:val="20"/>
          <w:szCs w:val="20"/>
        </w:rPr>
        <w:t xml:space="preserve">Use the following code in </w:t>
      </w:r>
      <w:proofErr w:type="spellStart"/>
      <w:r w:rsidR="005D5079">
        <w:rPr>
          <w:sz w:val="20"/>
          <w:szCs w:val="20"/>
        </w:rPr>
        <w:t>matlab</w:t>
      </w:r>
      <w:proofErr w:type="spellEnd"/>
      <w:r w:rsidR="005D5079">
        <w:rPr>
          <w:sz w:val="20"/>
          <w:szCs w:val="20"/>
        </w:rPr>
        <w:t>:</w:t>
      </w:r>
    </w:p>
    <w:p w:rsidR="005D5079" w:rsidRDefault="005D5079" w:rsidP="005D5079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5D5079" w:rsidRPr="005D5079" w:rsidRDefault="005D5079" w:rsidP="005D507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clear 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close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5D5079" w:rsidRDefault="005D5079" w:rsidP="005D507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load(</w:t>
      </w:r>
      <w:r>
        <w:rPr>
          <w:rFonts w:ascii="Arial" w:hAnsi="Arial" w:cs="Arial"/>
          <w:color w:val="A020F0"/>
          <w:sz w:val="20"/>
          <w:szCs w:val="20"/>
        </w:rPr>
        <w:t>'ex1data1.txt'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Dataset from Andrew Ng, Machine Learning MOOC</w:t>
      </w:r>
    </w:p>
    <w:p w:rsidR="00AC798E" w:rsidRDefault="005D5079" w:rsidP="005D507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X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:, 1); </w:t>
      </w:r>
    </w:p>
    <w:p w:rsidR="005D5079" w:rsidRDefault="005D5079" w:rsidP="005D5079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y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:, 2);</w:t>
      </w:r>
    </w:p>
    <w:p w:rsidR="005D5079" w:rsidRDefault="005D5079" w:rsidP="005D5079">
      <w:pPr>
        <w:autoSpaceDE w:val="0"/>
        <w:autoSpaceDN w:val="0"/>
        <w:adjustRightInd w:val="0"/>
        <w:rPr>
          <w:rFonts w:ascii="Arial" w:hAnsi="Arial" w:cs="Arial"/>
        </w:rPr>
      </w:pPr>
    </w:p>
    <w:p w:rsidR="005D5079" w:rsidRDefault="005D5079" w:rsidP="005D507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gramStart"/>
      <w:r w:rsidRPr="005D5079">
        <w:rPr>
          <w:rFonts w:ascii="Arial" w:hAnsi="Arial" w:cs="Arial"/>
          <w:color w:val="000000"/>
          <w:sz w:val="20"/>
          <w:szCs w:val="20"/>
        </w:rPr>
        <w:t>plot(</w:t>
      </w:r>
      <w:proofErr w:type="gramEnd"/>
      <w:r w:rsidRPr="005D5079">
        <w:rPr>
          <w:rFonts w:ascii="Arial" w:hAnsi="Arial" w:cs="Arial"/>
          <w:color w:val="000000"/>
          <w:sz w:val="20"/>
          <w:szCs w:val="20"/>
        </w:rPr>
        <w:t>X, y, '</w:t>
      </w:r>
      <w:proofErr w:type="spellStart"/>
      <w:r w:rsidRPr="005D5079">
        <w:rPr>
          <w:rFonts w:ascii="Arial" w:hAnsi="Arial" w:cs="Arial"/>
          <w:color w:val="000000"/>
          <w:sz w:val="20"/>
          <w:szCs w:val="20"/>
        </w:rPr>
        <w:t>rx</w:t>
      </w:r>
      <w:proofErr w:type="spellEnd"/>
      <w:r w:rsidRPr="005D5079">
        <w:rPr>
          <w:rFonts w:ascii="Arial" w:hAnsi="Arial" w:cs="Arial"/>
          <w:color w:val="000000"/>
          <w:sz w:val="20"/>
          <w:szCs w:val="20"/>
        </w:rPr>
        <w:t>', '</w:t>
      </w:r>
      <w:proofErr w:type="spellStart"/>
      <w:r w:rsidRPr="005D5079">
        <w:rPr>
          <w:rFonts w:ascii="Arial" w:hAnsi="Arial" w:cs="Arial"/>
          <w:color w:val="000000"/>
          <w:sz w:val="20"/>
          <w:szCs w:val="20"/>
        </w:rPr>
        <w:t>MarkerSize</w:t>
      </w:r>
      <w:proofErr w:type="spellEnd"/>
      <w:r w:rsidRPr="005D5079">
        <w:rPr>
          <w:rFonts w:ascii="Arial" w:hAnsi="Arial" w:cs="Arial"/>
          <w:color w:val="000000"/>
          <w:sz w:val="20"/>
          <w:szCs w:val="20"/>
        </w:rPr>
        <w:t xml:space="preserve">', 10,'LineWidth',3); </w:t>
      </w:r>
      <w:r>
        <w:rPr>
          <w:rFonts w:ascii="Arial" w:hAnsi="Arial" w:cs="Arial"/>
          <w:color w:val="228B22"/>
          <w:sz w:val="20"/>
          <w:szCs w:val="20"/>
        </w:rPr>
        <w:t>% Plot the data</w:t>
      </w:r>
    </w:p>
    <w:p w:rsidR="005D5079" w:rsidRDefault="005D5079" w:rsidP="005D507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'Profit in $10,000s'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Set the y   axis label</w:t>
      </w:r>
    </w:p>
    <w:p w:rsidR="005D5079" w:rsidRDefault="005D5079" w:rsidP="005D5079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'Population of City in 10,000s'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Set the x   axis label</w:t>
      </w:r>
    </w:p>
    <w:p w:rsidR="005D5079" w:rsidRPr="005D5079" w:rsidRDefault="005D5079" w:rsidP="005D507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5D5079">
        <w:rPr>
          <w:rFonts w:ascii="Arial" w:hAnsi="Arial" w:cs="Arial"/>
          <w:sz w:val="20"/>
          <w:szCs w:val="20"/>
        </w:rPr>
        <w:t>grid</w:t>
      </w:r>
      <w:proofErr w:type="gramEnd"/>
      <w:r w:rsidRPr="005D5079">
        <w:rPr>
          <w:rFonts w:ascii="Arial" w:hAnsi="Arial" w:cs="Arial"/>
          <w:sz w:val="20"/>
          <w:szCs w:val="20"/>
        </w:rPr>
        <w:t xml:space="preserve"> on</w:t>
      </w:r>
    </w:p>
    <w:p w:rsidR="005D5079" w:rsidRDefault="005D5079" w:rsidP="005D5079">
      <w:pPr>
        <w:autoSpaceDE w:val="0"/>
        <w:autoSpaceDN w:val="0"/>
        <w:adjustRightInd w:val="0"/>
        <w:rPr>
          <w:rFonts w:ascii="Arial" w:hAnsi="Arial" w:cs="Arial"/>
        </w:rPr>
      </w:pPr>
    </w:p>
    <w:p w:rsidR="005D5079" w:rsidRDefault="005D5079" w:rsidP="005D5079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Use the normal equations method to solve for a linear line that goes through the data. Show </w:t>
      </w:r>
      <w:r w:rsidRPr="00054B4C">
        <w:rPr>
          <w:sz w:val="20"/>
          <w:szCs w:val="20"/>
          <w:u w:val="single"/>
        </w:rPr>
        <w:t>code and include plot</w:t>
      </w:r>
      <w:r>
        <w:rPr>
          <w:sz w:val="20"/>
          <w:szCs w:val="20"/>
        </w:rPr>
        <w:t xml:space="preserve"> here (size=50%) showing the solution as a green </w:t>
      </w:r>
      <w:r w:rsidR="00CE319B">
        <w:rPr>
          <w:sz w:val="20"/>
          <w:szCs w:val="20"/>
        </w:rPr>
        <w:t xml:space="preserve">dotted </w:t>
      </w:r>
      <w:r>
        <w:rPr>
          <w:sz w:val="20"/>
          <w:szCs w:val="20"/>
        </w:rPr>
        <w:t>line- m</w:t>
      </w:r>
      <w:r w:rsidR="00CE319B">
        <w:rPr>
          <w:sz w:val="20"/>
          <w:szCs w:val="20"/>
        </w:rPr>
        <w:t xml:space="preserve">ake sure linewidth is set to 3.  </w:t>
      </w:r>
      <w:proofErr w:type="gramStart"/>
      <w:r w:rsidR="00CE319B">
        <w:rPr>
          <w:sz w:val="20"/>
          <w:szCs w:val="20"/>
        </w:rPr>
        <w:t>x-axis</w:t>
      </w:r>
      <w:proofErr w:type="gramEnd"/>
      <w:r w:rsidR="00CE319B">
        <w:rPr>
          <w:sz w:val="20"/>
          <w:szCs w:val="20"/>
        </w:rPr>
        <w:t xml:space="preserve"> should go from </w:t>
      </w:r>
      <w:r w:rsidR="00B507EB">
        <w:rPr>
          <w:sz w:val="20"/>
          <w:szCs w:val="20"/>
        </w:rPr>
        <w:t>0</w:t>
      </w:r>
      <w:r w:rsidR="00CE319B">
        <w:rPr>
          <w:sz w:val="20"/>
          <w:szCs w:val="20"/>
        </w:rPr>
        <w:t xml:space="preserve"> to 2</w:t>
      </w:r>
      <w:r w:rsidR="00B507EB">
        <w:rPr>
          <w:sz w:val="20"/>
          <w:szCs w:val="20"/>
        </w:rPr>
        <w:t>5</w:t>
      </w:r>
      <w:r w:rsidR="00CE319B">
        <w:rPr>
          <w:sz w:val="20"/>
          <w:szCs w:val="20"/>
        </w:rPr>
        <w:t xml:space="preserve"> and y-axis should go from -5 to 25.</w:t>
      </w:r>
    </w:p>
    <w:p w:rsidR="006C52B5" w:rsidRDefault="006C52B5" w:rsidP="005D5079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6C52B5" w:rsidRDefault="00556710" w:rsidP="00451FD3">
      <w:pPr>
        <w:pStyle w:val="NormalWeb"/>
        <w:spacing w:before="0" w:beforeAutospacing="0" w:after="0" w:afterAutospacing="0"/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58817" cy="2592672"/>
            <wp:effectExtent l="0" t="0" r="8890" b="0"/>
            <wp:docPr id="7" name="Picture 7" descr="C:\Users\kxz6582\Downloads\machine-intelligence\hw2\cmpe677_hwk2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xz6582\Downloads\machine-intelligence\hw2\cmpe677_hwk2_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518" cy="260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CA" w:rsidRDefault="00B155CA" w:rsidP="00E37EED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</w:rPr>
        <w:t>'ex1data1.txt'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Dataset from Andrew Ng, Machine Learning MOOC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1);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2);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length(data),1) X];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W = ((M'*M)\M')*y;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0:0.01:25;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W(1)+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.*W(2); </w:t>
      </w:r>
      <w:r>
        <w:rPr>
          <w:rFonts w:ascii="Courier New" w:hAnsi="Courier New" w:cs="Courier New"/>
          <w:color w:val="228B22"/>
          <w:sz w:val="20"/>
          <w:szCs w:val="20"/>
        </w:rPr>
        <w:t>% y=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mx+b</w:t>
      </w:r>
      <w:proofErr w:type="spellEnd"/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</w:t>
      </w:r>
      <w:r>
        <w:rPr>
          <w:rFonts w:ascii="Courier New" w:hAnsi="Courier New" w:cs="Courier New"/>
          <w:color w:val="228B22"/>
          <w:sz w:val="20"/>
          <w:szCs w:val="20"/>
        </w:rPr>
        <w:t>% Plot the data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10,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25 -5 25])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'Profit in $10,000s'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Set the y axis label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'Population of City in 10,000s'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Set the x axis label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'Profit vs Population'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'cmpe677_hwk2_7'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76E6" w:rsidRDefault="007B76E6" w:rsidP="007B76E6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7B76E6" w:rsidRDefault="007B76E6" w:rsidP="007B76E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7B76E6" w:rsidRDefault="007B76E6" w:rsidP="007B76E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24FF6" w:rsidRDefault="00927DD3" w:rsidP="00927DD3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="002747DC">
        <w:rPr>
          <w:sz w:val="20"/>
          <w:szCs w:val="20"/>
        </w:rPr>
        <w:t xml:space="preserve">(6 pts) </w:t>
      </w:r>
      <w:r w:rsidR="00054B4C">
        <w:rPr>
          <w:sz w:val="20"/>
          <w:szCs w:val="20"/>
        </w:rPr>
        <w:t>We now will compare the normal equation method from problem 7 to gradient descent with the cost function</w:t>
      </w:r>
      <w:proofErr w:type="gramStart"/>
      <w:r w:rsidR="00054B4C">
        <w:rPr>
          <w:sz w:val="20"/>
          <w:szCs w:val="20"/>
        </w:rPr>
        <w:t xml:space="preserve">:  </w:t>
      </w:r>
      <w:proofErr w:type="gramEnd"/>
      <m:oMath>
        <m:r>
          <w:rPr>
            <w:rFonts w:ascii="Cambria Math" w:hAnsi="Cambria Math"/>
            <w:sz w:val="20"/>
            <w:szCs w:val="20"/>
          </w:rPr>
          <m:t>J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0B67A7">
        <w:rPr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x=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</m:t>
            </m:r>
          </m:sup>
        </m:sSup>
      </m:oMath>
      <w:r w:rsidR="000B67A7">
        <w:rPr>
          <w:sz w:val="20"/>
          <w:szCs w:val="20"/>
        </w:rPr>
        <w:t xml:space="preserve">.  Before you can implement gradient descent, you need a way to track your performance, which computes </w:t>
      </w:r>
      <w:proofErr w:type="gramStart"/>
      <w:r w:rsidR="000B67A7">
        <w:rPr>
          <w:sz w:val="20"/>
          <w:szCs w:val="20"/>
        </w:rPr>
        <w:t>J(</w:t>
      </w:r>
      <w:proofErr w:type="gramEnd"/>
      <w:r w:rsidR="000B67A7" w:rsidRPr="000B67A7">
        <w:rPr>
          <w:rFonts w:ascii="Symbol" w:hAnsi="Symbol"/>
          <w:sz w:val="20"/>
          <w:szCs w:val="20"/>
        </w:rPr>
        <w:t></w:t>
      </w:r>
      <w:r w:rsidR="000B67A7">
        <w:rPr>
          <w:sz w:val="20"/>
          <w:szCs w:val="20"/>
        </w:rPr>
        <w:t xml:space="preserve">).  Write a </w:t>
      </w:r>
      <w:proofErr w:type="spellStart"/>
      <w:r w:rsidR="000B67A7">
        <w:rPr>
          <w:sz w:val="20"/>
          <w:szCs w:val="20"/>
        </w:rPr>
        <w:t>matlab</w:t>
      </w:r>
      <w:proofErr w:type="spellEnd"/>
      <w:r w:rsidR="000B67A7">
        <w:rPr>
          <w:sz w:val="20"/>
          <w:szCs w:val="20"/>
        </w:rPr>
        <w:t xml:space="preserve"> function </w:t>
      </w:r>
      <w:proofErr w:type="spellStart"/>
      <w:proofErr w:type="gramStart"/>
      <w:r w:rsidR="000B67A7">
        <w:rPr>
          <w:sz w:val="20"/>
          <w:szCs w:val="20"/>
        </w:rPr>
        <w:t>computeCost.m</w:t>
      </w:r>
      <w:proofErr w:type="spellEnd"/>
      <w:r w:rsidR="000B67A7">
        <w:rPr>
          <w:sz w:val="20"/>
          <w:szCs w:val="20"/>
        </w:rPr>
        <w:t>, that</w:t>
      </w:r>
      <w:proofErr w:type="gramEnd"/>
      <w:r w:rsidR="000B67A7">
        <w:rPr>
          <w:sz w:val="20"/>
          <w:szCs w:val="20"/>
        </w:rPr>
        <w:t xml:space="preserve"> takes in </w:t>
      </w:r>
      <w:r w:rsidR="00524FF6">
        <w:rPr>
          <w:sz w:val="20"/>
          <w:szCs w:val="20"/>
        </w:rPr>
        <w:t>three arguments:</w:t>
      </w:r>
    </w:p>
    <w:p w:rsidR="00524FF6" w:rsidRDefault="00524FF6" w:rsidP="00524FF6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proofErr w:type="spellStart"/>
      <w:r w:rsidRPr="00524FF6">
        <w:rPr>
          <w:i/>
          <w:sz w:val="20"/>
          <w:szCs w:val="20"/>
        </w:rPr>
        <w:lastRenderedPageBreak/>
        <w:t>X</w:t>
      </w:r>
      <w:r w:rsidR="00B36E6E">
        <w:rPr>
          <w:i/>
          <w:sz w:val="20"/>
          <w:szCs w:val="20"/>
        </w:rPr>
        <w:t>data</w:t>
      </w:r>
      <w:proofErr w:type="spellEnd"/>
      <w:r>
        <w:rPr>
          <w:sz w:val="20"/>
          <w:szCs w:val="20"/>
        </w:rPr>
        <w:t xml:space="preserve">, size </w:t>
      </w:r>
      <w:proofErr w:type="spellStart"/>
      <w:r w:rsidRPr="00524FF6">
        <w:rPr>
          <w:i/>
          <w:sz w:val="20"/>
          <w:szCs w:val="20"/>
        </w:rPr>
        <w:t>n×D</w:t>
      </w:r>
      <w:proofErr w:type="spellEnd"/>
    </w:p>
    <w:p w:rsidR="00524FF6" w:rsidRDefault="00524FF6" w:rsidP="00524FF6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524FF6">
        <w:rPr>
          <w:i/>
          <w:sz w:val="20"/>
          <w:szCs w:val="20"/>
        </w:rPr>
        <w:t>Theta</w:t>
      </w:r>
      <w:r>
        <w:rPr>
          <w:sz w:val="20"/>
          <w:szCs w:val="20"/>
        </w:rPr>
        <w:t xml:space="preserve">, size </w:t>
      </w:r>
      <w:r w:rsidRPr="00524FF6">
        <w:rPr>
          <w:i/>
          <w:sz w:val="20"/>
          <w:szCs w:val="20"/>
        </w:rPr>
        <w:t>D×1</w:t>
      </w:r>
    </w:p>
    <w:p w:rsidR="00927DD3" w:rsidRDefault="00524FF6" w:rsidP="00524FF6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524FF6">
        <w:rPr>
          <w:i/>
          <w:sz w:val="20"/>
          <w:szCs w:val="20"/>
        </w:rPr>
        <w:t>Y</w:t>
      </w:r>
      <w:r>
        <w:rPr>
          <w:sz w:val="20"/>
          <w:szCs w:val="20"/>
        </w:rPr>
        <w:t xml:space="preserve">, size </w:t>
      </w:r>
      <w:r w:rsidRPr="00524FF6">
        <w:rPr>
          <w:i/>
          <w:sz w:val="20"/>
          <w:szCs w:val="20"/>
        </w:rPr>
        <w:t>n×1</w:t>
      </w:r>
      <w:r w:rsidR="000B67A7">
        <w:rPr>
          <w:sz w:val="20"/>
          <w:szCs w:val="20"/>
        </w:rPr>
        <w:t xml:space="preserve"> </w:t>
      </w:r>
    </w:p>
    <w:p w:rsidR="00524FF6" w:rsidRDefault="00524FF6" w:rsidP="00524FF6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w:r w:rsidRPr="00524FF6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is the number of samples, and </w:t>
      </w:r>
      <w:r w:rsidRPr="00524FF6">
        <w:rPr>
          <w:i/>
          <w:sz w:val="20"/>
          <w:szCs w:val="20"/>
        </w:rPr>
        <w:t>D</w:t>
      </w:r>
      <w:r>
        <w:rPr>
          <w:sz w:val="20"/>
          <w:szCs w:val="20"/>
        </w:rPr>
        <w:t xml:space="preserve"> is the dimension of the sample plus 1 (the plus 1 accounts for the constant column: </w:t>
      </w:r>
      <w:r w:rsidRPr="00524FF6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 will be 97x2 in this example).</w:t>
      </w:r>
    </w:p>
    <w:p w:rsidR="00524FF6" w:rsidRDefault="00487C42" w:rsidP="00927DD3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r w:rsidR="00524FF6">
        <w:rPr>
          <w:sz w:val="20"/>
          <w:szCs w:val="20"/>
        </w:rPr>
        <w:t>nd</w:t>
      </w:r>
      <w:proofErr w:type="gramEnd"/>
      <w:r w:rsidR="00524FF6">
        <w:rPr>
          <w:sz w:val="20"/>
          <w:szCs w:val="20"/>
        </w:rPr>
        <w:t xml:space="preserve"> returns a single overall cost.  </w:t>
      </w:r>
    </w:p>
    <w:p w:rsidR="00487C42" w:rsidRDefault="00334885" w:rsidP="00927DD3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The function cannot include any loops (it can be done with one line of code).  </w:t>
      </w:r>
      <w:r w:rsidR="00487C42">
        <w:rPr>
          <w:sz w:val="20"/>
          <w:szCs w:val="20"/>
        </w:rPr>
        <w:t xml:space="preserve">Show the code here.  Do not continue until you get a cost value </w:t>
      </w:r>
      <w:r w:rsidR="003E0CA3">
        <w:rPr>
          <w:sz w:val="20"/>
          <w:szCs w:val="20"/>
        </w:rPr>
        <w:t>of</w:t>
      </w:r>
      <w:r w:rsidR="00487C42">
        <w:rPr>
          <w:sz w:val="20"/>
          <w:szCs w:val="20"/>
        </w:rPr>
        <w:t xml:space="preserve"> 32.07</w:t>
      </w:r>
      <w:r w:rsidR="003E0CA3">
        <w:rPr>
          <w:sz w:val="20"/>
          <w:szCs w:val="20"/>
        </w:rPr>
        <w:t>27</w:t>
      </w:r>
      <w:r w:rsidR="00487C42">
        <w:rPr>
          <w:sz w:val="20"/>
          <w:szCs w:val="20"/>
        </w:rPr>
        <w:t>.</w:t>
      </w:r>
    </w:p>
    <w:p w:rsidR="001B1294" w:rsidRPr="005D5079" w:rsidRDefault="001B1294" w:rsidP="001B1294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clear 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B1294" w:rsidRDefault="001B1294" w:rsidP="001B1294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load(</w:t>
      </w:r>
      <w:r>
        <w:rPr>
          <w:rFonts w:ascii="Arial" w:hAnsi="Arial" w:cs="Arial"/>
          <w:color w:val="A020F0"/>
          <w:sz w:val="20"/>
          <w:szCs w:val="20"/>
        </w:rPr>
        <w:t>'ex1data1.txt'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Dataset from Andrew Ng, Machine Learning MOOC</w:t>
      </w:r>
    </w:p>
    <w:p w:rsidR="001B1294" w:rsidRDefault="001B1294" w:rsidP="001B129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X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:, 1); </w:t>
      </w:r>
    </w:p>
    <w:p w:rsidR="001B1294" w:rsidRDefault="001B1294" w:rsidP="001B129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:, 2);</w:t>
      </w:r>
    </w:p>
    <w:p w:rsidR="001B1294" w:rsidRDefault="001B1294" w:rsidP="001B129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 w:rsidRPr="001B1294">
        <w:rPr>
          <w:rFonts w:ascii="Arial" w:hAnsi="Arial" w:cs="Arial"/>
          <w:color w:val="000000"/>
          <w:sz w:val="20"/>
          <w:szCs w:val="20"/>
        </w:rPr>
        <w:t xml:space="preserve"> = [</w:t>
      </w:r>
      <w:proofErr w:type="gramStart"/>
      <w:r w:rsidRPr="001B1294">
        <w:rPr>
          <w:rFonts w:ascii="Arial" w:hAnsi="Arial" w:cs="Arial"/>
          <w:color w:val="000000"/>
          <w:sz w:val="20"/>
          <w:szCs w:val="20"/>
        </w:rPr>
        <w:t>ones(</w:t>
      </w:r>
      <w:proofErr w:type="gramEnd"/>
      <w:r w:rsidRPr="001B1294">
        <w:rPr>
          <w:rFonts w:ascii="Arial" w:hAnsi="Arial" w:cs="Arial"/>
          <w:color w:val="000000"/>
          <w:sz w:val="20"/>
          <w:szCs w:val="20"/>
        </w:rPr>
        <w:t>length(X),1) X];</w:t>
      </w:r>
    </w:p>
    <w:p w:rsidR="001B1294" w:rsidRDefault="001B1294" w:rsidP="001B1294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zeros(2, 1); </w:t>
      </w:r>
      <w:r>
        <w:rPr>
          <w:rFonts w:ascii="Arial" w:hAnsi="Arial" w:cs="Arial"/>
          <w:color w:val="228B22"/>
          <w:sz w:val="20"/>
          <w:szCs w:val="20"/>
        </w:rPr>
        <w:t>% initialize fitting parameters to zero</w:t>
      </w:r>
    </w:p>
    <w:p w:rsidR="001B1294" w:rsidRPr="001B1294" w:rsidRDefault="001B1294" w:rsidP="001B129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computeCost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Xdata,y,theta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1B1294" w:rsidRDefault="001B1294" w:rsidP="001B1294">
      <w:pPr>
        <w:autoSpaceDE w:val="0"/>
        <w:autoSpaceDN w:val="0"/>
        <w:adjustRightInd w:val="0"/>
        <w:rPr>
          <w:rFonts w:ascii="Arial" w:hAnsi="Arial" w:cs="Arial"/>
        </w:rPr>
      </w:pPr>
    </w:p>
    <w:p w:rsidR="001B1294" w:rsidRDefault="001B1294" w:rsidP="00927DD3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cost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theta)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computes the cost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Ydata-Xdata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*theta).^2)/(2*length(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27DD3" w:rsidRDefault="00927DD3" w:rsidP="00451FD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451FD3" w:rsidRDefault="00451FD3" w:rsidP="00451FD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3E0CA3" w:rsidRDefault="003E0CA3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927DD3" w:rsidRDefault="00927DD3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927DD3" w:rsidRDefault="00927DD3" w:rsidP="00050465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="002747DC">
        <w:rPr>
          <w:sz w:val="20"/>
          <w:szCs w:val="20"/>
        </w:rPr>
        <w:t>(</w:t>
      </w:r>
      <w:r w:rsidR="0091119B">
        <w:rPr>
          <w:sz w:val="20"/>
          <w:szCs w:val="20"/>
        </w:rPr>
        <w:t>12</w:t>
      </w:r>
      <w:r w:rsidR="002747DC">
        <w:rPr>
          <w:sz w:val="20"/>
          <w:szCs w:val="20"/>
        </w:rPr>
        <w:t xml:space="preserve"> pts) </w:t>
      </w:r>
      <w:proofErr w:type="gramStart"/>
      <w:r w:rsidR="00757BB8">
        <w:rPr>
          <w:sz w:val="20"/>
          <w:szCs w:val="20"/>
        </w:rPr>
        <w:t>Given</w:t>
      </w:r>
      <w:proofErr w:type="gramEnd"/>
      <w:r w:rsidR="00757BB8">
        <w:rPr>
          <w:sz w:val="20"/>
          <w:szCs w:val="20"/>
        </w:rPr>
        <w:t xml:space="preserve"> the </w:t>
      </w:r>
      <w:proofErr w:type="spellStart"/>
      <w:r w:rsidR="00757BB8">
        <w:rPr>
          <w:sz w:val="20"/>
          <w:szCs w:val="20"/>
        </w:rPr>
        <w:t>computeCost</w:t>
      </w:r>
      <w:r w:rsidR="00050465">
        <w:rPr>
          <w:sz w:val="20"/>
          <w:szCs w:val="20"/>
        </w:rPr>
        <w:t>.m</w:t>
      </w:r>
      <w:proofErr w:type="spellEnd"/>
      <w:r w:rsidR="00757BB8">
        <w:rPr>
          <w:sz w:val="20"/>
          <w:szCs w:val="20"/>
        </w:rPr>
        <w:t xml:space="preserve"> from the previous problem, you can now implement gradient descent using the given function </w:t>
      </w:r>
      <w:proofErr w:type="spellStart"/>
      <w:r w:rsidR="00757BB8">
        <w:rPr>
          <w:sz w:val="20"/>
          <w:szCs w:val="20"/>
        </w:rPr>
        <w:t>gradientDescent</w:t>
      </w:r>
      <w:r w:rsidR="00B36E6E">
        <w:rPr>
          <w:sz w:val="20"/>
          <w:szCs w:val="20"/>
        </w:rPr>
        <w:t>Linear</w:t>
      </w:r>
      <w:r w:rsidR="00757BB8">
        <w:rPr>
          <w:sz w:val="20"/>
          <w:szCs w:val="20"/>
        </w:rPr>
        <w:t>.m</w:t>
      </w:r>
      <w:proofErr w:type="spellEnd"/>
      <w:r w:rsidR="00757BB8">
        <w:rPr>
          <w:sz w:val="20"/>
          <w:szCs w:val="20"/>
        </w:rPr>
        <w:t xml:space="preserve">.  </w:t>
      </w:r>
      <w:r w:rsidR="00AC798E">
        <w:rPr>
          <w:sz w:val="20"/>
          <w:szCs w:val="20"/>
        </w:rPr>
        <w:t xml:space="preserve">Use the following </w:t>
      </w:r>
      <w:proofErr w:type="spellStart"/>
      <w:r w:rsidR="00AC798E">
        <w:rPr>
          <w:sz w:val="20"/>
          <w:szCs w:val="20"/>
        </w:rPr>
        <w:t>matlab</w:t>
      </w:r>
      <w:proofErr w:type="spellEnd"/>
      <w:r w:rsidR="00AC798E">
        <w:rPr>
          <w:sz w:val="20"/>
          <w:szCs w:val="20"/>
        </w:rPr>
        <w:t xml:space="preserve"> code:</w:t>
      </w:r>
    </w:p>
    <w:p w:rsidR="00AC798E" w:rsidRPr="005D5079" w:rsidRDefault="00AC798E" w:rsidP="00AC798E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clear 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close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AC798E" w:rsidRDefault="00AC798E" w:rsidP="00AC798E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load(</w:t>
      </w:r>
      <w:r>
        <w:rPr>
          <w:rFonts w:ascii="Arial" w:hAnsi="Arial" w:cs="Arial"/>
          <w:color w:val="A020F0"/>
          <w:sz w:val="20"/>
          <w:szCs w:val="20"/>
        </w:rPr>
        <w:t>'ex1data1.txt'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Dataset from Andrew Ng, Machine Learning MOOC</w:t>
      </w:r>
    </w:p>
    <w:p w:rsidR="00AC798E" w:rsidRDefault="00AC798E" w:rsidP="00AC798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X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:, 1); </w:t>
      </w:r>
    </w:p>
    <w:p w:rsidR="00AC798E" w:rsidRDefault="00AC798E" w:rsidP="00AC798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:, 2);</w:t>
      </w:r>
    </w:p>
    <w:p w:rsidR="00AC798E" w:rsidRPr="00AC798E" w:rsidRDefault="00AC798E" w:rsidP="00AC798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AC798E">
        <w:rPr>
          <w:rFonts w:ascii="Arial" w:hAnsi="Arial" w:cs="Arial"/>
          <w:color w:val="000000"/>
          <w:sz w:val="20"/>
          <w:szCs w:val="20"/>
        </w:rPr>
        <w:t>M = [</w:t>
      </w:r>
      <w:proofErr w:type="gramStart"/>
      <w:r w:rsidRPr="00AC798E">
        <w:rPr>
          <w:rFonts w:ascii="Arial" w:hAnsi="Arial" w:cs="Arial"/>
          <w:color w:val="000000"/>
          <w:sz w:val="20"/>
          <w:szCs w:val="20"/>
        </w:rPr>
        <w:t>ones(</w:t>
      </w:r>
      <w:proofErr w:type="gramEnd"/>
      <w:r w:rsidRPr="00AC798E">
        <w:rPr>
          <w:rFonts w:ascii="Arial" w:hAnsi="Arial" w:cs="Arial"/>
          <w:color w:val="000000"/>
          <w:sz w:val="20"/>
          <w:szCs w:val="20"/>
        </w:rPr>
        <w:t>length(X),1) X];</w:t>
      </w:r>
    </w:p>
    <w:p w:rsidR="00AC798E" w:rsidRDefault="00AC798E" w:rsidP="00AC798E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theta_init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zeros(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2, 1); </w:t>
      </w:r>
      <w:r>
        <w:rPr>
          <w:rFonts w:ascii="Arial" w:hAnsi="Arial" w:cs="Arial"/>
          <w:color w:val="228B22"/>
          <w:sz w:val="20"/>
          <w:szCs w:val="20"/>
        </w:rPr>
        <w:t>% initialize fitting parameters to zero</w:t>
      </w:r>
    </w:p>
    <w:p w:rsidR="00AC798E" w:rsidRDefault="00AC798E" w:rsidP="00AC798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AC798E" w:rsidRDefault="00AC798E" w:rsidP="00AC798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Some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gradient descent settings</w:t>
      </w:r>
    </w:p>
    <w:p w:rsidR="00AC798E" w:rsidRDefault="00AC798E" w:rsidP="00AC798E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iterations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1500;</w:t>
      </w:r>
    </w:p>
    <w:p w:rsidR="00AC798E" w:rsidRDefault="00AC798E" w:rsidP="00AC798E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alpha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0.01;</w:t>
      </w:r>
    </w:p>
    <w:p w:rsidR="00AC798E" w:rsidRDefault="00AC798E" w:rsidP="00AC798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C798E" w:rsidRDefault="00AC798E" w:rsidP="00AC798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run gradient descent</w:t>
      </w:r>
    </w:p>
    <w:p w:rsidR="00AC798E" w:rsidRDefault="00AC798E" w:rsidP="00AC798E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gradientDescentLinear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(M, y,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theta_init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alpha, iterations);</w:t>
      </w:r>
    </w:p>
    <w:p w:rsidR="00AC798E" w:rsidRPr="00CE319B" w:rsidRDefault="00AC798E" w:rsidP="00AC798E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AC798E" w:rsidRDefault="00AC798E" w:rsidP="00050465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Do not continue until you get a theta value of [-3.</w:t>
      </w:r>
      <w:r w:rsidR="00050465">
        <w:rPr>
          <w:sz w:val="20"/>
          <w:szCs w:val="20"/>
        </w:rPr>
        <w:t>6303</w:t>
      </w:r>
      <w:r>
        <w:rPr>
          <w:sz w:val="20"/>
          <w:szCs w:val="20"/>
        </w:rPr>
        <w:t xml:space="preserve"> 1.</w:t>
      </w:r>
      <w:r w:rsidR="00050465">
        <w:rPr>
          <w:sz w:val="20"/>
          <w:szCs w:val="20"/>
        </w:rPr>
        <w:t>1664</w:t>
      </w:r>
      <w:r>
        <w:rPr>
          <w:sz w:val="20"/>
          <w:szCs w:val="20"/>
        </w:rPr>
        <w:t xml:space="preserve">].  </w:t>
      </w:r>
      <w:r w:rsidR="00050465">
        <w:rPr>
          <w:sz w:val="20"/>
          <w:szCs w:val="20"/>
        </w:rPr>
        <w:t>For this problem, p</w:t>
      </w:r>
      <w:r>
        <w:rPr>
          <w:sz w:val="20"/>
          <w:szCs w:val="20"/>
        </w:rPr>
        <w:t xml:space="preserve">lot this as a blue solid line, linewidth=3, along with the green line from problem 7.  Show </w:t>
      </w:r>
      <w:r w:rsidRPr="00054B4C">
        <w:rPr>
          <w:sz w:val="20"/>
          <w:szCs w:val="20"/>
          <w:u w:val="single"/>
        </w:rPr>
        <w:t>code and include plot</w:t>
      </w:r>
      <w:r>
        <w:rPr>
          <w:sz w:val="20"/>
          <w:szCs w:val="20"/>
        </w:rPr>
        <w:t xml:space="preserve"> here (size=50%) x-axis should go from 0 to 25 and y-axis should go from -5 to 25.</w:t>
      </w:r>
    </w:p>
    <w:p w:rsidR="00AC798E" w:rsidRDefault="00AC798E" w:rsidP="00AC798E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451FD3" w:rsidRDefault="00556710" w:rsidP="00451FD3">
      <w:pPr>
        <w:pStyle w:val="NormalWeb"/>
        <w:spacing w:before="0" w:beforeAutospacing="0" w:after="0" w:afterAutospacing="0"/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252083" cy="2437708"/>
            <wp:effectExtent l="0" t="0" r="5715" b="1270"/>
            <wp:docPr id="8" name="Picture 8" descr="C:\Users\kxz6582\Downloads\machine-intelligence\hw2\cmpe677_hwk2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xz6582\Downloads\machine-intelligence\hw2\cmpe677_hwk2_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238" cy="244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8E" w:rsidRDefault="00AC798E" w:rsidP="00451FD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</w:rPr>
        <w:t>'ex1data1.txt'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Dataset from Andrew Ng, Machine Learning MOOC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1);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2);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length(X),1) X];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1); </w:t>
      </w:r>
      <w:r>
        <w:rPr>
          <w:rFonts w:ascii="Courier New" w:hAnsi="Courier New" w:cs="Courier New"/>
          <w:color w:val="228B22"/>
          <w:sz w:val="20"/>
          <w:szCs w:val="20"/>
        </w:rPr>
        <w:t>% initialize fitting parameters to zero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Some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gradient descent settings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1500;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run gradient descent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gradientDescentLinear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alpha, iterations);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10,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</w:t>
      </w:r>
      <w:r>
        <w:rPr>
          <w:rFonts w:ascii="Courier New" w:hAnsi="Courier New" w:cs="Courier New"/>
          <w:color w:val="228B22"/>
          <w:sz w:val="20"/>
          <w:szCs w:val="20"/>
        </w:rPr>
        <w:t>% Plot the data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W = ((M'*M)\M')*y;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0:0.01:25;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W(1)+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.*W(2); </w:t>
      </w:r>
      <w:r>
        <w:rPr>
          <w:rFonts w:ascii="Courier New" w:hAnsi="Courier New" w:cs="Courier New"/>
          <w:color w:val="228B22"/>
          <w:sz w:val="20"/>
          <w:szCs w:val="20"/>
        </w:rPr>
        <w:t>% y=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mx+b</w:t>
      </w:r>
      <w:proofErr w:type="spellEnd"/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theta(1)+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.*theta(2); </w:t>
      </w:r>
      <w:r>
        <w:rPr>
          <w:rFonts w:ascii="Courier New" w:hAnsi="Courier New" w:cs="Courier New"/>
          <w:color w:val="228B22"/>
          <w:sz w:val="20"/>
          <w:szCs w:val="20"/>
        </w:rPr>
        <w:t>% y=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mx+b</w:t>
      </w:r>
      <w:proofErr w:type="spellEnd"/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graphX,gy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10,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graphX,ly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10,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25 -5 25])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'Profit in $10,000s'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Set the y axis label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'Population of City in 10,000s'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Set the x axis label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'Profit vs Population'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51FD3" w:rsidRDefault="00451FD3" w:rsidP="00451FD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'cmpe677_hwk2_9'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51FD3" w:rsidRDefault="00451FD3" w:rsidP="00451FD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D2603A" w:rsidRDefault="00D2603A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F01868" w:rsidRDefault="00D2603A" w:rsidP="00555E74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="002747DC">
        <w:rPr>
          <w:sz w:val="20"/>
          <w:szCs w:val="20"/>
        </w:rPr>
        <w:t>(</w:t>
      </w:r>
      <w:r w:rsidR="0091119B">
        <w:rPr>
          <w:sz w:val="20"/>
          <w:szCs w:val="20"/>
        </w:rPr>
        <w:t>12</w:t>
      </w:r>
      <w:r w:rsidR="002747DC">
        <w:rPr>
          <w:sz w:val="20"/>
          <w:szCs w:val="20"/>
        </w:rPr>
        <w:t xml:space="preserve"> pts) </w:t>
      </w:r>
      <w:proofErr w:type="gramStart"/>
      <w:r w:rsidR="00050465">
        <w:rPr>
          <w:sz w:val="20"/>
          <w:szCs w:val="20"/>
        </w:rPr>
        <w:t>What</w:t>
      </w:r>
      <w:proofErr w:type="gramEnd"/>
      <w:r w:rsidR="00050465">
        <w:rPr>
          <w:sz w:val="20"/>
          <w:szCs w:val="20"/>
        </w:rPr>
        <w:t xml:space="preserve"> is the profit for a population of 35K and 70K using the normal equations vs. gradient descent.</w:t>
      </w:r>
    </w:p>
    <w:p w:rsidR="00A00726" w:rsidRDefault="00A00726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t>Show your code</w:t>
      </w:r>
      <w:r w:rsidR="00050465">
        <w:rPr>
          <w:sz w:val="20"/>
          <w:szCs w:val="20"/>
        </w:rPr>
        <w:t xml:space="preserve"> and answer</w:t>
      </w:r>
      <w:r>
        <w:rPr>
          <w:sz w:val="20"/>
          <w:szCs w:val="20"/>
        </w:rPr>
        <w:t>.</w:t>
      </w:r>
    </w:p>
    <w:p w:rsidR="0010242C" w:rsidRDefault="0010242C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data1 = [1, 3.5];</w:t>
      </w:r>
    </w:p>
    <w:p w:rsid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data2 = [1, 7];</w:t>
      </w:r>
    </w:p>
    <w:p w:rsid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6710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inearY</w:t>
      </w:r>
      <w:r w:rsidRPr="00556710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data1*W</w:t>
      </w:r>
    </w:p>
    <w:p w:rsid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6710">
        <w:rPr>
          <w:rFonts w:ascii="Courier New" w:hAnsi="Courier New" w:cs="Courier New"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radientY</w:t>
      </w:r>
      <w:r w:rsidRPr="00556710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data1*theta</w:t>
      </w:r>
    </w:p>
    <w:p w:rsid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56710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inearY2 = data2*W</w:t>
      </w:r>
    </w:p>
    <w:p w:rsidR="00556710" w:rsidRDefault="00556710" w:rsidP="001024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556710">
        <w:rPr>
          <w:rFonts w:ascii="Courier New" w:hAnsi="Courier New" w:cs="Courier New"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radientY</w:t>
      </w:r>
      <w:r>
        <w:rPr>
          <w:rFonts w:ascii="Courier New" w:hAnsi="Courier New" w:cs="Courier New"/>
          <w:color w:val="000000"/>
          <w:sz w:val="20"/>
          <w:szCs w:val="20"/>
        </w:rPr>
        <w:t>2 = data2*theta</w:t>
      </w:r>
    </w:p>
    <w:p w:rsidR="00556710" w:rsidRDefault="00556710" w:rsidP="001024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56710" w:rsidRP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556710">
        <w:rPr>
          <w:rFonts w:ascii="Courier New" w:hAnsi="Courier New" w:cs="Courier New"/>
          <w:color w:val="000000"/>
          <w:sz w:val="20"/>
          <w:szCs w:val="20"/>
        </w:rPr>
        <w:lastRenderedPageBreak/>
        <w:t>l</w:t>
      </w:r>
      <w:r>
        <w:rPr>
          <w:rFonts w:ascii="Courier New" w:hAnsi="Courier New" w:cs="Courier New"/>
          <w:color w:val="000000"/>
          <w:sz w:val="20"/>
          <w:szCs w:val="20"/>
        </w:rPr>
        <w:t>inearY</w:t>
      </w:r>
      <w:r w:rsidRPr="00556710">
        <w:rPr>
          <w:rFonts w:ascii="Courier New" w:hAnsi="Courier New" w:cs="Courier New"/>
          <w:color w:val="000000"/>
          <w:sz w:val="20"/>
          <w:szCs w:val="20"/>
        </w:rPr>
        <w:t>1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6710">
        <w:rPr>
          <w:rFonts w:ascii="Courier New" w:hAnsi="Courier New" w:cs="Courier New"/>
          <w:color w:val="000000"/>
          <w:sz w:val="20"/>
          <w:szCs w:val="20"/>
        </w:rPr>
        <w:t>0.2798</w:t>
      </w:r>
    </w:p>
    <w:p w:rsidR="00556710" w:rsidRP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56710" w:rsidRP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56710" w:rsidRP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556710">
        <w:rPr>
          <w:rFonts w:ascii="Courier New" w:hAnsi="Courier New" w:cs="Courier New"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radientY</w:t>
      </w:r>
      <w:r w:rsidRPr="00556710">
        <w:rPr>
          <w:rFonts w:ascii="Courier New" w:hAnsi="Courier New" w:cs="Courier New"/>
          <w:color w:val="000000"/>
          <w:sz w:val="20"/>
          <w:szCs w:val="20"/>
        </w:rPr>
        <w:t>1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6710">
        <w:rPr>
          <w:rFonts w:ascii="Courier New" w:hAnsi="Courier New" w:cs="Courier New"/>
          <w:color w:val="000000"/>
          <w:sz w:val="20"/>
          <w:szCs w:val="20"/>
        </w:rPr>
        <w:t>0.4520</w:t>
      </w:r>
    </w:p>
    <w:p w:rsidR="00556710" w:rsidRP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56710" w:rsidRP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56710" w:rsidRP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556710">
        <w:rPr>
          <w:rFonts w:ascii="Courier New" w:hAnsi="Courier New" w:cs="Courier New"/>
          <w:color w:val="00000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inearY</w:t>
      </w:r>
      <w:r w:rsidRPr="00556710">
        <w:rPr>
          <w:rFonts w:ascii="Courier New" w:hAnsi="Courier New" w:cs="Courier New"/>
          <w:color w:val="000000"/>
          <w:sz w:val="20"/>
          <w:szCs w:val="20"/>
        </w:rPr>
        <w:t>2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6710">
        <w:rPr>
          <w:rFonts w:ascii="Courier New" w:hAnsi="Courier New" w:cs="Courier New"/>
          <w:color w:val="000000"/>
          <w:sz w:val="20"/>
          <w:szCs w:val="20"/>
        </w:rPr>
        <w:t>4.4555</w:t>
      </w:r>
    </w:p>
    <w:p w:rsidR="00556710" w:rsidRP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56710" w:rsidRP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56710" w:rsidRPr="00556710" w:rsidRDefault="00556710" w:rsidP="0055671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556710">
        <w:rPr>
          <w:rFonts w:ascii="Courier New" w:hAnsi="Courier New" w:cs="Courier New"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radientY</w:t>
      </w:r>
      <w:r w:rsidRPr="00556710">
        <w:rPr>
          <w:rFonts w:ascii="Courier New" w:hAnsi="Courier New" w:cs="Courier New"/>
          <w:color w:val="000000"/>
          <w:sz w:val="20"/>
          <w:szCs w:val="20"/>
        </w:rPr>
        <w:t>2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6710">
        <w:rPr>
          <w:rFonts w:ascii="Courier New" w:hAnsi="Courier New" w:cs="Courier New"/>
          <w:color w:val="000000"/>
          <w:sz w:val="20"/>
          <w:szCs w:val="20"/>
        </w:rPr>
        <w:t>4.5342</w:t>
      </w:r>
    </w:p>
    <w:p w:rsidR="00050465" w:rsidRDefault="00050465" w:rsidP="00050465">
      <w:pPr>
        <w:autoSpaceDE w:val="0"/>
        <w:autoSpaceDN w:val="0"/>
        <w:adjustRightInd w:val="0"/>
        <w:rPr>
          <w:rFonts w:ascii="Arial" w:hAnsi="Arial" w:cs="Arial"/>
        </w:rPr>
      </w:pPr>
    </w:p>
    <w:p w:rsidR="0010242C" w:rsidRPr="00485190" w:rsidRDefault="00F01868" w:rsidP="00485190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FB3A63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7505D1" w:rsidRDefault="007505D1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7505D1" w:rsidRDefault="007505D1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7505D1" w:rsidRDefault="007505D1" w:rsidP="004B47D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11. </w:t>
      </w:r>
      <w:r w:rsidR="00895FB1">
        <w:rPr>
          <w:sz w:val="20"/>
          <w:szCs w:val="20"/>
        </w:rPr>
        <w:t>(</w:t>
      </w:r>
      <w:r w:rsidR="00EC4BC9">
        <w:rPr>
          <w:sz w:val="20"/>
          <w:szCs w:val="20"/>
        </w:rPr>
        <w:t>6</w:t>
      </w:r>
      <w:r w:rsidR="002747DC">
        <w:rPr>
          <w:sz w:val="20"/>
          <w:szCs w:val="20"/>
        </w:rPr>
        <w:t xml:space="preserve"> pts) </w:t>
      </w:r>
      <w:proofErr w:type="gramStart"/>
      <w:r w:rsidR="00895FB1">
        <w:rPr>
          <w:sz w:val="20"/>
          <w:szCs w:val="20"/>
        </w:rPr>
        <w:t>We</w:t>
      </w:r>
      <w:proofErr w:type="gramEnd"/>
      <w:r w:rsidR="00895FB1">
        <w:rPr>
          <w:sz w:val="20"/>
          <w:szCs w:val="20"/>
        </w:rPr>
        <w:t xml:space="preserve"> have argued that the cost function is convex.  Use the below code to visualize the cost surface as a mesh and a contour</w:t>
      </w:r>
      <w:r w:rsidR="00A0072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91119B">
        <w:rPr>
          <w:sz w:val="20"/>
          <w:szCs w:val="20"/>
        </w:rPr>
        <w:t>No need to show any work for this problem…just understand the code.</w:t>
      </w:r>
    </w:p>
    <w:p w:rsidR="007505D1" w:rsidRDefault="007505D1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Grid over which we will calculate J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theta0_vals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linspace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-10, 10, 100);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theta1_vals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linspace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-1, 4, 100);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initialize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J_vals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to a matrix of 0's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J_vals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zeros(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length(theta0_vals), length(theta1_vals));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Fill out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J_vals</w:t>
      </w:r>
      <w:proofErr w:type="spellEnd"/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1:length(theta0_vals)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j = 1:length(theta1_vals)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t = [theta0_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vals(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); theta1_vals(j)];    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vals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i,j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computeCost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(M, y, t);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Because of the way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meshgrids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work in the surf command, we need to 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transpose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J_vals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before calling surf, or else the axes will be flipped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J_vals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J_vals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';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Surface plot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figure</w:t>
      </w:r>
      <w:proofErr w:type="gram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surf(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theta0_vals, theta1_vals,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J_vals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'\theta_0'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A020F0"/>
          <w:sz w:val="20"/>
          <w:szCs w:val="20"/>
        </w:rPr>
        <w:t>'\theta_1'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895FB1" w:rsidRPr="001359DD" w:rsidRDefault="00895FB1" w:rsidP="00895FB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proofErr w:type="gramStart"/>
      <w:r w:rsidRPr="001359DD">
        <w:rPr>
          <w:rFonts w:ascii="Courier New" w:hAnsi="Courier New" w:cs="Courier New"/>
          <w:b/>
          <w:color w:val="000000"/>
          <w:sz w:val="20"/>
          <w:szCs w:val="20"/>
        </w:rPr>
        <w:t>print</w:t>
      </w:r>
      <w:proofErr w:type="gramEnd"/>
      <w:r w:rsidRPr="001359D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1359DD">
        <w:rPr>
          <w:rFonts w:ascii="Courier New" w:hAnsi="Courier New" w:cs="Courier New"/>
          <w:b/>
          <w:color w:val="A020F0"/>
          <w:sz w:val="20"/>
          <w:szCs w:val="20"/>
        </w:rPr>
        <w:t>-</w:t>
      </w:r>
      <w:proofErr w:type="spellStart"/>
      <w:r w:rsidRPr="001359DD">
        <w:rPr>
          <w:rFonts w:ascii="Courier New" w:hAnsi="Courier New" w:cs="Courier New"/>
          <w:b/>
          <w:color w:val="A020F0"/>
          <w:sz w:val="20"/>
          <w:szCs w:val="20"/>
        </w:rPr>
        <w:t>dpng</w:t>
      </w:r>
      <w:proofErr w:type="spellEnd"/>
      <w:r w:rsidRPr="001359D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A020F0"/>
          <w:sz w:val="20"/>
          <w:szCs w:val="20"/>
        </w:rPr>
        <w:t>surfaceCost</w:t>
      </w:r>
      <w:r w:rsidRPr="001359DD">
        <w:rPr>
          <w:rFonts w:ascii="Courier New" w:hAnsi="Courier New" w:cs="Courier New"/>
          <w:b/>
          <w:color w:val="A020F0"/>
          <w:sz w:val="20"/>
          <w:szCs w:val="20"/>
        </w:rPr>
        <w:t>.png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 </w:t>
      </w:r>
      <w:r w:rsidR="004B47DE">
        <w:rPr>
          <w:rFonts w:ascii="Arial" w:hAnsi="Arial" w:cs="Arial"/>
          <w:noProof/>
        </w:rPr>
        <w:drawing>
          <wp:inline distT="0" distB="0" distL="0" distR="0">
            <wp:extent cx="3657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faceCo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Contour plot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figure</w:t>
      </w:r>
      <w:proofErr w:type="gram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Plot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J_vals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as 15 contours spaced logarithmically between 0.01 and 10</w:t>
      </w:r>
      <w:r w:rsidR="001271D8">
        <w:rPr>
          <w:rFonts w:ascii="Arial" w:hAnsi="Arial" w:cs="Arial"/>
          <w:color w:val="228B22"/>
          <w:sz w:val="20"/>
          <w:szCs w:val="20"/>
        </w:rPr>
        <w:t>0</w:t>
      </w:r>
      <w:r>
        <w:rPr>
          <w:rFonts w:ascii="Arial" w:hAnsi="Arial" w:cs="Arial"/>
          <w:color w:val="228B22"/>
          <w:sz w:val="20"/>
          <w:szCs w:val="20"/>
        </w:rPr>
        <w:t>0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contour(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theta0_vals, theta1_vals,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J_vals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logspace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(-2, 3, 20))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'\theta_0'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A020F0"/>
          <w:sz w:val="20"/>
          <w:szCs w:val="20"/>
        </w:rPr>
        <w:t>'\theta_1'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hold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on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895FB1" w:rsidRDefault="00895FB1" w:rsidP="00895FB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plot(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theta(1), theta(2),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rx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MarkerSize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 10,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LineWidth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, 2);</w:t>
      </w:r>
    </w:p>
    <w:p w:rsidR="00895FB1" w:rsidRPr="001359DD" w:rsidRDefault="00895FB1" w:rsidP="00895FB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proofErr w:type="gramStart"/>
      <w:r w:rsidRPr="001359DD">
        <w:rPr>
          <w:rFonts w:ascii="Courier New" w:hAnsi="Courier New" w:cs="Courier New"/>
          <w:b/>
          <w:color w:val="000000"/>
          <w:sz w:val="20"/>
          <w:szCs w:val="20"/>
        </w:rPr>
        <w:t>print</w:t>
      </w:r>
      <w:proofErr w:type="gramEnd"/>
      <w:r w:rsidRPr="001359D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1359DD">
        <w:rPr>
          <w:rFonts w:ascii="Courier New" w:hAnsi="Courier New" w:cs="Courier New"/>
          <w:b/>
          <w:color w:val="A020F0"/>
          <w:sz w:val="20"/>
          <w:szCs w:val="20"/>
        </w:rPr>
        <w:t>-</w:t>
      </w:r>
      <w:proofErr w:type="spellStart"/>
      <w:r w:rsidRPr="001359DD">
        <w:rPr>
          <w:rFonts w:ascii="Courier New" w:hAnsi="Courier New" w:cs="Courier New"/>
          <w:b/>
          <w:color w:val="A020F0"/>
          <w:sz w:val="20"/>
          <w:szCs w:val="20"/>
        </w:rPr>
        <w:t>dpng</w:t>
      </w:r>
      <w:proofErr w:type="spellEnd"/>
      <w:r w:rsidRPr="001359D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A020F0"/>
          <w:sz w:val="20"/>
          <w:szCs w:val="20"/>
        </w:rPr>
        <w:t>surfaceContour</w:t>
      </w:r>
      <w:r w:rsidRPr="001359DD">
        <w:rPr>
          <w:rFonts w:ascii="Courier New" w:hAnsi="Courier New" w:cs="Courier New"/>
          <w:b/>
          <w:color w:val="A020F0"/>
          <w:sz w:val="20"/>
          <w:szCs w:val="20"/>
        </w:rPr>
        <w:t>.png</w:t>
      </w:r>
    </w:p>
    <w:p w:rsidR="00895FB1" w:rsidRDefault="004B47DE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576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faceContou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FC" w:rsidRDefault="00F72FFC" w:rsidP="00895FB1">
      <w:pPr>
        <w:autoSpaceDE w:val="0"/>
        <w:autoSpaceDN w:val="0"/>
        <w:adjustRightInd w:val="0"/>
        <w:rPr>
          <w:rFonts w:ascii="Arial" w:hAnsi="Arial" w:cs="Arial"/>
        </w:rPr>
      </w:pPr>
    </w:p>
    <w:p w:rsidR="00F72FFC" w:rsidRDefault="00F72FFC" w:rsidP="00895FB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Read the code and understood it.</w:t>
      </w:r>
    </w:p>
    <w:p w:rsidR="00497E55" w:rsidRDefault="00497E55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4B47DE" w:rsidRDefault="004B47DE" w:rsidP="004B47D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12. (1</w:t>
      </w:r>
      <w:r w:rsidR="00EC4BC9">
        <w:rPr>
          <w:sz w:val="20"/>
          <w:szCs w:val="20"/>
        </w:rPr>
        <w:t>6</w:t>
      </w:r>
      <w:r>
        <w:rPr>
          <w:sz w:val="20"/>
          <w:szCs w:val="20"/>
        </w:rPr>
        <w:t xml:space="preserve"> pts) </w:t>
      </w:r>
      <w:proofErr w:type="gramStart"/>
      <w:r>
        <w:rPr>
          <w:sz w:val="20"/>
          <w:szCs w:val="20"/>
        </w:rPr>
        <w:t>We</w:t>
      </w:r>
      <w:proofErr w:type="gramEnd"/>
      <w:r>
        <w:rPr>
          <w:sz w:val="20"/>
          <w:szCs w:val="20"/>
        </w:rPr>
        <w:t xml:space="preserve"> will now experiment with data with more than one dimension.  Copy </w:t>
      </w:r>
      <w:proofErr w:type="spellStart"/>
      <w:r>
        <w:rPr>
          <w:sz w:val="20"/>
          <w:szCs w:val="20"/>
        </w:rPr>
        <w:t>gradientDescentLinear.m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gradientDescentMulti.m</w:t>
      </w:r>
      <w:proofErr w:type="spellEnd"/>
      <w:r>
        <w:rPr>
          <w:sz w:val="20"/>
          <w:szCs w:val="20"/>
        </w:rPr>
        <w:t xml:space="preserve">.  Modify </w:t>
      </w:r>
      <w:proofErr w:type="spellStart"/>
      <w:r>
        <w:rPr>
          <w:sz w:val="20"/>
          <w:szCs w:val="20"/>
        </w:rPr>
        <w:t>gradientDescentMulti.m</w:t>
      </w:r>
      <w:proofErr w:type="spellEnd"/>
      <w:r>
        <w:rPr>
          <w:sz w:val="20"/>
          <w:szCs w:val="20"/>
        </w:rPr>
        <w:t xml:space="preserve"> such that it can handle an arbitrary number of </w:t>
      </w:r>
      <w:proofErr w:type="spellStart"/>
      <w:r>
        <w:rPr>
          <w:sz w:val="20"/>
          <w:szCs w:val="20"/>
        </w:rPr>
        <w:t>xData</w:t>
      </w:r>
      <w:proofErr w:type="spellEnd"/>
      <w:r>
        <w:rPr>
          <w:sz w:val="20"/>
          <w:szCs w:val="20"/>
        </w:rPr>
        <w:t xml:space="preserve"> dimensions. </w:t>
      </w:r>
      <w:r w:rsidR="00F91FA4">
        <w:rPr>
          <w:sz w:val="20"/>
          <w:szCs w:val="20"/>
        </w:rPr>
        <w:t xml:space="preserve"> Execute the </w:t>
      </w:r>
      <w:proofErr w:type="spellStart"/>
      <w:r w:rsidR="00F91FA4">
        <w:rPr>
          <w:sz w:val="20"/>
          <w:szCs w:val="20"/>
        </w:rPr>
        <w:t>matlab</w:t>
      </w:r>
      <w:proofErr w:type="spellEnd"/>
      <w:r w:rsidR="00F91FA4">
        <w:rPr>
          <w:sz w:val="20"/>
          <w:szCs w:val="20"/>
        </w:rPr>
        <w:t xml:space="preserve"> code:</w:t>
      </w:r>
    </w:p>
    <w:p w:rsidR="00F91FA4" w:rsidRDefault="00F91FA4" w:rsidP="00F91FA4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clear 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close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%% Load Data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load(</w:t>
      </w:r>
      <w:r>
        <w:rPr>
          <w:rFonts w:ascii="Arial" w:hAnsi="Arial" w:cs="Arial"/>
          <w:color w:val="A020F0"/>
          <w:sz w:val="20"/>
          <w:szCs w:val="20"/>
        </w:rPr>
        <w:t>'ex1data2.txt'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X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:, 1:2);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y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:, 3);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</w:p>
    <w:p w:rsidR="00FD2A4F" w:rsidRDefault="00FD2A4F" w:rsidP="00FD2A4F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Scale features and set them to zero mean with </w:t>
      </w:r>
      <w:proofErr w:type="spellStart"/>
      <w:proofErr w:type="gramStart"/>
      <w:r>
        <w:rPr>
          <w:rFonts w:ascii="Arial" w:hAnsi="Arial" w:cs="Arial"/>
          <w:color w:val="228B22"/>
          <w:sz w:val="20"/>
          <w:szCs w:val="20"/>
        </w:rPr>
        <w:t>std</w:t>
      </w:r>
      <w:proofErr w:type="spellEnd"/>
      <w:r>
        <w:rPr>
          <w:rFonts w:ascii="Arial" w:hAnsi="Arial" w:cs="Arial"/>
          <w:color w:val="228B22"/>
          <w:sz w:val="20"/>
          <w:szCs w:val="20"/>
        </w:rPr>
        <w:t>=</w:t>
      </w:r>
      <w:proofErr w:type="gramEnd"/>
      <w:r>
        <w:rPr>
          <w:rFonts w:ascii="Arial" w:hAnsi="Arial" w:cs="Arial"/>
          <w:color w:val="228B22"/>
          <w:sz w:val="20"/>
          <w:szCs w:val="20"/>
        </w:rPr>
        <w:t>1</w:t>
      </w:r>
    </w:p>
    <w:p w:rsidR="00FD2A4F" w:rsidRDefault="00FD2A4F" w:rsidP="00FD2A4F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Write a function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featureNormalize.m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which computes</w:t>
      </w:r>
      <w:r>
        <w:rPr>
          <w:rFonts w:ascii="Arial" w:hAnsi="Arial" w:cs="Arial"/>
          <w:color w:val="228B22"/>
          <w:sz w:val="20"/>
          <w:szCs w:val="20"/>
        </w:rPr>
        <w:br/>
        <w:t xml:space="preserve">% the mean and </w:t>
      </w:r>
      <w:proofErr w:type="spellStart"/>
      <w:proofErr w:type="gramStart"/>
      <w:r>
        <w:rPr>
          <w:rFonts w:ascii="Arial" w:hAnsi="Arial" w:cs="Arial"/>
          <w:color w:val="228B22"/>
          <w:sz w:val="20"/>
          <w:szCs w:val="20"/>
        </w:rPr>
        <w:t>std</w:t>
      </w:r>
      <w:proofErr w:type="spellEnd"/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of X, then returns a normalized version </w:t>
      </w:r>
    </w:p>
    <w:p w:rsidR="00FD2A4F" w:rsidRDefault="00FD2A4F" w:rsidP="00FD2A4F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of X, where we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substract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the mean form each feature,</w:t>
      </w:r>
    </w:p>
    <w:p w:rsidR="00FD2A4F" w:rsidRPr="00E0337D" w:rsidRDefault="00FD2A4F" w:rsidP="00FD2A4F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then scale so that </w:t>
      </w:r>
      <w:proofErr w:type="spellStart"/>
      <w:proofErr w:type="gramStart"/>
      <w:r>
        <w:rPr>
          <w:rFonts w:ascii="Arial" w:hAnsi="Arial" w:cs="Arial"/>
          <w:color w:val="228B22"/>
          <w:sz w:val="20"/>
          <w:szCs w:val="20"/>
        </w:rPr>
        <w:t>std</w:t>
      </w:r>
      <w:proofErr w:type="spellEnd"/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dev = 1</w:t>
      </w:r>
    </w:p>
    <w:p w:rsidR="00FD2A4F" w:rsidRDefault="00FD2A4F" w:rsidP="00FD2A4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Xnorm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mu sigma]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featureNormalize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(X);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Add intercept term to X</w:t>
      </w:r>
    </w:p>
    <w:p w:rsidR="00BA2A9C" w:rsidRP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BA2A9C"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 w:rsidRPr="00BA2A9C">
        <w:rPr>
          <w:rFonts w:ascii="Arial" w:hAnsi="Arial" w:cs="Arial"/>
          <w:color w:val="000000"/>
          <w:sz w:val="20"/>
          <w:szCs w:val="20"/>
        </w:rPr>
        <w:t xml:space="preserve"> = [ones(length(X),1) </w:t>
      </w:r>
      <w:proofErr w:type="spellStart"/>
      <w:r w:rsidRPr="00BA2A9C">
        <w:rPr>
          <w:rFonts w:ascii="Arial" w:hAnsi="Arial" w:cs="Arial"/>
          <w:color w:val="000000"/>
          <w:sz w:val="20"/>
          <w:szCs w:val="20"/>
        </w:rPr>
        <w:t>X</w:t>
      </w:r>
      <w:r w:rsidR="00CA130C">
        <w:rPr>
          <w:rFonts w:ascii="Arial" w:hAnsi="Arial" w:cs="Arial"/>
          <w:color w:val="000000"/>
          <w:sz w:val="20"/>
          <w:szCs w:val="20"/>
        </w:rPr>
        <w:t>norm</w:t>
      </w:r>
      <w:proofErr w:type="spellEnd"/>
      <w:r w:rsidRPr="00BA2A9C">
        <w:rPr>
          <w:rFonts w:ascii="Arial" w:hAnsi="Arial" w:cs="Arial"/>
          <w:color w:val="000000"/>
          <w:sz w:val="20"/>
          <w:szCs w:val="20"/>
        </w:rPr>
        <w:t>];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Choose some alpha value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alpha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0.01;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num_iters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400;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Init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Theta and Run Gradient Descent 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zeros(3, 1);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J_history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gradientDescentMulti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y, theta, alpha,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num_iters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BA2A9C" w:rsidRDefault="00BA2A9C" w:rsidP="00BA2A9C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72FFC" w:rsidRDefault="00C90EEB" w:rsidP="00BA2A9C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Plot the convergence graph of the cost function over the 400 iterations</w:t>
      </w:r>
      <w:r w:rsidR="005260E3">
        <w:rPr>
          <w:sz w:val="20"/>
          <w:szCs w:val="20"/>
        </w:rPr>
        <w:t>- include at 50% size</w:t>
      </w:r>
      <w:r>
        <w:rPr>
          <w:sz w:val="20"/>
          <w:szCs w:val="20"/>
        </w:rPr>
        <w:t xml:space="preserve">.  </w:t>
      </w:r>
      <w:r w:rsidR="000C0DE9">
        <w:rPr>
          <w:sz w:val="20"/>
          <w:szCs w:val="20"/>
        </w:rPr>
        <w:t>Do you think the learning parameter is too low, too high, or just about right?  Show the value of theta for gradient descent as well as the normal equations.</w:t>
      </w:r>
    </w:p>
    <w:p w:rsidR="000C0DE9" w:rsidRDefault="000C0DE9" w:rsidP="00BA2A9C">
      <w:pPr>
        <w:autoSpaceDE w:val="0"/>
        <w:autoSpaceDN w:val="0"/>
        <w:adjustRightInd w:val="0"/>
        <w:rPr>
          <w:sz w:val="20"/>
          <w:szCs w:val="20"/>
        </w:rPr>
      </w:pPr>
    </w:p>
    <w:p w:rsidR="00F91FA4" w:rsidRPr="00CE319B" w:rsidRDefault="00F72FFC" w:rsidP="00F72FFC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3442915" cy="2580753"/>
            <wp:effectExtent l="0" t="0" r="5715" b="0"/>
            <wp:docPr id="9" name="Picture 9" descr="C:\Users\kxz6582\Downloads\machine-intelligence\hw2\cmpe677_hwk2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xz6582\Downloads\machine-intelligence\hw2\cmpe677_hwk2_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35" cy="261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4F6" w:rsidRDefault="00D474F6" w:rsidP="00555E7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F72FFC" w:rsidRDefault="00F72FFC" w:rsidP="00F72FF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[theta,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gradientDescentMulti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y, theta, alpha,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2FFC" w:rsidRDefault="00F72FFC" w:rsidP="00F72F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length(y); </w:t>
      </w:r>
      <w:r>
        <w:rPr>
          <w:rFonts w:ascii="Courier New" w:hAnsi="Courier New" w:cs="Courier New"/>
          <w:color w:val="228B22"/>
          <w:sz w:val="20"/>
          <w:szCs w:val="20"/>
        </w:rPr>
        <w:t>% number of training examples</w:t>
      </w:r>
    </w:p>
    <w:p w:rsidR="00F72FFC" w:rsidRDefault="00F72FFC" w:rsidP="00F72F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F72FFC" w:rsidRDefault="00F72FFC" w:rsidP="00F72F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zeros(1,size(theta,1));</w:t>
      </w:r>
    </w:p>
    <w:p w:rsidR="00F72FFC" w:rsidRDefault="00F72FFC" w:rsidP="00F72F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2FFC" w:rsidRDefault="00F72FFC" w:rsidP="00F72F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1:num_iters</w:t>
      </w:r>
    </w:p>
    <w:p w:rsidR="00F72FFC" w:rsidRDefault="00F72FFC" w:rsidP="00F72F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1:size(theta,1);</w:t>
      </w:r>
    </w:p>
    <w:p w:rsidR="00F72FFC" w:rsidRDefault="00F72FFC" w:rsidP="00F72F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temp(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(alpha/n)*sum((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*theta-y).*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72FFC" w:rsidRDefault="00F72FFC" w:rsidP="00F72F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72FFC" w:rsidRDefault="00F72FFC" w:rsidP="00F72F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temp';</w:t>
      </w:r>
    </w:p>
    <w:p w:rsidR="00F72FFC" w:rsidRDefault="00F72FFC" w:rsidP="00F72F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Save the cost J in every iteration    </w:t>
      </w:r>
    </w:p>
    <w:p w:rsidR="00F72FFC" w:rsidRDefault="00F72FFC" w:rsidP="00F72F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y, theta);</w:t>
      </w:r>
    </w:p>
    <w:p w:rsidR="00F72FFC" w:rsidRDefault="00F72FFC" w:rsidP="00F72F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72FFC" w:rsidRDefault="00F72FFC" w:rsidP="00F72FF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72FFC" w:rsidRDefault="00F72FFC" w:rsidP="00555E7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F72FFC" w:rsidRDefault="00F72FFC" w:rsidP="00555E74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F72FFC" w:rsidRDefault="00DD40DA" w:rsidP="00555E74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804EED">
        <w:rPr>
          <w:b/>
          <w:sz w:val="20"/>
          <w:szCs w:val="20"/>
        </w:rPr>
        <w:t>The learning rate shown above is about right because the cost decreases over time and reaches a flat line.</w:t>
      </w:r>
    </w:p>
    <w:p w:rsidR="00804EED" w:rsidRDefault="00804EED" w:rsidP="00555E74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804EED" w:rsidRDefault="00804EED" w:rsidP="00555E74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>Theta for gradient de</w:t>
      </w:r>
      <w:r w:rsidR="00CC5425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>cent</w:t>
      </w:r>
    </w:p>
    <w:p w:rsidR="00CC5425" w:rsidRPr="00CC5425" w:rsidRDefault="00CC5425" w:rsidP="00CC5425">
      <w:pPr>
        <w:pStyle w:val="NormalWeb"/>
        <w:rPr>
          <w:sz w:val="20"/>
          <w:szCs w:val="20"/>
        </w:rPr>
      </w:pPr>
      <w:proofErr w:type="gramStart"/>
      <w:r w:rsidRPr="00CC5425">
        <w:rPr>
          <w:sz w:val="20"/>
          <w:szCs w:val="20"/>
        </w:rPr>
        <w:t>theta</w:t>
      </w:r>
      <w:proofErr w:type="gramEnd"/>
      <w:r w:rsidRPr="00CC5425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</w:t>
      </w:r>
      <w:r w:rsidRPr="00CC5425">
        <w:rPr>
          <w:sz w:val="20"/>
          <w:szCs w:val="20"/>
        </w:rPr>
        <w:t>1.0e+05 *</w:t>
      </w:r>
    </w:p>
    <w:p w:rsidR="00CC5425" w:rsidRPr="00CC5425" w:rsidRDefault="00CC5425" w:rsidP="00CC5425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CC5425">
        <w:rPr>
          <w:sz w:val="20"/>
          <w:szCs w:val="20"/>
        </w:rPr>
        <w:t>3.3430</w:t>
      </w:r>
    </w:p>
    <w:p w:rsidR="00CC5425" w:rsidRPr="00CC5425" w:rsidRDefault="00CC5425" w:rsidP="00CC5425">
      <w:pPr>
        <w:pStyle w:val="NormalWeb"/>
        <w:rPr>
          <w:sz w:val="20"/>
          <w:szCs w:val="20"/>
        </w:rPr>
      </w:pPr>
      <w:r w:rsidRPr="00CC5425">
        <w:rPr>
          <w:sz w:val="20"/>
          <w:szCs w:val="20"/>
        </w:rPr>
        <w:t xml:space="preserve">    1.0009</w:t>
      </w:r>
    </w:p>
    <w:p w:rsidR="00804EED" w:rsidRDefault="00CC5425" w:rsidP="00CC542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C5425">
        <w:rPr>
          <w:sz w:val="20"/>
          <w:szCs w:val="20"/>
        </w:rPr>
        <w:t xml:space="preserve">    0.0367</w:t>
      </w:r>
    </w:p>
    <w:p w:rsidR="00CC5425" w:rsidRDefault="00CC5425" w:rsidP="00CC5425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CC5425" w:rsidRDefault="00CC5425" w:rsidP="00CC5425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>Theta for gradient de</w:t>
      </w:r>
      <w:r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>cent</w:t>
      </w:r>
    </w:p>
    <w:p w:rsidR="00654AB1" w:rsidRPr="00654AB1" w:rsidRDefault="00654AB1" w:rsidP="00654AB1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theta = </w:t>
      </w:r>
      <w:r w:rsidRPr="00654AB1">
        <w:rPr>
          <w:sz w:val="20"/>
          <w:szCs w:val="20"/>
        </w:rPr>
        <w:t>1.0e+05 *</w:t>
      </w:r>
      <w:bookmarkStart w:id="0" w:name="_GoBack"/>
      <w:bookmarkEnd w:id="0"/>
    </w:p>
    <w:p w:rsidR="00654AB1" w:rsidRPr="00654AB1" w:rsidRDefault="00654AB1" w:rsidP="00654AB1">
      <w:pPr>
        <w:pStyle w:val="NormalWeb"/>
        <w:rPr>
          <w:sz w:val="20"/>
          <w:szCs w:val="20"/>
        </w:rPr>
      </w:pPr>
      <w:r w:rsidRPr="00654AB1">
        <w:rPr>
          <w:sz w:val="20"/>
          <w:szCs w:val="20"/>
        </w:rPr>
        <w:t xml:space="preserve">    3.4041</w:t>
      </w:r>
    </w:p>
    <w:p w:rsidR="00654AB1" w:rsidRPr="00654AB1" w:rsidRDefault="00654AB1" w:rsidP="00654AB1">
      <w:pPr>
        <w:pStyle w:val="NormalWeb"/>
        <w:rPr>
          <w:sz w:val="20"/>
          <w:szCs w:val="20"/>
        </w:rPr>
      </w:pPr>
      <w:r w:rsidRPr="00654AB1">
        <w:rPr>
          <w:sz w:val="20"/>
          <w:szCs w:val="20"/>
        </w:rPr>
        <w:t xml:space="preserve">    1.1063</w:t>
      </w:r>
    </w:p>
    <w:p w:rsidR="00654AB1" w:rsidRPr="00654AB1" w:rsidRDefault="00654AB1" w:rsidP="00654AB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654AB1">
        <w:rPr>
          <w:sz w:val="20"/>
          <w:szCs w:val="20"/>
        </w:rPr>
        <w:t xml:space="preserve">   -0.0665</w:t>
      </w:r>
    </w:p>
    <w:p w:rsidR="00CC5425" w:rsidRPr="00CC5425" w:rsidRDefault="00CC5425" w:rsidP="00CC5425">
      <w:pPr>
        <w:pStyle w:val="NormalWeb"/>
        <w:spacing w:before="0" w:beforeAutospacing="0" w:after="0" w:afterAutospacing="0"/>
        <w:rPr>
          <w:sz w:val="20"/>
          <w:szCs w:val="20"/>
        </w:rPr>
      </w:pPr>
    </w:p>
    <w:sectPr w:rsidR="00CC5425" w:rsidRPr="00CC54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75DB8"/>
    <w:multiLevelType w:val="hybridMultilevel"/>
    <w:tmpl w:val="60F04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0099"/>
    <w:multiLevelType w:val="hybridMultilevel"/>
    <w:tmpl w:val="D1FEA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4561"/>
    <w:multiLevelType w:val="hybridMultilevel"/>
    <w:tmpl w:val="087A6C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CE0098"/>
    <w:multiLevelType w:val="hybridMultilevel"/>
    <w:tmpl w:val="48B4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3B82"/>
    <w:multiLevelType w:val="hybridMultilevel"/>
    <w:tmpl w:val="5AD28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1696C"/>
    <w:multiLevelType w:val="hybridMultilevel"/>
    <w:tmpl w:val="2BC0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55B9"/>
    <w:multiLevelType w:val="hybridMultilevel"/>
    <w:tmpl w:val="42E23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916A3"/>
    <w:multiLevelType w:val="hybridMultilevel"/>
    <w:tmpl w:val="EAA08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2C69"/>
    <w:multiLevelType w:val="hybridMultilevel"/>
    <w:tmpl w:val="7CE49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C1AB0"/>
    <w:multiLevelType w:val="hybridMultilevel"/>
    <w:tmpl w:val="8358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F21A5"/>
    <w:multiLevelType w:val="hybridMultilevel"/>
    <w:tmpl w:val="76006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B32E3"/>
    <w:multiLevelType w:val="hybridMultilevel"/>
    <w:tmpl w:val="8272C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0620B"/>
    <w:multiLevelType w:val="hybridMultilevel"/>
    <w:tmpl w:val="DC0C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7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7A"/>
    <w:rsid w:val="00000639"/>
    <w:rsid w:val="00007F5A"/>
    <w:rsid w:val="00050465"/>
    <w:rsid w:val="000544B7"/>
    <w:rsid w:val="00054B4C"/>
    <w:rsid w:val="000A30F4"/>
    <w:rsid w:val="000B0158"/>
    <w:rsid w:val="000B67A7"/>
    <w:rsid w:val="000C0DE9"/>
    <w:rsid w:val="000F426E"/>
    <w:rsid w:val="0010242C"/>
    <w:rsid w:val="00122C8F"/>
    <w:rsid w:val="001271D8"/>
    <w:rsid w:val="001334A6"/>
    <w:rsid w:val="001359DD"/>
    <w:rsid w:val="00140670"/>
    <w:rsid w:val="00144FE7"/>
    <w:rsid w:val="0017761C"/>
    <w:rsid w:val="0018087A"/>
    <w:rsid w:val="00185BE3"/>
    <w:rsid w:val="001A4AA4"/>
    <w:rsid w:val="001B1294"/>
    <w:rsid w:val="001D3B78"/>
    <w:rsid w:val="001F0F5C"/>
    <w:rsid w:val="001F75DA"/>
    <w:rsid w:val="00205462"/>
    <w:rsid w:val="0022637B"/>
    <w:rsid w:val="002707B2"/>
    <w:rsid w:val="002747DC"/>
    <w:rsid w:val="00274E78"/>
    <w:rsid w:val="00297656"/>
    <w:rsid w:val="003240C7"/>
    <w:rsid w:val="00334885"/>
    <w:rsid w:val="00373C0F"/>
    <w:rsid w:val="00381FEA"/>
    <w:rsid w:val="003B7271"/>
    <w:rsid w:val="003E0CA3"/>
    <w:rsid w:val="004231B6"/>
    <w:rsid w:val="00451FD3"/>
    <w:rsid w:val="0046006E"/>
    <w:rsid w:val="004700AE"/>
    <w:rsid w:val="00485190"/>
    <w:rsid w:val="00487C42"/>
    <w:rsid w:val="00497E55"/>
    <w:rsid w:val="004B0979"/>
    <w:rsid w:val="004B47DE"/>
    <w:rsid w:val="004D3552"/>
    <w:rsid w:val="004F473D"/>
    <w:rsid w:val="00524801"/>
    <w:rsid w:val="00524FF6"/>
    <w:rsid w:val="005260E3"/>
    <w:rsid w:val="00550A33"/>
    <w:rsid w:val="00555E74"/>
    <w:rsid w:val="00556710"/>
    <w:rsid w:val="00587DAA"/>
    <w:rsid w:val="005C734B"/>
    <w:rsid w:val="005D5079"/>
    <w:rsid w:val="005E1734"/>
    <w:rsid w:val="006060BC"/>
    <w:rsid w:val="00617C85"/>
    <w:rsid w:val="00654AB1"/>
    <w:rsid w:val="00656EBB"/>
    <w:rsid w:val="0066474E"/>
    <w:rsid w:val="006C52B5"/>
    <w:rsid w:val="006C5C72"/>
    <w:rsid w:val="007055AB"/>
    <w:rsid w:val="0070614C"/>
    <w:rsid w:val="00717C22"/>
    <w:rsid w:val="00724016"/>
    <w:rsid w:val="0073662F"/>
    <w:rsid w:val="00746C52"/>
    <w:rsid w:val="007505D1"/>
    <w:rsid w:val="00757BB8"/>
    <w:rsid w:val="00791DE5"/>
    <w:rsid w:val="007A1D17"/>
    <w:rsid w:val="007B76E6"/>
    <w:rsid w:val="007D0953"/>
    <w:rsid w:val="007D13B4"/>
    <w:rsid w:val="007F4DC9"/>
    <w:rsid w:val="00804EED"/>
    <w:rsid w:val="0081138A"/>
    <w:rsid w:val="00813DFF"/>
    <w:rsid w:val="00873605"/>
    <w:rsid w:val="00882F95"/>
    <w:rsid w:val="00895FB1"/>
    <w:rsid w:val="00896210"/>
    <w:rsid w:val="008A0F7D"/>
    <w:rsid w:val="0091119B"/>
    <w:rsid w:val="00927DD3"/>
    <w:rsid w:val="00960187"/>
    <w:rsid w:val="009A3420"/>
    <w:rsid w:val="009E15D1"/>
    <w:rsid w:val="00A00726"/>
    <w:rsid w:val="00A87C21"/>
    <w:rsid w:val="00AA068C"/>
    <w:rsid w:val="00AC798E"/>
    <w:rsid w:val="00B004E7"/>
    <w:rsid w:val="00B066B2"/>
    <w:rsid w:val="00B155CA"/>
    <w:rsid w:val="00B36E6E"/>
    <w:rsid w:val="00B507EB"/>
    <w:rsid w:val="00B87EEF"/>
    <w:rsid w:val="00BA2A9C"/>
    <w:rsid w:val="00BA5705"/>
    <w:rsid w:val="00BB3E8C"/>
    <w:rsid w:val="00BD5F32"/>
    <w:rsid w:val="00BE408B"/>
    <w:rsid w:val="00C563E6"/>
    <w:rsid w:val="00C90EEB"/>
    <w:rsid w:val="00C94D2A"/>
    <w:rsid w:val="00CA130C"/>
    <w:rsid w:val="00CA34E7"/>
    <w:rsid w:val="00CC5425"/>
    <w:rsid w:val="00CE319B"/>
    <w:rsid w:val="00CF6D84"/>
    <w:rsid w:val="00D2603A"/>
    <w:rsid w:val="00D34C8B"/>
    <w:rsid w:val="00D474F6"/>
    <w:rsid w:val="00DC2434"/>
    <w:rsid w:val="00DD40DA"/>
    <w:rsid w:val="00DD4467"/>
    <w:rsid w:val="00DD4F82"/>
    <w:rsid w:val="00DF0941"/>
    <w:rsid w:val="00E15A68"/>
    <w:rsid w:val="00E37EED"/>
    <w:rsid w:val="00E46DF8"/>
    <w:rsid w:val="00EB2806"/>
    <w:rsid w:val="00EC4BC9"/>
    <w:rsid w:val="00EC5FB9"/>
    <w:rsid w:val="00ED20A0"/>
    <w:rsid w:val="00EF07A7"/>
    <w:rsid w:val="00F01868"/>
    <w:rsid w:val="00F2661C"/>
    <w:rsid w:val="00F3383E"/>
    <w:rsid w:val="00F72FFC"/>
    <w:rsid w:val="00F842B1"/>
    <w:rsid w:val="00F86292"/>
    <w:rsid w:val="00F91FA4"/>
    <w:rsid w:val="00F94C35"/>
    <w:rsid w:val="00FB3A63"/>
    <w:rsid w:val="00FD2A4F"/>
    <w:rsid w:val="00F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4FD4EF-C091-47D8-B202-8EE0FAC2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087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D5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5F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B3E8C"/>
  </w:style>
  <w:style w:type="character" w:customStyle="1" w:styleId="mi">
    <w:name w:val="mi"/>
    <w:basedOn w:val="DefaultParagraphFont"/>
    <w:rsid w:val="00BB3E8C"/>
  </w:style>
  <w:style w:type="character" w:customStyle="1" w:styleId="mn">
    <w:name w:val="mn"/>
    <w:basedOn w:val="DefaultParagraphFont"/>
    <w:rsid w:val="00BB3E8C"/>
  </w:style>
  <w:style w:type="character" w:customStyle="1" w:styleId="mo">
    <w:name w:val="mo"/>
    <w:basedOn w:val="DefaultParagraphFont"/>
    <w:rsid w:val="00BB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ROCHESTER INSTITUTE OF TECHNOLOGY</vt:lpstr>
    </vt:vector>
  </TitlesOfParts>
  <Company>RIT</Company>
  <LinksUpToDate>false</LinksUpToDate>
  <CharactersWithSpaces>11209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ROCHESTER INSTITUTE OF TECHNOLOGY</dc:title>
  <dc:creator>kwheec</dc:creator>
  <cp:lastModifiedBy>Kaiwen Zheng (RIT Student)</cp:lastModifiedBy>
  <cp:revision>10</cp:revision>
  <cp:lastPrinted>2014-02-01T00:14:00Z</cp:lastPrinted>
  <dcterms:created xsi:type="dcterms:W3CDTF">2016-08-31T23:18:00Z</dcterms:created>
  <dcterms:modified xsi:type="dcterms:W3CDTF">2017-09-12T20:18:00Z</dcterms:modified>
</cp:coreProperties>
</file>