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Competitive Analysis: Image Maze Generator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Kai Wen Wang (Andrew ID: kaiwenw1)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Competitor 1:</w:t>
      </w:r>
    </w:p>
    <w:p w:rsidR="00000000" w:rsidDel="00000000" w:rsidP="00000000" w:rsidRDefault="00000000" w:rsidRPr="00000000">
      <w:pPr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http://article.sapub.org/pdf/10.5923.j.computer.20130303.04.pdf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Displays image after player solves it → supports my purpose of exposing user to the appreciation of the nuances in the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think displaying my image after solving would also be revealing.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the human way of picture-shape understanding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Uses graph theory (and strategic placement of nodes/edges/walls) to generate and solve maze → a method I contemplated on using for maze generation.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 contours (specifically cycles) of binary pictures to form maze.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this to solve, and hence generate, the maze in an easy way.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Anti-Features: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doesn’t really see any inkling of the input image before they solve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maze is purely rectangular.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maze seems like any old regular maze at first glance. Only after solving it do we realize there is something hidden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interesting but isn’t particularly what I’m aiming for.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complex a maze, won’t work well with my maze solver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Competitor 2:</w:t>
      </w:r>
    </w:p>
    <w:p w:rsidR="00000000" w:rsidDel="00000000" w:rsidP="00000000" w:rsidRDefault="00000000" w:rsidRPr="00000000">
      <w:pPr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http://www.hernan.moraldo.com.ar/mazegeneration.htm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maze is generated with a simple maze generation algorithm: DFS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However, the graph it is constructed on is being altered to look like the image.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Thus, this provides for faster image processing, perhaps even &lt;1s.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Mazes of varying channel diameters to provide for an interesting user experience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Anti-Features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need to look far away, or you need to make the maze very complex, in order for the maze shown to be obviously derived from a image.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one image example (penguin) was shown, therefore lacks a comprehensive example base for me to look 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Competitor 3:</w:t>
      </w:r>
    </w:p>
    <w:p w:rsidR="00000000" w:rsidDel="00000000" w:rsidP="00000000" w:rsidRDefault="00000000" w:rsidRPr="00000000">
      <w:pPr>
        <w:contextualSpacing w:val="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http://www.cse.cuhk.edu.hk/~ttwong/papers/maze/maze.html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Creates maze from image outline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Incorporates main image features into mazes.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subtle incorporation so that the image appears ordinary yet there is an underlying image which inspired it, especially when looked at from afar.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novel methods, including mathematical reaction-diffusion method, in addition with cellular neural networks and evolutionary machine learning framework, to generate the maze.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doesn’t require meticulous tweaking of several parameters by the user, it’s all self-learned by the machine.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Two-Step Process: Finds stripes in the image (edges essentially), and makes graphs from them.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will likely adopt the graph creation method.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Places maze on the picture so it’s clear that they’re related. Contrasts with first competitor’s 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loop removal algorithms.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Anti-Features: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Very complicated algorithms and mathematics involved → graduate level work, and thus not suitable for the TP.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Probably takes a long time to code up and train.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Uniform maze diameter, which is good visually but detracts from possible game play (I’m talking about shrinking the player or ghosts when diameter shrinks)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ticle.sapub.org/pdf/10.5923.j.computer.20130303.04.pdf" TargetMode="External"/><Relationship Id="rId6" Type="http://schemas.openxmlformats.org/officeDocument/2006/relationships/hyperlink" Target="http://www.hernan.moraldo.com.ar/mazegeneration.htm" TargetMode="External"/><Relationship Id="rId7" Type="http://schemas.openxmlformats.org/officeDocument/2006/relationships/hyperlink" Target="http://www.cse.cuhk.edu.hk/~ttwong/papers/maze/maze.html" TargetMode="External"/></Relationships>
</file>