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4F69" w14:textId="77777777" w:rsidR="00982724" w:rsidRDefault="00000000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</w:t>
            </w: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）</w:t>
            </w:r>
            <w:proofErr w:type="gramStart"/>
            <w:r>
              <w:rPr>
                <w:rFonts w:hint="eastAsia"/>
                <w:sz w:val="24"/>
              </w:rPr>
              <w:t>条办理</w:t>
            </w:r>
            <w:proofErr w:type="gramEnd"/>
            <w:r>
              <w:rPr>
                <w:rFonts w:hint="eastAsia"/>
                <w:sz w:val="24"/>
              </w:rPr>
              <w:t xml:space="preserve">退休，从　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年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　月执行。</w:t>
            </w:r>
          </w:p>
          <w:p w14:paraId="1A40F4F9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41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</w:t>
            </w:r>
            <w:proofErr w:type="gramStart"/>
            <w:r>
              <w:rPr>
                <w:rStyle w:val="NormalCharacter"/>
                <w:sz w:val="24"/>
              </w:rPr>
              <w:t>鄂人社发</w:t>
            </w:r>
            <w:proofErr w:type="gramEnd"/>
            <w:r>
              <w:rPr>
                <w:rStyle w:val="NormalCharacter"/>
                <w:sz w:val="24"/>
              </w:rPr>
              <w:t>【</w:t>
            </w:r>
            <w:r>
              <w:rPr>
                <w:rStyle w:val="NormalCharacter"/>
                <w:sz w:val="24"/>
              </w:rPr>
              <w:t>2017</w:t>
            </w:r>
            <w:r>
              <w:rPr>
                <w:rStyle w:val="NormalCharacter"/>
                <w:sz w:val="24"/>
              </w:rPr>
              <w:t>】</w:t>
            </w:r>
            <w:r>
              <w:rPr>
                <w:rStyle w:val="NormalCharacter"/>
                <w:sz w:val="24"/>
              </w:rPr>
              <w:t>8</w:t>
            </w:r>
            <w:r>
              <w:rPr>
                <w:rStyle w:val="NormalCharacter"/>
                <w:sz w:val="24"/>
              </w:rPr>
              <w:t>号文件规定，同意</w:t>
            </w:r>
            <w:r>
              <w:rPr>
                <w:rStyle w:val="NormalCharacter"/>
                <w:rFonts w:ascii="微软雅黑" w:eastAsia="微软雅黑" w:hAnsi="微软雅黑"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同志发放一次性独生子女费</w:t>
            </w:r>
            <w:r>
              <w:rPr>
                <w:rStyle w:val="NormalCharacter"/>
                <w:sz w:val="24"/>
              </w:rPr>
              <w:t xml:space="preserve">             </w:t>
            </w:r>
            <w:r>
              <w:rPr>
                <w:rStyle w:val="NormalCharacter"/>
                <w:sz w:val="24"/>
              </w:rPr>
              <w:t>元，教育特殊贡献奖</w:t>
            </w:r>
            <w:r>
              <w:rPr>
                <w:rStyle w:val="NormalCharacter"/>
                <w:sz w:val="24"/>
              </w:rPr>
              <w:t xml:space="preserve">         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元，从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月执行。</w:t>
            </w:r>
          </w:p>
          <w:p w14:paraId="1DA1412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Chars="2100" w:firstLine="50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6AF1" w14:textId="77777777" w:rsidR="00982724" w:rsidRDefault="00000000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</w:t>
            </w:r>
            <w:proofErr w:type="gramEnd"/>
            <w:r>
              <w:rPr>
                <w:rFonts w:hint="eastAsia"/>
                <w:sz w:val="24"/>
              </w:rPr>
              <w:t>发【</w:t>
            </w:r>
            <w:r>
              <w:rPr>
                <w:rFonts w:hint="eastAsia"/>
                <w:sz w:val="24"/>
              </w:rPr>
              <w:t>2024</w:t>
            </w:r>
            <w:r>
              <w:rPr>
                <w:rFonts w:hint="eastAsia"/>
                <w:sz w:val="24"/>
              </w:rPr>
              <w:t>】</w:t>
            </w:r>
            <w:r>
              <w:rPr>
                <w:rFonts w:hint="eastAsia"/>
                <w:sz w:val="24"/>
              </w:rPr>
              <w:t>94</w:t>
            </w:r>
            <w:r>
              <w:rPr>
                <w:rFonts w:hint="eastAsia"/>
                <w:sz w:val="24"/>
              </w:rPr>
              <w:t>号文件规定</w:t>
            </w:r>
            <w:r>
              <w:rPr>
                <w:rStyle w:val="NormalCharacter"/>
                <w:sz w:val="24"/>
              </w:rPr>
              <w:t>，同意</w:t>
            </w:r>
            <w:r>
              <w:rPr>
                <w:rStyle w:val="NormalCharacter"/>
                <w:rFonts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同志按</w:t>
            </w:r>
            <w:r>
              <w:rPr>
                <w:rStyle w:val="NormalCharacter"/>
                <w:rFonts w:hint="eastAsia"/>
                <w:sz w:val="24"/>
              </w:rPr>
              <w:t>第</w:t>
            </w:r>
          </w:p>
          <w:p w14:paraId="261A2647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（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）条</w:t>
            </w:r>
            <w:r>
              <w:rPr>
                <w:rStyle w:val="NormalCharacter"/>
                <w:sz w:val="24"/>
              </w:rPr>
              <w:t>退休，从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年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月</w:t>
            </w:r>
            <w:r>
              <w:rPr>
                <w:rStyle w:val="NormalCharacter"/>
                <w:sz w:val="24"/>
              </w:rPr>
              <w:t>执行。</w:t>
            </w:r>
          </w:p>
          <w:p w14:paraId="543B3634" w14:textId="77777777" w:rsidR="00982724" w:rsidRDefault="00982724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</w:p>
          <w:p w14:paraId="7E9B3C82" w14:textId="77777777" w:rsidR="00982724" w:rsidRDefault="00000000">
            <w:pPr>
              <w:spacing w:line="780" w:lineRule="exact"/>
              <w:ind w:leftChars="228" w:left="5279" w:hanging="4800"/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</w:t>
            </w:r>
            <w:r>
              <w:rPr>
                <w:rStyle w:val="NormalCharacter"/>
                <w:sz w:val="24"/>
              </w:rPr>
              <w:t>日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Style w:val="NormalCharacter"/>
          <w:sz w:val="28"/>
        </w:rPr>
        <w:t xml:space="preserve">                                           </w:t>
      </w:r>
      <w:r>
        <w:rPr>
          <w:rStyle w:val="NormalCharacter"/>
        </w:rPr>
        <w:t xml:space="preserve"> </w:t>
      </w:r>
      <w:r>
        <w:rPr>
          <w:rStyle w:val="NormalCharacter"/>
          <w:rFonts w:ascii="黑体" w:eastAsia="黑体" w:hAnsi="黑体"/>
        </w:rPr>
        <w:t>编号</w:t>
      </w:r>
      <w:r>
        <w:rPr>
          <w:rStyle w:val="NormalCharacter"/>
        </w:rPr>
        <w:t>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Style w:val="NormalCharacter"/>
          <w:rFonts w:ascii="宋体-18030" w:eastAsia="宋体-18030" w:hAnsi="宋体-18030"/>
          <w:b/>
          <w:sz w:val="36"/>
          <w:szCs w:val="36"/>
        </w:rPr>
        <w:t>单位：</w:t>
      </w:r>
      <w:r>
        <w:rPr>
          <w:rStyle w:val="NormalCharacter"/>
          <w:rFonts w:ascii="宋体-18030" w:eastAsia="宋体-18030" w:hAnsi="宋体-18030"/>
          <w:b/>
          <w:sz w:val="36"/>
          <w:szCs w:val="36"/>
          <w:u w:val="single" w:color="000000"/>
        </w:rPr>
        <w:t>枣阳市太平镇中心</w:t>
      </w:r>
      <w:r>
        <w:rPr>
          <w:rStyle w:val="NormalCharacter"/>
          <w:rFonts w:ascii="宋体-18030" w:eastAsia="宋体-18030" w:hAnsi="宋体-18030" w:hint="eastAsia"/>
          <w:b/>
          <w:sz w:val="36"/>
          <w:szCs w:val="36"/>
          <w:u w:val="single" w:color="000000"/>
        </w:rPr>
        <w:t xml:space="preserve">学校 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NormalCharacter"/>
          <w:rFonts w:ascii="新宋体-18030" w:eastAsia="新宋体-18030" w:hAnsi="新宋体-18030"/>
          <w:b/>
          <w:sz w:val="36"/>
          <w:szCs w:val="36"/>
        </w:rPr>
        <w:t>姓名</w:t>
      </w:r>
      <w:r>
        <w:rPr>
          <w:rStyle w:val="NormalCharacter"/>
          <w:rFonts w:ascii="宋体-18030" w:eastAsia="宋体-18030" w:hAnsi="宋体-18030"/>
          <w:b/>
          <w:sz w:val="36"/>
          <w:szCs w:val="36"/>
        </w:rPr>
        <w:t>：</w:t>
      </w:r>
      <w:r>
        <w:rPr>
          <w:rFonts w:ascii="仿宋_GB2312" w:eastAsia="仿宋_GB2312" w:hAnsi="宋体" w:cs="仿宋_GB2312"/>
          <w:b/>
          <w:sz w:val="36"/>
          <w:szCs w:val="36"/>
          <w:u w:val="single"/>
          <w:lang w:bidi="ar"/>
        </w:rPr>
        <w:t xml:space="preserve">      </w:t>
      </w:r>
      <w:r>
        <w:rPr>
          <w:rFonts w:ascii="仿宋_GB2312" w:eastAsia="仿宋_GB2312" w:hAnsi="宋体" w:cs="仿宋_GB2312" w:hint="eastAsia"/>
          <w:b/>
          <w:sz w:val="36"/>
          <w:szCs w:val="36"/>
          <w:u w:val="single"/>
          <w:lang w:bidi="ar"/>
        </w:rPr>
        <w:t xml:space="preserve">       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</w:t>
      </w:r>
      <w:r>
        <w:rPr>
          <w:rFonts w:ascii="仿宋_GB2312" w:eastAsia="仿宋_GB2312" w:cs="仿宋_GB2312" w:hint="eastAsia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ascii="仿宋_GB2312" w:eastAsia="仿宋_GB2312" w:cs="仿宋_GB2312" w:hint="eastAsia"/>
          <w:b/>
          <w:color w:val="FFFFFF" w:themeColor="background1"/>
          <w:sz w:val="36"/>
          <w:szCs w:val="36"/>
          <w:u w:val="single"/>
          <w:lang w:bidi="ar"/>
        </w:rPr>
        <w:t>.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D29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4510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E46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Cs w:val="21"/>
              </w:rPr>
            </w:pPr>
            <w:r>
              <w:rPr>
                <w:rStyle w:val="NormalCharacter"/>
                <w:rFonts w:ascii="仿宋_GB2312" w:eastAsia="仿宋_GB2312" w:hAnsi="新宋体-18030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DD3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30E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8BCD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A07D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E8D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供养直系亲属、</w:t>
            </w:r>
          </w:p>
          <w:p w14:paraId="26D4D626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姓名、出生年月、</w:t>
            </w:r>
          </w:p>
          <w:p w14:paraId="4E282E12" w14:textId="77777777" w:rsidR="00982724" w:rsidRDefault="00000000">
            <w:pPr>
              <w:spacing w:line="400" w:lineRule="exact"/>
              <w:ind w:firstLineChars="300" w:firstLine="720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3F61A" w14:textId="11021E98" w:rsidR="006C08C2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退休后</w:t>
            </w:r>
          </w:p>
          <w:p w14:paraId="1CC7197D" w14:textId="37BF4CD9" w:rsidR="00982724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669C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3481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D433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3A69E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779BAC53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184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7676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3B16D5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DE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6075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间</w:t>
            </w:r>
          </w:p>
          <w:p w14:paraId="163942A5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 xml:space="preserve"> MERGEFIELD  最后一次职务升降时间\@yyyy年MM月dd日 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separate"/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«最后一次职务升降时间»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6438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F2B8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B75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493C514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2384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8EA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26F0C83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B44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FE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75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E560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D57150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EE3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88B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0FBF6C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4873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