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候兴志 同志按以下第（  二  ）条办理退休，从     年  月 执行。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sz w:val="24"/>
              </w:rPr>
              <w:t>（一）弹性提前退休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（二）法定退休年龄退休</w:t>
            </w:r>
          </w:p>
        </w:tc>
      </w:tr>
      <w:tr w14:paraId="2B94D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31BE550F"/>
        </w:tc>
        <w:tc>
          <w:tcPr>
            <w:tcBorders>
              <w:top w:val="nil"/>
            </w:tcBorders>
          </w:tcPr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1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AFF1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31E53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</w:tc>
      </w:tr>
      <w:tr w14:paraId="668A7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1C4D806E"/>
        </w:tc>
        <w:tc>
          <w:tcPr>
            <w:tcBorders>
              <w:top w:val="nil"/>
            </w:tcBorders>
          </w:tcPr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候兴志 同志发放一次性独生子女费                元，教育特殊贡献奖                元，</w:t>
            </w:r>
            <w:r>
              <w:rPr>
                <w:rStyle w:val="7"/>
                <w:sz w:val="24"/>
              </w:rPr>
              <w:br w:type="textWrapping"/>
            </w:r>
            <w:r>
              <w:rPr>
                <w:sz w:val="24"/>
              </w:rPr>
              <w:t>从     年  月 执行。</w:t>
            </w:r>
          </w:p>
        </w:tc>
      </w:tr>
      <w:tr w14:paraId="60FCE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02F6A8CF"/>
        </w:tc>
        <w:tc>
          <w:tcPr>
            <w:tcBorders>
              <w:top w:val="nil"/>
            </w:tcBorders>
          </w:tcPr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候兴志 同志按第（    ）条退休，从     年  月 执行。</w:t>
            </w:r>
          </w:p>
        </w:tc>
      </w:tr>
      <w:tr w14:paraId="7504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</w:tcPr>
          <w:p w14:paraId="675FA528"/>
        </w:tc>
        <w:tc>
          <w:tcPr>
            <w:tcBorders>
              <w:top w:val="nil"/>
            </w:tcBorders>
          </w:tcPr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59276987">
      <w:pPr>
        <w:widowControl w:val="0"/>
        <w:ind w:firstLine="2331" w:firstLineChars="645"/>
        <w:rPr>
          <w:rStyle w:val="7"/>
          <w:rFonts w:ascii="新宋体-18030" w:hAnsi="新宋体-18030" w:eastAsia="新宋体-18030"/>
          <w:b/>
          <w:sz w:val="36"/>
          <w:szCs w:val="36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候兴志</w:t>
      </w:r>
    </w:p>
    <w:p w14:paraId="7DA880AF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  <w:szCs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候兴志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男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1948年1月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否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1969年1月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57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湖北枣阳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/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8C01963"/>
    <w:rsid w:val="1EB26D94"/>
    <w:rsid w:val="1FD451DC"/>
    <w:rsid w:val="23356420"/>
    <w:rsid w:val="35870BD4"/>
    <w:rsid w:val="36BE5C00"/>
    <w:rsid w:val="423E1AF8"/>
    <w:rsid w:val="475C19D4"/>
    <w:rsid w:val="6ED359E0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893</Characters>
  <Lines>10</Lines>
  <Paragraphs>2</Paragraphs>
  <TotalTime>2</TotalTime>
  <ScaleCrop>false</ScaleCrop>
  <LinksUpToDate>false</LinksUpToDate>
  <CharactersWithSpaces>1235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2026-07-20T07:56:02Z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