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BB5BB" w14:textId="229BBEC9" w:rsidR="0006257E" w:rsidRDefault="00FD60EF" w:rsidP="0006257E">
      <w:pPr>
        <w:pStyle w:val="Heading1"/>
      </w:pPr>
      <w:bookmarkStart w:id="0" w:name="_GoBack"/>
      <w:bookmarkEnd w:id="0"/>
      <w:r>
        <w:t>FRCS Assumptions:</w:t>
      </w:r>
    </w:p>
    <w:p w14:paraId="4BF2E190" w14:textId="688B4978" w:rsidR="0006257E" w:rsidRPr="0006257E" w:rsidRDefault="0006257E" w:rsidP="0006257E">
      <w:pPr>
        <w:pStyle w:val="Heading2"/>
      </w:pPr>
      <w:r>
        <w:t>Other Assumptions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7200"/>
        <w:gridCol w:w="1075"/>
      </w:tblGrid>
      <w:tr w:rsidR="0006257E" w14:paraId="471105BC" w14:textId="77777777" w:rsidTr="0006257E">
        <w:tc>
          <w:tcPr>
            <w:tcW w:w="1075" w:type="dxa"/>
            <w:vAlign w:val="center"/>
          </w:tcPr>
          <w:p w14:paraId="29479D2E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B65A3CF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MaxManualTreeVol,ft3=150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54A1B95" w14:textId="5F88FC1C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06257E" w14:paraId="5D82CB14" w14:textId="77777777" w:rsidTr="0006257E">
        <w:tc>
          <w:tcPr>
            <w:tcW w:w="1075" w:type="dxa"/>
            <w:vAlign w:val="center"/>
          </w:tcPr>
          <w:p w14:paraId="7315D8A2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2824A8CD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MaxMechTreeVol,ft3=80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16C9452" w14:textId="2457F1F5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06257E" w14:paraId="22A4A88E" w14:textId="77777777" w:rsidTr="0006257E">
        <w:tc>
          <w:tcPr>
            <w:tcW w:w="1075" w:type="dxa"/>
            <w:vAlign w:val="center"/>
          </w:tcPr>
          <w:p w14:paraId="7DB5AE6E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DF1AEF1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MoistureContentFraction,wet basis=0.50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BD12C7D" w14:textId="19433EC7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3</w:t>
              </w:r>
            </w:fldSimple>
            <w:r>
              <w:t>)</w:t>
            </w:r>
          </w:p>
        </w:tc>
      </w:tr>
      <w:tr w:rsidR="0006257E" w14:paraId="7B1DE81C" w14:textId="77777777" w:rsidTr="0006257E">
        <w:tc>
          <w:tcPr>
            <w:tcW w:w="1075" w:type="dxa"/>
            <w:vAlign w:val="center"/>
          </w:tcPr>
          <w:p w14:paraId="21E30DDA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E973BDD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LogLength,ft=32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AE054B2" w14:textId="075965D1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tr w:rsidR="0006257E" w14:paraId="6E990C89" w14:textId="77777777" w:rsidTr="0006257E">
        <w:tc>
          <w:tcPr>
            <w:tcW w:w="1075" w:type="dxa"/>
            <w:vAlign w:val="center"/>
          </w:tcPr>
          <w:p w14:paraId="455E63E5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12B2D6B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07A4AED" w14:textId="24962833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06257E" w14:paraId="1D85B12C" w14:textId="77777777" w:rsidTr="0006257E">
        <w:tc>
          <w:tcPr>
            <w:tcW w:w="1075" w:type="dxa"/>
            <w:vAlign w:val="center"/>
          </w:tcPr>
          <w:p w14:paraId="0082C495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3BC3ADB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chips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72ABC46" w14:textId="6988B780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06257E" w14:paraId="11719415" w14:textId="77777777" w:rsidTr="0006257E">
        <w:tc>
          <w:tcPr>
            <w:tcW w:w="1075" w:type="dxa"/>
            <w:vAlign w:val="center"/>
          </w:tcPr>
          <w:p w14:paraId="2CEA97CA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3ECDD9B4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CTLTrailSpacing,ft=50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A25A681" w14:textId="0D95B8CE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7</w:t>
              </w:r>
            </w:fldSimple>
            <w:r>
              <w:t>)</w:t>
            </w:r>
          </w:p>
        </w:tc>
      </w:tr>
      <w:tr w:rsidR="0006257E" w14:paraId="6EFA54FA" w14:textId="77777777" w:rsidTr="0006257E">
        <w:tc>
          <w:tcPr>
            <w:tcW w:w="1075" w:type="dxa"/>
            <w:vAlign w:val="center"/>
          </w:tcPr>
          <w:p w14:paraId="4D4AAECA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452047F6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HardwoodCostPremium,fraction=0.20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2757446" w14:textId="6BFE7C3E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06257E" w14:paraId="08EECBE9" w14:textId="77777777" w:rsidTr="0006257E">
        <w:tc>
          <w:tcPr>
            <w:tcW w:w="1075" w:type="dxa"/>
            <w:vAlign w:val="center"/>
          </w:tcPr>
          <w:p w14:paraId="149AF9D4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186EFFED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WT systems=0.80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55CECA1" w14:textId="6F00ED1D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9</w:t>
              </w:r>
            </w:fldSimple>
            <w:r>
              <w:t>)</w:t>
            </w:r>
          </w:p>
        </w:tc>
      </w:tr>
      <w:tr w:rsidR="0006257E" w14:paraId="43518FC0" w14:textId="77777777" w:rsidTr="0006257E">
        <w:tc>
          <w:tcPr>
            <w:tcW w:w="1075" w:type="dxa"/>
            <w:vAlign w:val="center"/>
          </w:tcPr>
          <w:p w14:paraId="4C116104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vAlign w:val="center"/>
          </w:tcPr>
          <w:p w14:paraId="51C3B935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CTL=0.50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CA50F87" w14:textId="2C16DE8C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10</w:t>
              </w:r>
            </w:fldSimple>
            <w:r>
              <w:t>)</w:t>
            </w:r>
          </w:p>
        </w:tc>
      </w:tr>
      <w:tr w:rsidR="0006257E" w14:paraId="1DEF9A6B" w14:textId="77777777" w:rsidTr="00062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28A3EE7A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3400861A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AvgTreeSizeLimit4Chipping=80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13256DBD" w14:textId="192C4B99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11</w:t>
              </w:r>
            </w:fldSimple>
            <w:r>
              <w:t>)</w:t>
            </w:r>
          </w:p>
        </w:tc>
      </w:tr>
      <w:tr w:rsidR="0006257E" w14:paraId="16474F07" w14:textId="77777777" w:rsidTr="00062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0C03BB8A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063E473F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AvgTreeSizeLimit4Processing=80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1E3FF283" w14:textId="2C9C562B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12</w:t>
              </w:r>
            </w:fldSimple>
            <w:r>
              <w:t>)</w:t>
            </w:r>
          </w:p>
        </w:tc>
      </w:tr>
      <w:tr w:rsidR="0006257E" w14:paraId="0151D42D" w14:textId="77777777" w:rsidTr="00062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48AF854D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1099B8F0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AvgTreeSizeLimit4ManualFellLimbBuck=250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4587A1E" w14:textId="65C61BFC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06257E" w14:paraId="50FBC56A" w14:textId="77777777" w:rsidTr="00062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B457ED1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741EE1CE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AvgTreeSizeLimit4loading=250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5FC984E2" w14:textId="5080358A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14</w:t>
              </w:r>
            </w:fldSimple>
            <w:r>
              <w:t>)</w:t>
            </w:r>
          </w:p>
        </w:tc>
      </w:tr>
      <w:tr w:rsidR="0006257E" w14:paraId="5C37AEE9" w14:textId="77777777" w:rsidTr="000625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65D16240" w14:textId="77777777" w:rsidR="0006257E" w:rsidRDefault="0006257E" w:rsidP="00AE7000">
            <w:pPr>
              <w:spacing w:line="360" w:lineRule="auto"/>
              <w:jc w:val="center"/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</w:tcPr>
          <w:p w14:paraId="2CB31CEC" w14:textId="77777777" w:rsidR="0006257E" w:rsidRDefault="0006257E" w:rsidP="00AE7000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AvgTreeSize4GrappleSkiddingOfBunchedTrees=250</m:t>
                </m:r>
              </m:oMath>
            </m:oMathPara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6E69643F" w14:textId="58D2B781" w:rsidR="0006257E" w:rsidRDefault="0006257E" w:rsidP="00AE7000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D318D7">
                <w:rPr>
                  <w:noProof/>
                </w:rPr>
                <w:t>15</w:t>
              </w:r>
            </w:fldSimple>
            <w:r>
              <w:t>)</w:t>
            </w:r>
          </w:p>
        </w:tc>
      </w:tr>
    </w:tbl>
    <w:p w14:paraId="41BE2B21" w14:textId="14E5A57C" w:rsidR="00D3070F" w:rsidRPr="00D3070F" w:rsidRDefault="00D3070F" w:rsidP="003C7648">
      <w:pPr>
        <w:pStyle w:val="Heading2"/>
      </w:pPr>
      <w:r w:rsidRPr="00D3070F">
        <w:t>Tree Volume</w:t>
      </w:r>
    </w:p>
    <w:p w14:paraId="378956BF" w14:textId="77777777" w:rsidR="00D3070F" w:rsidRDefault="00D3070F">
      <w:r>
        <w:t>Chip Trees &lt;= 80 ft3</w:t>
      </w:r>
    </w:p>
    <w:p w14:paraId="2AD1BB59" w14:textId="77777777" w:rsidR="00D3070F" w:rsidRDefault="00D3070F">
      <w:r>
        <w:t>Small Log Trees &lt;= 80 ft3</w:t>
      </w:r>
    </w:p>
    <w:p w14:paraId="4B0D16A1" w14:textId="77777777" w:rsidR="00D3070F" w:rsidRDefault="00D3070F">
      <w:r>
        <w:t>Large Log Trees &gt; 80 ft3</w:t>
      </w:r>
    </w:p>
    <w:p w14:paraId="5029FB66" w14:textId="0ACC5A7D" w:rsidR="00AA1E16" w:rsidRDefault="00AA1E16" w:rsidP="003C7648">
      <w:pPr>
        <w:pStyle w:val="Heading2"/>
      </w:pPr>
      <w:r w:rsidRPr="00AA1E16">
        <w:t>Wood Density</w:t>
      </w:r>
    </w:p>
    <w:p w14:paraId="759E5AE2" w14:textId="77777777" w:rsidR="00AA1E16" w:rsidRDefault="00AA1E16">
      <w:r>
        <w:t xml:space="preserve">For chip trees, small log trees or large log trees, if the wood density is not specified by a user, it is assumed as 50 </w:t>
      </w:r>
      <w:proofErr w:type="spellStart"/>
      <w:r>
        <w:t>lb</w:t>
      </w:r>
      <w:proofErr w:type="spellEnd"/>
      <w:r>
        <w:t xml:space="preserve">/ft3. </w:t>
      </w:r>
    </w:p>
    <w:p w14:paraId="57118058" w14:textId="22F5ACD6" w:rsidR="00A14847" w:rsidRPr="00A14847" w:rsidRDefault="00A14847" w:rsidP="003C7648">
      <w:pPr>
        <w:pStyle w:val="Heading2"/>
      </w:pPr>
      <w:r w:rsidRPr="00A14847">
        <w:t>Hardwood fraction</w:t>
      </w:r>
    </w:p>
    <w:p w14:paraId="55758DB4" w14:textId="77777777" w:rsidR="00A14847" w:rsidRDefault="00A14847">
      <w:r>
        <w:t>F</w:t>
      </w:r>
      <w:r w:rsidRPr="00A14847">
        <w:t>or chip trees, small log trees or large log trees</w:t>
      </w:r>
      <w:r>
        <w:t>, if the hardwood fraction</w:t>
      </w:r>
      <w:r w:rsidRPr="00A14847">
        <w:t xml:space="preserve"> is not specified by </w:t>
      </w:r>
      <w:r>
        <w:t xml:space="preserve">a </w:t>
      </w:r>
      <w:r w:rsidRPr="00A14847">
        <w:t xml:space="preserve">user, then it is </w:t>
      </w:r>
      <w:r>
        <w:t xml:space="preserve">assumed as </w:t>
      </w:r>
      <w:r w:rsidRPr="00A14847">
        <w:t>0.</w:t>
      </w:r>
    </w:p>
    <w:p w14:paraId="19CA1526" w14:textId="45F44903" w:rsidR="0080543D" w:rsidRPr="0080543D" w:rsidRDefault="0080543D" w:rsidP="003C7648">
      <w:pPr>
        <w:pStyle w:val="Heading2"/>
      </w:pPr>
      <w:r w:rsidRPr="0080543D">
        <w:t>Logs Per Tree</w:t>
      </w:r>
    </w:p>
    <w:p w14:paraId="789A15B6" w14:textId="77777777" w:rsidR="0080543D" w:rsidRDefault="0080543D">
      <w:r w:rsidRPr="0080543D">
        <w:t xml:space="preserve">Logs per chip tree </w:t>
      </w:r>
      <w:r w:rsidR="00674645">
        <w:t xml:space="preserve">was </w:t>
      </w:r>
      <w:r w:rsidRPr="0080543D">
        <w:t>assumed as 1.</w:t>
      </w:r>
    </w:p>
    <w:sectPr w:rsidR="0080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EF"/>
    <w:rsid w:val="0006257E"/>
    <w:rsid w:val="003C7648"/>
    <w:rsid w:val="00674645"/>
    <w:rsid w:val="0080543D"/>
    <w:rsid w:val="00845E00"/>
    <w:rsid w:val="00A14847"/>
    <w:rsid w:val="00AA1E16"/>
    <w:rsid w:val="00D3070F"/>
    <w:rsid w:val="00D318D7"/>
    <w:rsid w:val="00FD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B57F"/>
  <w15:chartTrackingRefBased/>
  <w15:docId w15:val="{95AA941C-C393-41A6-8638-430DBA7D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E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30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6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2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FRCS Assumptions:</vt:lpstr>
      <vt:lpstr>    Other Assumptions</vt:lpstr>
      <vt:lpstr>    Tree Volume</vt:lpstr>
      <vt:lpstr>    Wood Density</vt:lpstr>
      <vt:lpstr>    Hardwood fraction</vt:lpstr>
      <vt:lpstr>    Logs Per Tree</vt:lpstr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12</cp:revision>
  <cp:lastPrinted>2019-04-19T07:46:00Z</cp:lastPrinted>
  <dcterms:created xsi:type="dcterms:W3CDTF">2019-03-31T07:11:00Z</dcterms:created>
  <dcterms:modified xsi:type="dcterms:W3CDTF">2019-04-19T07:46:00Z</dcterms:modified>
</cp:coreProperties>
</file>