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FB2" w:rsidRPr="00845AC8" w:rsidRDefault="00413FB2" w:rsidP="00413FB2">
      <w:pPr>
        <w:ind w:left="2880" w:firstLine="720"/>
        <w:rPr>
          <w:rFonts w:ascii="Times New Roman" w:hAnsi="Times New Roman" w:cs="Times New Roman"/>
          <w:b/>
          <w:sz w:val="40"/>
          <w:szCs w:val="40"/>
        </w:rPr>
      </w:pPr>
      <w:bookmarkStart w:id="0" w:name="OLE_LINK1"/>
      <w:bookmarkStart w:id="1" w:name="_GoBack"/>
      <w:bookmarkEnd w:id="1"/>
      <w:r>
        <w:rPr>
          <w:rFonts w:ascii="Times New Roman" w:hAnsi="Times New Roman" w:cs="Times New Roman"/>
          <w:b/>
          <w:sz w:val="40"/>
          <w:szCs w:val="40"/>
        </w:rPr>
        <w:t>Regression</w:t>
      </w:r>
    </w:p>
    <w:p w:rsidR="00413FB2" w:rsidRPr="00845AC8" w:rsidRDefault="00413FB2" w:rsidP="00413FB2">
      <w:pPr>
        <w:spacing w:line="360" w:lineRule="auto"/>
        <w:ind w:firstLine="720"/>
        <w:jc w:val="both"/>
        <w:rPr>
          <w:rFonts w:ascii="Times New Roman" w:hAnsi="Times New Roman" w:cs="Times New Roman"/>
          <w:sz w:val="24"/>
          <w:szCs w:val="24"/>
        </w:rPr>
      </w:pPr>
      <w:r w:rsidRPr="00845AC8">
        <w:rPr>
          <w:rFonts w:ascii="Times New Roman" w:hAnsi="Times New Roman" w:cs="Times New Roman"/>
          <w:sz w:val="24"/>
          <w:szCs w:val="24"/>
        </w:rPr>
        <w:t>The dataset contains 9568 data points collected from a Combined Cycle Power Plant over 6 years (2006-2011), when the power plant was set to work with full load. Features consist of hourly average ambient variables Temperature (T), Ambient Pressure (AP), Relative Humidity (RH) and Exhaust Vacuum (V) to</w:t>
      </w:r>
      <w:r w:rsidRPr="00845AC8">
        <w:rPr>
          <w:rFonts w:ascii="Times New Roman" w:hAnsi="Times New Roman" w:cs="Times New Roman"/>
          <w:b/>
          <w:sz w:val="24"/>
          <w:szCs w:val="24"/>
        </w:rPr>
        <w:t xml:space="preserve"> predict the net hourly electrical energy output (EP) of the plant.</w:t>
      </w:r>
    </w:p>
    <w:p w:rsidR="00413FB2" w:rsidRDefault="00413FB2" w:rsidP="00413FB2">
      <w:pPr>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2D9F2CF7" wp14:editId="4E8CBC32">
            <wp:simplePos x="0" y="0"/>
            <wp:positionH relativeFrom="column">
              <wp:posOffset>-489857</wp:posOffset>
            </wp:positionH>
            <wp:positionV relativeFrom="paragraph">
              <wp:posOffset>309336</wp:posOffset>
            </wp:positionV>
            <wp:extent cx="4384675" cy="1614170"/>
            <wp:effectExtent l="0" t="0" r="0"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84675" cy="1614170"/>
                    </a:xfrm>
                    <a:prstGeom prst="rect">
                      <a:avLst/>
                    </a:prstGeom>
                  </pic:spPr>
                </pic:pic>
              </a:graphicData>
            </a:graphic>
            <wp14:sizeRelH relativeFrom="page">
              <wp14:pctWidth>0</wp14:pctWidth>
            </wp14:sizeRelH>
            <wp14:sizeRelV relativeFrom="page">
              <wp14:pctHeight>0</wp14:pctHeight>
            </wp14:sizeRelV>
          </wp:anchor>
        </w:drawing>
      </w:r>
    </w:p>
    <w:p w:rsidR="00413FB2" w:rsidRDefault="00413FB2" w:rsidP="00413FB2">
      <w:pPr>
        <w:rPr>
          <w:rFonts w:ascii="Times New Roman" w:hAnsi="Times New Roman" w:cs="Times New Roman"/>
          <w:b/>
          <w:sz w:val="24"/>
          <w:szCs w:val="24"/>
        </w:rPr>
      </w:pPr>
    </w:p>
    <w:p w:rsidR="00413FB2" w:rsidRPr="00845AC8" w:rsidRDefault="00413FB2" w:rsidP="00413FB2">
      <w:pPr>
        <w:rPr>
          <w:rFonts w:ascii="Times New Roman" w:hAnsi="Times New Roman" w:cs="Times New Roman"/>
          <w:b/>
          <w:sz w:val="24"/>
          <w:szCs w:val="24"/>
        </w:rPr>
      </w:pPr>
      <w:r>
        <w:rPr>
          <w:noProof/>
        </w:rPr>
        <w:drawing>
          <wp:anchor distT="0" distB="0" distL="114300" distR="114300" simplePos="0" relativeHeight="251662336" behindDoc="0" locked="0" layoutInCell="1" allowOverlap="1" wp14:anchorId="081CBA69" wp14:editId="5128055E">
            <wp:simplePos x="0" y="0"/>
            <wp:positionH relativeFrom="margin">
              <wp:posOffset>-516255</wp:posOffset>
            </wp:positionH>
            <wp:positionV relativeFrom="paragraph">
              <wp:posOffset>396966</wp:posOffset>
            </wp:positionV>
            <wp:extent cx="6360160" cy="2297430"/>
            <wp:effectExtent l="0" t="0" r="2540"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60160" cy="2297430"/>
                    </a:xfrm>
                    <a:prstGeom prst="rect">
                      <a:avLst/>
                    </a:prstGeom>
                  </pic:spPr>
                </pic:pic>
              </a:graphicData>
            </a:graphic>
            <wp14:sizeRelH relativeFrom="page">
              <wp14:pctWidth>0</wp14:pctWidth>
            </wp14:sizeRelH>
            <wp14:sizeRelV relativeFrom="page">
              <wp14:pctHeight>0</wp14:pctHeight>
            </wp14:sizeRelV>
          </wp:anchor>
        </w:drawing>
      </w:r>
      <w:r w:rsidRPr="000F509B">
        <w:rPr>
          <w:rFonts w:ascii="Times New Roman" w:hAnsi="Times New Roman" w:cs="Times New Roman"/>
          <w:b/>
          <w:sz w:val="24"/>
          <w:szCs w:val="24"/>
        </w:rPr>
        <w:t>(</w:t>
      </w:r>
      <w:r>
        <w:rPr>
          <w:rFonts w:ascii="Times New Roman" w:hAnsi="Times New Roman" w:cs="Times New Roman"/>
          <w:b/>
          <w:sz w:val="24"/>
          <w:szCs w:val="24"/>
        </w:rPr>
        <w:t>EP</w:t>
      </w:r>
      <w:r w:rsidRPr="000F509B">
        <w:rPr>
          <w:rFonts w:ascii="Times New Roman" w:hAnsi="Times New Roman" w:cs="Times New Roman"/>
          <w:b/>
          <w:sz w:val="24"/>
          <w:szCs w:val="24"/>
        </w:rPr>
        <w:t xml:space="preserve"> is Y-variable)</w:t>
      </w:r>
    </w:p>
    <w:p w:rsidR="00413FB2" w:rsidRDefault="00413FB2" w:rsidP="00413FB2">
      <w:pPr>
        <w:rPr>
          <w:rFonts w:ascii="Times New Roman" w:hAnsi="Times New Roman" w:cs="Times New Roman"/>
          <w:sz w:val="26"/>
          <w:szCs w:val="26"/>
        </w:rPr>
      </w:pPr>
    </w:p>
    <w:p w:rsidR="00413FB2" w:rsidRDefault="00413FB2" w:rsidP="00413FB2">
      <w:pPr>
        <w:rPr>
          <w:rFonts w:ascii="Times New Roman" w:hAnsi="Times New Roman" w:cs="Times New Roman"/>
          <w:sz w:val="26"/>
          <w:szCs w:val="26"/>
        </w:rPr>
      </w:pPr>
    </w:p>
    <w:p w:rsidR="00413FB2" w:rsidRDefault="00413FB2" w:rsidP="00413FB2">
      <w:pPr>
        <w:rPr>
          <w:rFonts w:ascii="Times New Roman" w:hAnsi="Times New Roman" w:cs="Times New Roman"/>
          <w:sz w:val="26"/>
          <w:szCs w:val="26"/>
        </w:rPr>
      </w:pPr>
    </w:p>
    <w:p w:rsidR="00413FB2" w:rsidRDefault="00413FB2" w:rsidP="00413FB2">
      <w:pPr>
        <w:rPr>
          <w:rFonts w:ascii="Times New Roman" w:hAnsi="Times New Roman" w:cs="Times New Roman"/>
          <w:sz w:val="26"/>
          <w:szCs w:val="26"/>
        </w:rPr>
      </w:pPr>
    </w:p>
    <w:p w:rsidR="00413FB2" w:rsidRDefault="00413FB2" w:rsidP="00413FB2">
      <w:pPr>
        <w:rPr>
          <w:rFonts w:ascii="Times New Roman" w:hAnsi="Times New Roman" w:cs="Times New Roman"/>
          <w:sz w:val="26"/>
          <w:szCs w:val="26"/>
        </w:rPr>
      </w:pPr>
    </w:p>
    <w:p w:rsidR="00413FB2" w:rsidRPr="00012F3F" w:rsidRDefault="00413FB2" w:rsidP="00413F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All features are all significant according to the OLS Regression report below (P values close to 0) or back elimination method. Then I did a standard scaling for the whole dataset for better modeling. The full report for the 4 algorithms (</w:t>
      </w:r>
      <w:r>
        <w:rPr>
          <w:rFonts w:ascii="Times New Roman" w:hAnsi="Times New Roman" w:cs="Times New Roman"/>
          <w:sz w:val="26"/>
          <w:szCs w:val="26"/>
        </w:rPr>
        <w:t xml:space="preserve">linear </w:t>
      </w:r>
      <w:r w:rsidRPr="00331EFB">
        <w:rPr>
          <w:rFonts w:ascii="Times New Roman" w:hAnsi="Times New Roman" w:cs="Times New Roman"/>
          <w:sz w:val="26"/>
          <w:szCs w:val="26"/>
        </w:rPr>
        <w:t>regression</w:t>
      </w:r>
      <w:r>
        <w:rPr>
          <w:rFonts w:ascii="Times New Roman" w:hAnsi="Times New Roman" w:cs="Times New Roman"/>
          <w:sz w:val="26"/>
          <w:szCs w:val="26"/>
        </w:rPr>
        <w:t>,</w:t>
      </w:r>
      <w:r w:rsidRPr="000F509B">
        <w:rPr>
          <w:rFonts w:ascii="Times New Roman" w:hAnsi="Times New Roman" w:cs="Times New Roman"/>
          <w:sz w:val="26"/>
          <w:szCs w:val="26"/>
        </w:rPr>
        <w:t xml:space="preserve"> </w:t>
      </w:r>
      <w:r w:rsidRPr="00331EFB">
        <w:rPr>
          <w:rFonts w:ascii="Times New Roman" w:hAnsi="Times New Roman" w:cs="Times New Roman"/>
          <w:sz w:val="26"/>
          <w:szCs w:val="26"/>
        </w:rPr>
        <w:t>KNN</w:t>
      </w:r>
      <w:r>
        <w:rPr>
          <w:rFonts w:ascii="Times New Roman" w:hAnsi="Times New Roman" w:cs="Times New Roman"/>
          <w:sz w:val="26"/>
          <w:szCs w:val="26"/>
        </w:rPr>
        <w:t>,</w:t>
      </w:r>
      <w:r>
        <w:rPr>
          <w:rFonts w:ascii="Times New Roman" w:hAnsi="Times New Roman" w:cs="Times New Roman"/>
          <w:b/>
          <w:i/>
          <w:sz w:val="26"/>
          <w:szCs w:val="26"/>
        </w:rPr>
        <w:t xml:space="preserve"> </w:t>
      </w:r>
      <w:r w:rsidRPr="00845AC8">
        <w:rPr>
          <w:rFonts w:ascii="Times New Roman" w:hAnsi="Times New Roman" w:cs="Times New Roman"/>
          <w:sz w:val="26"/>
          <w:szCs w:val="26"/>
        </w:rPr>
        <w:t>SVM,</w:t>
      </w:r>
      <w:r w:rsidRPr="000F509B">
        <w:rPr>
          <w:rFonts w:ascii="Times New Roman" w:hAnsi="Times New Roman" w:cs="Times New Roman"/>
          <w:sz w:val="26"/>
          <w:szCs w:val="26"/>
        </w:rPr>
        <w:t xml:space="preserve"> </w:t>
      </w:r>
      <w:r w:rsidRPr="00845AC8">
        <w:rPr>
          <w:rFonts w:ascii="Times New Roman" w:hAnsi="Times New Roman" w:cs="Times New Roman"/>
          <w:b/>
          <w:i/>
          <w:sz w:val="26"/>
          <w:szCs w:val="26"/>
        </w:rPr>
        <w:t>random forest</w:t>
      </w:r>
      <w:r>
        <w:rPr>
          <w:rFonts w:ascii="Times New Roman" w:hAnsi="Times New Roman" w:cs="Times New Roman"/>
          <w:sz w:val="24"/>
          <w:szCs w:val="24"/>
        </w:rPr>
        <w:t xml:space="preserve">) I used for this regression model are the followings: (clearly, we can see that </w:t>
      </w:r>
      <w:r w:rsidRPr="00845AC8">
        <w:rPr>
          <w:rFonts w:ascii="Times New Roman" w:hAnsi="Times New Roman" w:cs="Times New Roman"/>
          <w:sz w:val="26"/>
          <w:szCs w:val="26"/>
        </w:rPr>
        <w:t>random forest</w:t>
      </w:r>
      <w:r w:rsidRPr="00845AC8">
        <w:rPr>
          <w:rFonts w:ascii="Times New Roman" w:hAnsi="Times New Roman" w:cs="Times New Roman"/>
          <w:sz w:val="24"/>
          <w:szCs w:val="24"/>
        </w:rPr>
        <w:t xml:space="preserve"> is the</w:t>
      </w:r>
      <w:r>
        <w:rPr>
          <w:rFonts w:ascii="Times New Roman" w:hAnsi="Times New Roman" w:cs="Times New Roman"/>
          <w:sz w:val="24"/>
          <w:szCs w:val="24"/>
        </w:rPr>
        <w:t xml:space="preserve"> best algorithm for the prediction of this model.  It gives the highest adjusted-R2 score of 0.96, and the lowest RMSE value of 0.2 (low prediction error). according to the overall R2 score and RMSE value, we can conclude that these X variables are good predictors to </w:t>
      </w:r>
      <w:r w:rsidRPr="00D57092">
        <w:rPr>
          <w:rFonts w:ascii="Times New Roman" w:hAnsi="Times New Roman" w:cs="Times New Roman"/>
          <w:sz w:val="24"/>
          <w:szCs w:val="24"/>
        </w:rPr>
        <w:t>predict the net hourly electrical energy output (EP) of the plant</w:t>
      </w:r>
      <w:r>
        <w:rPr>
          <w:rFonts w:ascii="Times New Roman" w:hAnsi="Times New Roman" w:cs="Times New Roman"/>
          <w:sz w:val="24"/>
          <w:szCs w:val="24"/>
        </w:rPr>
        <w:t>.)</w:t>
      </w:r>
    </w:p>
    <w:p w:rsidR="00413FB2" w:rsidRDefault="00413FB2" w:rsidP="00413FB2">
      <w:pPr>
        <w:rPr>
          <w:rFonts w:ascii="Times New Roman" w:hAnsi="Times New Roman" w:cs="Times New Roman"/>
          <w:sz w:val="26"/>
          <w:szCs w:val="26"/>
        </w:rPr>
      </w:pPr>
      <w:r>
        <w:rPr>
          <w:noProof/>
        </w:rPr>
        <w:drawing>
          <wp:anchor distT="0" distB="0" distL="114300" distR="114300" simplePos="0" relativeHeight="251664384" behindDoc="0" locked="0" layoutInCell="1" allowOverlap="1" wp14:anchorId="0762BBF9" wp14:editId="71D1E43E">
            <wp:simplePos x="0" y="0"/>
            <wp:positionH relativeFrom="margin">
              <wp:posOffset>-435156</wp:posOffset>
            </wp:positionH>
            <wp:positionV relativeFrom="paragraph">
              <wp:posOffset>313055</wp:posOffset>
            </wp:positionV>
            <wp:extent cx="6306820" cy="270637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06820" cy="2706370"/>
                    </a:xfrm>
                    <a:prstGeom prst="rect">
                      <a:avLst/>
                    </a:prstGeom>
                  </pic:spPr>
                </pic:pic>
              </a:graphicData>
            </a:graphic>
            <wp14:sizeRelH relativeFrom="page">
              <wp14:pctWidth>0</wp14:pctWidth>
            </wp14:sizeRelH>
            <wp14:sizeRelV relativeFrom="page">
              <wp14:pctHeight>0</wp14:pctHeight>
            </wp14:sizeRelV>
          </wp:anchor>
        </w:drawing>
      </w:r>
    </w:p>
    <w:p w:rsidR="00413FB2" w:rsidRDefault="00413FB2" w:rsidP="00413FB2">
      <w:pPr>
        <w:rPr>
          <w:rFonts w:ascii="Times New Roman" w:hAnsi="Times New Roman" w:cs="Times New Roman"/>
          <w:sz w:val="26"/>
          <w:szCs w:val="26"/>
        </w:rPr>
      </w:pPr>
    </w:p>
    <w:tbl>
      <w:tblPr>
        <w:tblStyle w:val="a3"/>
        <w:tblpPr w:leftFromText="180" w:rightFromText="180" w:vertAnchor="text" w:horzAnchor="margin" w:tblpXSpec="center" w:tblpY="35"/>
        <w:tblW w:w="9907" w:type="dxa"/>
        <w:tblLook w:val="04A0" w:firstRow="1" w:lastRow="0" w:firstColumn="1" w:lastColumn="0" w:noHBand="0" w:noVBand="1"/>
      </w:tblPr>
      <w:tblGrid>
        <w:gridCol w:w="2171"/>
        <w:gridCol w:w="1943"/>
        <w:gridCol w:w="1930"/>
        <w:gridCol w:w="1930"/>
        <w:gridCol w:w="1933"/>
      </w:tblGrid>
      <w:tr w:rsidR="00413FB2" w:rsidTr="00206356">
        <w:trPr>
          <w:trHeight w:val="565"/>
        </w:trPr>
        <w:tc>
          <w:tcPr>
            <w:tcW w:w="2171" w:type="dxa"/>
          </w:tcPr>
          <w:p w:rsidR="00413FB2" w:rsidRDefault="00413FB2" w:rsidP="00206356"/>
        </w:tc>
        <w:tc>
          <w:tcPr>
            <w:tcW w:w="1943" w:type="dxa"/>
          </w:tcPr>
          <w:p w:rsidR="00413FB2" w:rsidRDefault="00413FB2" w:rsidP="00206356">
            <w:r>
              <w:rPr>
                <w:rFonts w:ascii="Times New Roman" w:hAnsi="Times New Roman" w:cs="Times New Roman"/>
                <w:sz w:val="26"/>
                <w:szCs w:val="26"/>
              </w:rPr>
              <w:t xml:space="preserve">Linear </w:t>
            </w:r>
            <w:r w:rsidRPr="00331EFB">
              <w:rPr>
                <w:rFonts w:ascii="Times New Roman" w:hAnsi="Times New Roman" w:cs="Times New Roman"/>
                <w:sz w:val="26"/>
                <w:szCs w:val="26"/>
              </w:rPr>
              <w:t>regression</w:t>
            </w:r>
          </w:p>
        </w:tc>
        <w:tc>
          <w:tcPr>
            <w:tcW w:w="1930" w:type="dxa"/>
          </w:tcPr>
          <w:p w:rsidR="00413FB2" w:rsidRDefault="00413FB2" w:rsidP="00206356">
            <w:r w:rsidRPr="00331EFB">
              <w:rPr>
                <w:rFonts w:ascii="Times New Roman" w:hAnsi="Times New Roman" w:cs="Times New Roman"/>
                <w:sz w:val="26"/>
                <w:szCs w:val="26"/>
              </w:rPr>
              <w:t>KNN</w:t>
            </w:r>
          </w:p>
        </w:tc>
        <w:tc>
          <w:tcPr>
            <w:tcW w:w="1930" w:type="dxa"/>
          </w:tcPr>
          <w:p w:rsidR="00413FB2" w:rsidRPr="00A12E33" w:rsidRDefault="00413FB2" w:rsidP="00206356">
            <w:r w:rsidRPr="00A12E33">
              <w:rPr>
                <w:rFonts w:ascii="Times New Roman" w:hAnsi="Times New Roman" w:cs="Times New Roman"/>
                <w:sz w:val="26"/>
                <w:szCs w:val="26"/>
              </w:rPr>
              <w:t>SVM</w:t>
            </w:r>
          </w:p>
        </w:tc>
        <w:tc>
          <w:tcPr>
            <w:tcW w:w="1933" w:type="dxa"/>
          </w:tcPr>
          <w:p w:rsidR="00413FB2" w:rsidRPr="0086734B" w:rsidRDefault="00413FB2" w:rsidP="00206356">
            <w:pPr>
              <w:rPr>
                <w:b/>
                <w:i/>
              </w:rPr>
            </w:pPr>
            <w:r w:rsidRPr="0086734B">
              <w:rPr>
                <w:rFonts w:ascii="Times New Roman" w:hAnsi="Times New Roman" w:cs="Times New Roman"/>
                <w:b/>
                <w:i/>
                <w:sz w:val="26"/>
                <w:szCs w:val="26"/>
              </w:rPr>
              <w:t>random forest</w:t>
            </w:r>
          </w:p>
        </w:tc>
      </w:tr>
      <w:tr w:rsidR="00413FB2" w:rsidTr="00206356">
        <w:trPr>
          <w:trHeight w:val="499"/>
        </w:trPr>
        <w:tc>
          <w:tcPr>
            <w:tcW w:w="2171" w:type="dxa"/>
          </w:tcPr>
          <w:p w:rsidR="00413FB2" w:rsidRPr="00A12E33" w:rsidRDefault="00413FB2" w:rsidP="00206356">
            <w:pPr>
              <w:rPr>
                <w:rFonts w:ascii="Times New Roman" w:hAnsi="Times New Roman" w:cs="Times New Roman"/>
                <w:sz w:val="26"/>
                <w:szCs w:val="26"/>
              </w:rPr>
            </w:pPr>
            <w:r>
              <w:rPr>
                <w:rFonts w:ascii="Times New Roman" w:hAnsi="Times New Roman" w:cs="Times New Roman"/>
                <w:sz w:val="26"/>
                <w:szCs w:val="26"/>
              </w:rPr>
              <w:t>R2</w:t>
            </w:r>
          </w:p>
        </w:tc>
        <w:tc>
          <w:tcPr>
            <w:tcW w:w="1943" w:type="dxa"/>
          </w:tcPr>
          <w:p w:rsidR="00413FB2" w:rsidRDefault="00413FB2" w:rsidP="00206356">
            <w:pPr>
              <w:rPr>
                <w:rFonts w:ascii="Times New Roman" w:hAnsi="Times New Roman" w:cs="Times New Roman"/>
                <w:sz w:val="26"/>
                <w:szCs w:val="26"/>
              </w:rPr>
            </w:pPr>
            <w:r w:rsidRPr="00A12E33">
              <w:rPr>
                <w:rFonts w:ascii="Times New Roman" w:hAnsi="Times New Roman" w:cs="Times New Roman"/>
                <w:sz w:val="26"/>
                <w:szCs w:val="26"/>
              </w:rPr>
              <w:t>0.9310</w:t>
            </w:r>
          </w:p>
        </w:tc>
        <w:tc>
          <w:tcPr>
            <w:tcW w:w="1930" w:type="dxa"/>
          </w:tcPr>
          <w:p w:rsidR="00413FB2" w:rsidRPr="00331EFB" w:rsidRDefault="00413FB2" w:rsidP="00206356">
            <w:pPr>
              <w:rPr>
                <w:rFonts w:ascii="Times New Roman" w:hAnsi="Times New Roman" w:cs="Times New Roman"/>
                <w:sz w:val="26"/>
                <w:szCs w:val="26"/>
              </w:rPr>
            </w:pPr>
            <w:r w:rsidRPr="004E240E">
              <w:rPr>
                <w:rFonts w:ascii="Times New Roman" w:hAnsi="Times New Roman" w:cs="Times New Roman"/>
                <w:sz w:val="26"/>
                <w:szCs w:val="26"/>
              </w:rPr>
              <w:t>0.956</w:t>
            </w:r>
            <w:r>
              <w:rPr>
                <w:rFonts w:ascii="Times New Roman" w:hAnsi="Times New Roman" w:cs="Times New Roman"/>
                <w:sz w:val="26"/>
                <w:szCs w:val="26"/>
              </w:rPr>
              <w:t>3</w:t>
            </w:r>
          </w:p>
        </w:tc>
        <w:tc>
          <w:tcPr>
            <w:tcW w:w="1930" w:type="dxa"/>
          </w:tcPr>
          <w:p w:rsidR="00413FB2" w:rsidRPr="00A12E33" w:rsidRDefault="00413FB2" w:rsidP="00206356">
            <w:pPr>
              <w:rPr>
                <w:rFonts w:ascii="Times New Roman" w:hAnsi="Times New Roman" w:cs="Times New Roman"/>
                <w:sz w:val="26"/>
                <w:szCs w:val="26"/>
              </w:rPr>
            </w:pPr>
            <w:r w:rsidRPr="004E240E">
              <w:rPr>
                <w:rFonts w:ascii="Times New Roman" w:hAnsi="Times New Roman" w:cs="Times New Roman"/>
                <w:sz w:val="26"/>
                <w:szCs w:val="26"/>
              </w:rPr>
              <w:t>0.9475</w:t>
            </w:r>
          </w:p>
        </w:tc>
        <w:tc>
          <w:tcPr>
            <w:tcW w:w="1933" w:type="dxa"/>
          </w:tcPr>
          <w:p w:rsidR="00413FB2" w:rsidRPr="0086734B" w:rsidRDefault="00413FB2" w:rsidP="00206356">
            <w:pPr>
              <w:rPr>
                <w:rFonts w:ascii="Times New Roman" w:hAnsi="Times New Roman" w:cs="Times New Roman"/>
                <w:b/>
                <w:i/>
                <w:sz w:val="26"/>
                <w:szCs w:val="26"/>
              </w:rPr>
            </w:pPr>
            <w:r w:rsidRPr="0086734B">
              <w:rPr>
                <w:rFonts w:ascii="Times New Roman" w:hAnsi="Times New Roman" w:cs="Times New Roman"/>
                <w:b/>
                <w:i/>
                <w:sz w:val="26"/>
                <w:szCs w:val="26"/>
              </w:rPr>
              <w:t>0.9604</w:t>
            </w:r>
          </w:p>
        </w:tc>
      </w:tr>
      <w:tr w:rsidR="00413FB2" w:rsidTr="00206356">
        <w:trPr>
          <w:trHeight w:val="555"/>
        </w:trPr>
        <w:tc>
          <w:tcPr>
            <w:tcW w:w="2171" w:type="dxa"/>
          </w:tcPr>
          <w:p w:rsidR="00413FB2" w:rsidRPr="00331EFB" w:rsidRDefault="00413FB2" w:rsidP="00206356">
            <w:pPr>
              <w:rPr>
                <w:rFonts w:ascii="Times New Roman" w:hAnsi="Times New Roman" w:cs="Times New Roman"/>
                <w:sz w:val="26"/>
                <w:szCs w:val="26"/>
              </w:rPr>
            </w:pPr>
            <w:r>
              <w:rPr>
                <w:rFonts w:ascii="Times New Roman" w:hAnsi="Times New Roman" w:cs="Times New Roman"/>
                <w:sz w:val="26"/>
                <w:szCs w:val="26"/>
              </w:rPr>
              <w:t>CV (full df)</w:t>
            </w:r>
          </w:p>
        </w:tc>
        <w:tc>
          <w:tcPr>
            <w:tcW w:w="1943" w:type="dxa"/>
          </w:tcPr>
          <w:p w:rsidR="00413FB2" w:rsidRDefault="00413FB2" w:rsidP="00206356">
            <w:r w:rsidRPr="00A12E33">
              <w:rPr>
                <w:rFonts w:ascii="Times New Roman" w:hAnsi="Times New Roman" w:cs="Times New Roman"/>
                <w:sz w:val="26"/>
                <w:szCs w:val="26"/>
              </w:rPr>
              <w:t>0.9285</w:t>
            </w:r>
          </w:p>
        </w:tc>
        <w:tc>
          <w:tcPr>
            <w:tcW w:w="1930" w:type="dxa"/>
          </w:tcPr>
          <w:p w:rsidR="00413FB2" w:rsidRDefault="00413FB2" w:rsidP="00206356">
            <w:r w:rsidRPr="004E240E">
              <w:rPr>
                <w:rFonts w:ascii="Times New Roman" w:hAnsi="Times New Roman" w:cs="Times New Roman"/>
                <w:sz w:val="26"/>
                <w:szCs w:val="26"/>
              </w:rPr>
              <w:t>0.955</w:t>
            </w:r>
            <w:r>
              <w:rPr>
                <w:rFonts w:ascii="Times New Roman" w:hAnsi="Times New Roman" w:cs="Times New Roman"/>
                <w:sz w:val="26"/>
                <w:szCs w:val="26"/>
              </w:rPr>
              <w:t>6</w:t>
            </w:r>
          </w:p>
        </w:tc>
        <w:tc>
          <w:tcPr>
            <w:tcW w:w="1930" w:type="dxa"/>
          </w:tcPr>
          <w:p w:rsidR="00413FB2" w:rsidRPr="004E240E" w:rsidRDefault="00413FB2" w:rsidP="00206356">
            <w:pPr>
              <w:rPr>
                <w:rFonts w:ascii="Times New Roman" w:hAnsi="Times New Roman" w:cs="Times New Roman"/>
                <w:sz w:val="26"/>
                <w:szCs w:val="26"/>
              </w:rPr>
            </w:pPr>
            <w:r w:rsidRPr="004E240E">
              <w:rPr>
                <w:rFonts w:ascii="Times New Roman" w:hAnsi="Times New Roman" w:cs="Times New Roman"/>
                <w:sz w:val="26"/>
                <w:szCs w:val="26"/>
              </w:rPr>
              <w:t>0.9444</w:t>
            </w:r>
          </w:p>
        </w:tc>
        <w:tc>
          <w:tcPr>
            <w:tcW w:w="1933" w:type="dxa"/>
          </w:tcPr>
          <w:p w:rsidR="00413FB2" w:rsidRPr="0086734B" w:rsidRDefault="00413FB2" w:rsidP="00206356">
            <w:pPr>
              <w:rPr>
                <w:rFonts w:ascii="Times New Roman" w:hAnsi="Times New Roman" w:cs="Times New Roman"/>
                <w:b/>
                <w:i/>
                <w:sz w:val="26"/>
                <w:szCs w:val="26"/>
              </w:rPr>
            </w:pPr>
            <w:r w:rsidRPr="0086734B">
              <w:rPr>
                <w:rFonts w:ascii="Times New Roman" w:hAnsi="Times New Roman" w:cs="Times New Roman"/>
                <w:b/>
                <w:i/>
                <w:sz w:val="26"/>
                <w:szCs w:val="26"/>
              </w:rPr>
              <w:t>0.9605</w:t>
            </w:r>
          </w:p>
        </w:tc>
      </w:tr>
      <w:tr w:rsidR="00413FB2" w:rsidTr="00206356">
        <w:trPr>
          <w:trHeight w:val="555"/>
        </w:trPr>
        <w:tc>
          <w:tcPr>
            <w:tcW w:w="2171" w:type="dxa"/>
          </w:tcPr>
          <w:p w:rsidR="00413FB2" w:rsidRPr="00331EFB" w:rsidRDefault="00413FB2" w:rsidP="00206356">
            <w:pPr>
              <w:rPr>
                <w:rFonts w:ascii="Times New Roman" w:hAnsi="Times New Roman" w:cs="Times New Roman"/>
                <w:sz w:val="26"/>
                <w:szCs w:val="26"/>
              </w:rPr>
            </w:pPr>
            <w:r>
              <w:rPr>
                <w:rFonts w:ascii="Times New Roman" w:hAnsi="Times New Roman" w:cs="Times New Roman"/>
                <w:sz w:val="26"/>
                <w:szCs w:val="26"/>
              </w:rPr>
              <w:t>Adjusted R2</w:t>
            </w:r>
          </w:p>
        </w:tc>
        <w:tc>
          <w:tcPr>
            <w:tcW w:w="1943" w:type="dxa"/>
          </w:tcPr>
          <w:p w:rsidR="00413FB2" w:rsidRDefault="00413FB2" w:rsidP="00206356">
            <w:r w:rsidRPr="00A12E33">
              <w:rPr>
                <w:rFonts w:ascii="Times New Roman" w:hAnsi="Times New Roman" w:cs="Times New Roman"/>
                <w:sz w:val="26"/>
                <w:szCs w:val="26"/>
              </w:rPr>
              <w:t>0.9309</w:t>
            </w:r>
          </w:p>
        </w:tc>
        <w:tc>
          <w:tcPr>
            <w:tcW w:w="1930" w:type="dxa"/>
          </w:tcPr>
          <w:p w:rsidR="00413FB2" w:rsidRDefault="00413FB2" w:rsidP="00206356">
            <w:r w:rsidRPr="004E240E">
              <w:rPr>
                <w:rFonts w:ascii="Times New Roman" w:hAnsi="Times New Roman" w:cs="Times New Roman"/>
                <w:sz w:val="26"/>
                <w:szCs w:val="26"/>
              </w:rPr>
              <w:t>0.9562</w:t>
            </w:r>
          </w:p>
        </w:tc>
        <w:tc>
          <w:tcPr>
            <w:tcW w:w="1930" w:type="dxa"/>
          </w:tcPr>
          <w:p w:rsidR="00413FB2" w:rsidRPr="00F11861" w:rsidRDefault="00413FB2" w:rsidP="00206356">
            <w:pPr>
              <w:rPr>
                <w:rFonts w:ascii="Times New Roman" w:hAnsi="Times New Roman" w:cs="Times New Roman"/>
                <w:b/>
                <w:i/>
                <w:sz w:val="26"/>
                <w:szCs w:val="26"/>
              </w:rPr>
            </w:pPr>
            <w:r w:rsidRPr="004E240E">
              <w:rPr>
                <w:rFonts w:ascii="Times New Roman" w:hAnsi="Times New Roman" w:cs="Times New Roman"/>
                <w:sz w:val="26"/>
                <w:szCs w:val="26"/>
              </w:rPr>
              <w:t>0.947</w:t>
            </w:r>
            <w:r>
              <w:rPr>
                <w:rFonts w:ascii="Times New Roman" w:hAnsi="Times New Roman" w:cs="Times New Roman"/>
                <w:sz w:val="26"/>
                <w:szCs w:val="26"/>
              </w:rPr>
              <w:t>5</w:t>
            </w:r>
          </w:p>
        </w:tc>
        <w:tc>
          <w:tcPr>
            <w:tcW w:w="1933" w:type="dxa"/>
          </w:tcPr>
          <w:p w:rsidR="00413FB2" w:rsidRPr="0086734B" w:rsidRDefault="00413FB2" w:rsidP="00206356">
            <w:pPr>
              <w:rPr>
                <w:b/>
                <w:i/>
              </w:rPr>
            </w:pPr>
            <w:r w:rsidRPr="0086734B">
              <w:rPr>
                <w:rFonts w:ascii="Times New Roman" w:hAnsi="Times New Roman" w:cs="Times New Roman"/>
                <w:b/>
                <w:i/>
                <w:sz w:val="26"/>
                <w:szCs w:val="26"/>
              </w:rPr>
              <w:t>0.9604</w:t>
            </w:r>
          </w:p>
        </w:tc>
      </w:tr>
      <w:tr w:rsidR="00413FB2" w:rsidTr="00206356">
        <w:trPr>
          <w:trHeight w:val="555"/>
        </w:trPr>
        <w:tc>
          <w:tcPr>
            <w:tcW w:w="2171" w:type="dxa"/>
          </w:tcPr>
          <w:p w:rsidR="00413FB2" w:rsidRPr="00A12E33" w:rsidRDefault="00413FB2" w:rsidP="00206356">
            <w:pPr>
              <w:rPr>
                <w:rFonts w:ascii="Times New Roman" w:hAnsi="Times New Roman" w:cs="Times New Roman"/>
                <w:sz w:val="26"/>
                <w:szCs w:val="26"/>
              </w:rPr>
            </w:pPr>
            <w:r w:rsidRPr="00A12E33">
              <w:rPr>
                <w:rFonts w:ascii="Times New Roman" w:hAnsi="Times New Roman" w:cs="Times New Roman"/>
                <w:sz w:val="26"/>
                <w:szCs w:val="26"/>
              </w:rPr>
              <w:t>RMSE</w:t>
            </w:r>
          </w:p>
        </w:tc>
        <w:tc>
          <w:tcPr>
            <w:tcW w:w="1943" w:type="dxa"/>
          </w:tcPr>
          <w:p w:rsidR="00413FB2" w:rsidRDefault="00413FB2" w:rsidP="00206356">
            <w:r w:rsidRPr="00A12E33">
              <w:rPr>
                <w:rFonts w:ascii="Times New Roman" w:hAnsi="Times New Roman" w:cs="Times New Roman"/>
                <w:sz w:val="26"/>
                <w:szCs w:val="26"/>
              </w:rPr>
              <w:t>0.262</w:t>
            </w:r>
            <w:r>
              <w:rPr>
                <w:rFonts w:ascii="Times New Roman" w:hAnsi="Times New Roman" w:cs="Times New Roman"/>
                <w:sz w:val="26"/>
                <w:szCs w:val="26"/>
              </w:rPr>
              <w:t>9</w:t>
            </w:r>
          </w:p>
        </w:tc>
        <w:tc>
          <w:tcPr>
            <w:tcW w:w="1930" w:type="dxa"/>
          </w:tcPr>
          <w:p w:rsidR="00413FB2" w:rsidRDefault="00413FB2" w:rsidP="00206356">
            <w:r w:rsidRPr="004E240E">
              <w:rPr>
                <w:rFonts w:ascii="Times New Roman" w:hAnsi="Times New Roman" w:cs="Times New Roman"/>
                <w:sz w:val="26"/>
                <w:szCs w:val="26"/>
              </w:rPr>
              <w:t>0.209</w:t>
            </w:r>
            <w:r>
              <w:rPr>
                <w:rFonts w:ascii="Times New Roman" w:hAnsi="Times New Roman" w:cs="Times New Roman"/>
                <w:sz w:val="26"/>
                <w:szCs w:val="26"/>
              </w:rPr>
              <w:t>2</w:t>
            </w:r>
          </w:p>
        </w:tc>
        <w:tc>
          <w:tcPr>
            <w:tcW w:w="1930" w:type="dxa"/>
          </w:tcPr>
          <w:p w:rsidR="00413FB2" w:rsidRPr="00F11861" w:rsidRDefault="00413FB2" w:rsidP="00206356">
            <w:pPr>
              <w:rPr>
                <w:b/>
                <w:i/>
              </w:rPr>
            </w:pPr>
            <w:r w:rsidRPr="004E240E">
              <w:rPr>
                <w:rFonts w:ascii="Times New Roman" w:hAnsi="Times New Roman" w:cs="Times New Roman"/>
                <w:sz w:val="26"/>
                <w:szCs w:val="26"/>
              </w:rPr>
              <w:t>0.2292</w:t>
            </w:r>
          </w:p>
        </w:tc>
        <w:tc>
          <w:tcPr>
            <w:tcW w:w="1933" w:type="dxa"/>
          </w:tcPr>
          <w:p w:rsidR="00413FB2" w:rsidRPr="0086734B" w:rsidRDefault="00413FB2" w:rsidP="00206356">
            <w:pPr>
              <w:rPr>
                <w:b/>
                <w:i/>
              </w:rPr>
            </w:pPr>
            <w:r w:rsidRPr="0086734B">
              <w:rPr>
                <w:rFonts w:ascii="Times New Roman" w:hAnsi="Times New Roman" w:cs="Times New Roman"/>
                <w:b/>
                <w:i/>
                <w:sz w:val="26"/>
                <w:szCs w:val="26"/>
              </w:rPr>
              <w:t>0.1991</w:t>
            </w:r>
          </w:p>
        </w:tc>
      </w:tr>
      <w:tr w:rsidR="00413FB2" w:rsidTr="00206356">
        <w:trPr>
          <w:trHeight w:val="601"/>
        </w:trPr>
        <w:tc>
          <w:tcPr>
            <w:tcW w:w="2171" w:type="dxa"/>
          </w:tcPr>
          <w:p w:rsidR="00413FB2" w:rsidRPr="00331EFB" w:rsidRDefault="00413FB2" w:rsidP="00206356">
            <w:pPr>
              <w:rPr>
                <w:rFonts w:ascii="Times New Roman" w:hAnsi="Times New Roman" w:cs="Times New Roman"/>
                <w:sz w:val="26"/>
                <w:szCs w:val="26"/>
              </w:rPr>
            </w:pPr>
            <w:r w:rsidRPr="00331EFB">
              <w:rPr>
                <w:rFonts w:ascii="Times New Roman" w:hAnsi="Times New Roman" w:cs="Times New Roman"/>
                <w:sz w:val="26"/>
                <w:szCs w:val="26"/>
              </w:rPr>
              <w:t>CV</w:t>
            </w:r>
            <w:r>
              <w:rPr>
                <w:rFonts w:ascii="Times New Roman" w:hAnsi="Times New Roman" w:cs="Times New Roman"/>
                <w:sz w:val="26"/>
                <w:szCs w:val="26"/>
              </w:rPr>
              <w:t xml:space="preserve"> (full df)</w:t>
            </w:r>
          </w:p>
        </w:tc>
        <w:tc>
          <w:tcPr>
            <w:tcW w:w="1943" w:type="dxa"/>
          </w:tcPr>
          <w:p w:rsidR="00413FB2" w:rsidRDefault="00413FB2" w:rsidP="00206356">
            <w:r w:rsidRPr="00A12E33">
              <w:rPr>
                <w:rFonts w:ascii="Times New Roman" w:hAnsi="Times New Roman" w:cs="Times New Roman"/>
                <w:sz w:val="26"/>
                <w:szCs w:val="26"/>
              </w:rPr>
              <w:t>0.267</w:t>
            </w:r>
            <w:r>
              <w:rPr>
                <w:rFonts w:ascii="Times New Roman" w:hAnsi="Times New Roman" w:cs="Times New Roman"/>
                <w:sz w:val="26"/>
                <w:szCs w:val="26"/>
              </w:rPr>
              <w:t>2</w:t>
            </w:r>
          </w:p>
        </w:tc>
        <w:tc>
          <w:tcPr>
            <w:tcW w:w="1930" w:type="dxa"/>
          </w:tcPr>
          <w:p w:rsidR="00413FB2" w:rsidRDefault="00413FB2" w:rsidP="00206356">
            <w:r w:rsidRPr="004E240E">
              <w:rPr>
                <w:rFonts w:ascii="Times New Roman" w:hAnsi="Times New Roman" w:cs="Times New Roman"/>
                <w:sz w:val="26"/>
                <w:szCs w:val="26"/>
              </w:rPr>
              <w:t>0.2104</w:t>
            </w:r>
          </w:p>
        </w:tc>
        <w:tc>
          <w:tcPr>
            <w:tcW w:w="1930" w:type="dxa"/>
          </w:tcPr>
          <w:p w:rsidR="00413FB2" w:rsidRPr="004E240E" w:rsidRDefault="00413FB2" w:rsidP="00206356">
            <w:pPr>
              <w:rPr>
                <w:rFonts w:ascii="Times New Roman" w:hAnsi="Times New Roman" w:cs="Times New Roman"/>
                <w:sz w:val="26"/>
                <w:szCs w:val="26"/>
              </w:rPr>
            </w:pPr>
            <w:r w:rsidRPr="004E240E">
              <w:rPr>
                <w:rFonts w:ascii="Times New Roman" w:hAnsi="Times New Roman" w:cs="Times New Roman"/>
                <w:sz w:val="26"/>
                <w:szCs w:val="26"/>
              </w:rPr>
              <w:t>0.2355</w:t>
            </w:r>
          </w:p>
        </w:tc>
        <w:tc>
          <w:tcPr>
            <w:tcW w:w="1933" w:type="dxa"/>
          </w:tcPr>
          <w:p w:rsidR="00413FB2" w:rsidRPr="0086734B" w:rsidRDefault="00413FB2" w:rsidP="00206356">
            <w:pPr>
              <w:rPr>
                <w:rFonts w:ascii="Times New Roman" w:hAnsi="Times New Roman" w:cs="Times New Roman"/>
                <w:b/>
                <w:i/>
                <w:sz w:val="26"/>
                <w:szCs w:val="26"/>
              </w:rPr>
            </w:pPr>
            <w:r w:rsidRPr="0086734B">
              <w:rPr>
                <w:rFonts w:ascii="Times New Roman" w:hAnsi="Times New Roman" w:cs="Times New Roman"/>
                <w:b/>
                <w:i/>
                <w:sz w:val="26"/>
                <w:szCs w:val="26"/>
              </w:rPr>
              <w:t>0.1983</w:t>
            </w:r>
          </w:p>
        </w:tc>
      </w:tr>
      <w:bookmarkEnd w:id="0"/>
    </w:tbl>
    <w:p w:rsidR="00413FB2" w:rsidRDefault="00413FB2"/>
    <w:sectPr w:rsidR="00413FB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B2"/>
    <w:rsid w:val="00413FB2"/>
    <w:rsid w:val="00E4715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14DE"/>
  <w15:chartTrackingRefBased/>
  <w15:docId w15:val="{026754A4-BAD7-4F6F-88F8-8B287252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3FB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3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kid</dc:creator>
  <cp:keywords/>
  <dc:description/>
  <cp:lastModifiedBy>Jesus kid</cp:lastModifiedBy>
  <cp:revision>1</cp:revision>
  <dcterms:created xsi:type="dcterms:W3CDTF">2019-08-30T05:38:00Z</dcterms:created>
  <dcterms:modified xsi:type="dcterms:W3CDTF">2019-08-30T05:40:00Z</dcterms:modified>
</cp:coreProperties>
</file>