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C7CA" w14:textId="38A5625D" w:rsidR="007D2B2D" w:rsidRDefault="007D2B2D" w:rsidP="007D2B2D">
      <w:pPr>
        <w:rPr>
          <w:lang w:val="en-US"/>
        </w:rPr>
      </w:pPr>
      <w:r>
        <w:rPr>
          <w:lang w:val="en-US"/>
        </w:rPr>
        <w:t>1)</w:t>
      </w:r>
    </w:p>
    <w:p w14:paraId="1EE4030F" w14:textId="653D7517" w:rsidR="007D2B2D" w:rsidRDefault="007D2B2D" w:rsidP="007D2B2D">
      <w:pPr>
        <w:rPr>
          <w:lang w:val="en-US"/>
        </w:rPr>
      </w:pPr>
      <w:r>
        <w:rPr>
          <w:lang w:val="en-US"/>
        </w:rPr>
        <w:t>Datagram = 5000 bytes, MTU = 1000 bytes</w:t>
      </w:r>
      <w:r w:rsidR="00C35F8E">
        <w:rPr>
          <w:lang w:val="en-US"/>
        </w:rPr>
        <w:t xml:space="preserve">, there will be 5 fragments, because </w:t>
      </w:r>
      <w:proofErr w:type="gramStart"/>
      <w:r w:rsidR="00C35F8E">
        <w:rPr>
          <w:lang w:val="en-US"/>
        </w:rPr>
        <w:t>of :</w:t>
      </w:r>
      <w:proofErr w:type="gramEnd"/>
      <w:r w:rsidR="00C35F8E">
        <w:rPr>
          <w:lang w:val="en-US"/>
        </w:rPr>
        <w:t xml:space="preserve"> </w:t>
      </w:r>
    </w:p>
    <w:p w14:paraId="6AC757E6" w14:textId="77777777" w:rsidR="007D2B2D" w:rsidRDefault="007D2B2D" w:rsidP="007D2B2D">
      <w:pPr>
        <w:rPr>
          <w:lang w:val="en-US"/>
        </w:rPr>
      </w:pPr>
    </w:p>
    <w:p w14:paraId="5B7E0DE5" w14:textId="06F22697" w:rsidR="00C35F8E" w:rsidRDefault="00C35F8E" w:rsidP="007D2B2D">
      <w:pPr>
        <w:rPr>
          <w:lang w:val="en-US"/>
        </w:rPr>
      </w:pPr>
      <w:r>
        <w:rPr>
          <w:lang w:val="en-US"/>
        </w:rPr>
        <w:t>Frag</w:t>
      </w:r>
      <w:proofErr w:type="gramStart"/>
      <w:r>
        <w:rPr>
          <w:lang w:val="en-US"/>
        </w:rPr>
        <w:t>1 :</w:t>
      </w:r>
      <w:proofErr w:type="gramEnd"/>
      <w:r>
        <w:rPr>
          <w:lang w:val="en-US"/>
        </w:rPr>
        <w:t xml:space="preserve"> Length= 1000bytes, </w:t>
      </w:r>
      <w:proofErr w:type="spellStart"/>
      <w:r>
        <w:rPr>
          <w:lang w:val="en-US"/>
        </w:rPr>
        <w:t>FragFlag</w:t>
      </w:r>
      <w:proofErr w:type="spellEnd"/>
      <w:r>
        <w:rPr>
          <w:lang w:val="en-US"/>
        </w:rPr>
        <w:t>= 1, Offset = 0</w:t>
      </w:r>
    </w:p>
    <w:p w14:paraId="3F5AD9D0" w14:textId="388588F9" w:rsidR="00C35F8E" w:rsidRDefault="00C35F8E" w:rsidP="007D2B2D">
      <w:pPr>
        <w:rPr>
          <w:lang w:val="en-US"/>
        </w:rPr>
      </w:pPr>
      <w:r>
        <w:rPr>
          <w:lang w:val="en-US"/>
        </w:rPr>
        <w:t>Frag</w:t>
      </w:r>
      <w:proofErr w:type="gramStart"/>
      <w:r>
        <w:rPr>
          <w:lang w:val="en-US"/>
        </w:rPr>
        <w:t>2 :</w:t>
      </w:r>
      <w:proofErr w:type="gramEnd"/>
      <w:r>
        <w:rPr>
          <w:lang w:val="en-US"/>
        </w:rPr>
        <w:t xml:space="preserve"> Length= 1000bytes, </w:t>
      </w:r>
      <w:proofErr w:type="spellStart"/>
      <w:r>
        <w:rPr>
          <w:lang w:val="en-US"/>
        </w:rPr>
        <w:t>FragFlag</w:t>
      </w:r>
      <w:proofErr w:type="spellEnd"/>
      <w:r>
        <w:rPr>
          <w:lang w:val="en-US"/>
        </w:rPr>
        <w:t>= 1, Offset = 125</w:t>
      </w:r>
    </w:p>
    <w:p w14:paraId="596086B9" w14:textId="745FD5ED" w:rsidR="00C35F8E" w:rsidRDefault="00C35F8E" w:rsidP="007D2B2D">
      <w:pPr>
        <w:rPr>
          <w:lang w:val="en-US"/>
        </w:rPr>
      </w:pPr>
      <w:r>
        <w:rPr>
          <w:lang w:val="en-US"/>
        </w:rPr>
        <w:t>Frag</w:t>
      </w:r>
      <w:proofErr w:type="gramStart"/>
      <w:r>
        <w:rPr>
          <w:lang w:val="en-US"/>
        </w:rPr>
        <w:t>3 :</w:t>
      </w:r>
      <w:proofErr w:type="gramEnd"/>
      <w:r>
        <w:rPr>
          <w:lang w:val="en-US"/>
        </w:rPr>
        <w:t xml:space="preserve"> Length= 1000bytes, </w:t>
      </w:r>
      <w:proofErr w:type="spellStart"/>
      <w:r>
        <w:rPr>
          <w:lang w:val="en-US"/>
        </w:rPr>
        <w:t>FragFlag</w:t>
      </w:r>
      <w:proofErr w:type="spellEnd"/>
      <w:r>
        <w:rPr>
          <w:lang w:val="en-US"/>
        </w:rPr>
        <w:t>= 1, Offset = 250</w:t>
      </w:r>
    </w:p>
    <w:p w14:paraId="1E311C7A" w14:textId="3C23A690" w:rsidR="00C35F8E" w:rsidRDefault="00C35F8E" w:rsidP="00C35F8E">
      <w:pPr>
        <w:rPr>
          <w:lang w:val="en-US"/>
        </w:rPr>
      </w:pPr>
      <w:r>
        <w:rPr>
          <w:lang w:val="en-US"/>
        </w:rPr>
        <w:t>Frag</w:t>
      </w:r>
      <w:proofErr w:type="gramStart"/>
      <w:r>
        <w:rPr>
          <w:lang w:val="en-US"/>
        </w:rPr>
        <w:t>4</w:t>
      </w:r>
      <w:r>
        <w:rPr>
          <w:lang w:val="en-US"/>
        </w:rPr>
        <w:t xml:space="preserve"> :</w:t>
      </w:r>
      <w:proofErr w:type="gramEnd"/>
      <w:r>
        <w:rPr>
          <w:lang w:val="en-US"/>
        </w:rPr>
        <w:t xml:space="preserve"> Length= 1000bytes, </w:t>
      </w:r>
      <w:proofErr w:type="spellStart"/>
      <w:r>
        <w:rPr>
          <w:lang w:val="en-US"/>
        </w:rPr>
        <w:t>FragFlag</w:t>
      </w:r>
      <w:proofErr w:type="spellEnd"/>
      <w:r>
        <w:rPr>
          <w:lang w:val="en-US"/>
        </w:rPr>
        <w:t xml:space="preserve">= 1, Offset = </w:t>
      </w:r>
      <w:r>
        <w:rPr>
          <w:lang w:val="en-US"/>
        </w:rPr>
        <w:t>375</w:t>
      </w:r>
    </w:p>
    <w:p w14:paraId="5D1E2E63" w14:textId="638C4126" w:rsidR="00C35F8E" w:rsidRDefault="00C35F8E" w:rsidP="00C35F8E">
      <w:pPr>
        <w:rPr>
          <w:lang w:val="en-US"/>
        </w:rPr>
      </w:pPr>
      <w:r>
        <w:rPr>
          <w:lang w:val="en-US"/>
        </w:rPr>
        <w:t>Frag</w:t>
      </w:r>
      <w:proofErr w:type="gramStart"/>
      <w:r>
        <w:rPr>
          <w:lang w:val="en-US"/>
        </w:rPr>
        <w:t>5</w:t>
      </w:r>
      <w:r>
        <w:rPr>
          <w:lang w:val="en-US"/>
        </w:rPr>
        <w:t xml:space="preserve"> :</w:t>
      </w:r>
      <w:proofErr w:type="gramEnd"/>
      <w:r>
        <w:rPr>
          <w:lang w:val="en-US"/>
        </w:rPr>
        <w:t xml:space="preserve"> Length= 1000bytes, </w:t>
      </w:r>
      <w:proofErr w:type="spellStart"/>
      <w:r>
        <w:rPr>
          <w:lang w:val="en-US"/>
        </w:rPr>
        <w:t>FragFlag</w:t>
      </w:r>
      <w:proofErr w:type="spellEnd"/>
      <w:r>
        <w:rPr>
          <w:lang w:val="en-US"/>
        </w:rPr>
        <w:t xml:space="preserve">= 1, Offset = </w:t>
      </w:r>
      <w:r>
        <w:rPr>
          <w:lang w:val="en-US"/>
        </w:rPr>
        <w:t>500</w:t>
      </w:r>
    </w:p>
    <w:p w14:paraId="3845BE5D" w14:textId="74E206F0" w:rsidR="00C35F8E" w:rsidRDefault="00C35F8E" w:rsidP="00C35F8E">
      <w:pPr>
        <w:rPr>
          <w:lang w:val="en-US"/>
        </w:rPr>
      </w:pPr>
    </w:p>
    <w:p w14:paraId="02EF8895" w14:textId="090FEB8D" w:rsidR="00C35F8E" w:rsidRDefault="00C35F8E" w:rsidP="00C35F8E">
      <w:pPr>
        <w:rPr>
          <w:lang w:val="en-US"/>
        </w:rPr>
      </w:pPr>
      <w:r>
        <w:rPr>
          <w:lang w:val="en-US"/>
        </w:rPr>
        <w:t xml:space="preserve">2) </w:t>
      </w:r>
    </w:p>
    <w:p w14:paraId="2F3E67D2" w14:textId="49AB8674" w:rsidR="00C35F8E" w:rsidRDefault="00C35F8E" w:rsidP="00C35F8E">
      <w:pPr>
        <w:rPr>
          <w:lang w:val="en-US"/>
        </w:rPr>
      </w:pPr>
      <w:r>
        <w:rPr>
          <w:lang w:val="en-US"/>
        </w:rPr>
        <w:t xml:space="preserve">A) “CIDR” refers to Classless </w:t>
      </w:r>
      <w:proofErr w:type="spellStart"/>
      <w:r>
        <w:rPr>
          <w:lang w:val="en-US"/>
        </w:rPr>
        <w:t>InterDomain</w:t>
      </w:r>
      <w:proofErr w:type="spellEnd"/>
      <w:r>
        <w:rPr>
          <w:lang w:val="en-US"/>
        </w:rPr>
        <w:t xml:space="preserve"> Routing, it tells the subnet portion &amp; host portion in IP address.</w:t>
      </w:r>
    </w:p>
    <w:p w14:paraId="393863EA" w14:textId="1C946674" w:rsidR="00C35F8E" w:rsidRDefault="00C35F8E" w:rsidP="00C35F8E">
      <w:pPr>
        <w:rPr>
          <w:lang w:val="en-US"/>
        </w:rPr>
      </w:pPr>
      <w:r>
        <w:rPr>
          <w:lang w:val="en-US"/>
        </w:rPr>
        <w:t xml:space="preserve">B) “DHCP” refers to Dynamic Host Configuration Protocol, it tells how new host can get an IP address from network server when first join the network. </w:t>
      </w:r>
    </w:p>
    <w:p w14:paraId="0735C83C" w14:textId="77777777" w:rsidR="00C35F8E" w:rsidRDefault="00C35F8E" w:rsidP="00C35F8E">
      <w:pPr>
        <w:rPr>
          <w:lang w:val="en-US"/>
        </w:rPr>
      </w:pPr>
    </w:p>
    <w:p w14:paraId="42F7E362" w14:textId="7BBC3333" w:rsidR="00C35F8E" w:rsidRDefault="00C35F8E" w:rsidP="00C35F8E">
      <w:pPr>
        <w:rPr>
          <w:lang w:val="en-US"/>
        </w:rPr>
      </w:pPr>
      <w:r>
        <w:rPr>
          <w:lang w:val="en-US"/>
        </w:rPr>
        <w:t xml:space="preserve">3) </w:t>
      </w:r>
    </w:p>
    <w:p w14:paraId="25FB873C" w14:textId="45975C9A" w:rsidR="00C35F8E" w:rsidRDefault="00C35F8E" w:rsidP="00C35F8E">
      <w:pPr>
        <w:rPr>
          <w:lang w:val="en-US"/>
        </w:rPr>
      </w:pPr>
      <w:r>
        <w:rPr>
          <w:lang w:val="en-US"/>
        </w:rPr>
        <w:t>2 ways to address shortage of IPv</w:t>
      </w:r>
      <w:proofErr w:type="gramStart"/>
      <w:r>
        <w:rPr>
          <w:lang w:val="en-US"/>
        </w:rPr>
        <w:t>4 :</w:t>
      </w:r>
      <w:proofErr w:type="gramEnd"/>
    </w:p>
    <w:p w14:paraId="52C78A16" w14:textId="5E50EFA0" w:rsidR="00C35F8E" w:rsidRDefault="00C35F8E" w:rsidP="00C35F8E">
      <w:pPr>
        <w:pStyle w:val="ListParagraph"/>
        <w:numPr>
          <w:ilvl w:val="0"/>
          <w:numId w:val="3"/>
        </w:numPr>
        <w:rPr>
          <w:lang w:val="en-US"/>
        </w:rPr>
      </w:pPr>
      <w:r>
        <w:rPr>
          <w:lang w:val="en-US"/>
        </w:rPr>
        <w:t>Introduction of IPv6, it’s using 128bits addresses</w:t>
      </w:r>
    </w:p>
    <w:p w14:paraId="6CD3E694" w14:textId="53C681F7" w:rsidR="00C35F8E" w:rsidRDefault="00C35F8E" w:rsidP="00C35F8E">
      <w:pPr>
        <w:pStyle w:val="ListParagraph"/>
        <w:numPr>
          <w:ilvl w:val="0"/>
          <w:numId w:val="3"/>
        </w:numPr>
        <w:rPr>
          <w:lang w:val="en-US"/>
        </w:rPr>
      </w:pPr>
      <w:r>
        <w:rPr>
          <w:lang w:val="en-US"/>
        </w:rPr>
        <w:t xml:space="preserve">Efficient use of IPv4, </w:t>
      </w:r>
      <w:r w:rsidR="00641670">
        <w:rPr>
          <w:lang w:val="en-US"/>
        </w:rPr>
        <w:t xml:space="preserve">like Network Address Translation, so multiple devices within private network can share 1 IPv4 public address. </w:t>
      </w:r>
    </w:p>
    <w:p w14:paraId="77513742" w14:textId="77777777" w:rsidR="00641670" w:rsidRDefault="00641670" w:rsidP="00641670">
      <w:pPr>
        <w:rPr>
          <w:lang w:val="en-US"/>
        </w:rPr>
      </w:pPr>
    </w:p>
    <w:p w14:paraId="3733EE62" w14:textId="1ADB061D" w:rsidR="00641670" w:rsidRDefault="00641670" w:rsidP="00641670">
      <w:pPr>
        <w:rPr>
          <w:lang w:val="en-US"/>
        </w:rPr>
      </w:pPr>
      <w:r>
        <w:rPr>
          <w:lang w:val="en-US"/>
        </w:rPr>
        <w:t xml:space="preserve">4) </w:t>
      </w:r>
    </w:p>
    <w:p w14:paraId="3E23F777" w14:textId="3DA554D9" w:rsidR="00641670" w:rsidRDefault="00641670" w:rsidP="00641670">
      <w:pPr>
        <w:rPr>
          <w:lang w:val="en-US"/>
        </w:rPr>
      </w:pPr>
      <w:r>
        <w:rPr>
          <w:lang w:val="en-US"/>
        </w:rPr>
        <w:t>A) TCP socket, 4 tuples including: Source IP address, Destination IP address, Source Port number, Destination Port number</w:t>
      </w:r>
    </w:p>
    <w:p w14:paraId="0725EB2A" w14:textId="1E805C04" w:rsidR="00641670" w:rsidRDefault="00641670" w:rsidP="00641670">
      <w:pPr>
        <w:rPr>
          <w:lang w:val="en-US"/>
        </w:rPr>
      </w:pPr>
      <w:r>
        <w:rPr>
          <w:lang w:val="en-US"/>
        </w:rPr>
        <w:t>B) UDP socket, 2 tuples including: Destination IP address, Destination Port number.</w:t>
      </w:r>
    </w:p>
    <w:p w14:paraId="434EF0A4" w14:textId="13446C63" w:rsidR="00641670" w:rsidRDefault="00641670" w:rsidP="00641670">
      <w:pPr>
        <w:rPr>
          <w:lang w:val="en-US"/>
        </w:rPr>
      </w:pPr>
      <w:r>
        <w:rPr>
          <w:lang w:val="en-US"/>
        </w:rPr>
        <w:t xml:space="preserve">C) Differences between TCP and </w:t>
      </w:r>
      <w:proofErr w:type="gramStart"/>
      <w:r>
        <w:rPr>
          <w:lang w:val="en-US"/>
        </w:rPr>
        <w:t>UDP :</w:t>
      </w:r>
      <w:proofErr w:type="gramEnd"/>
      <w:r>
        <w:rPr>
          <w:lang w:val="en-US"/>
        </w:rPr>
        <w:t xml:space="preserve"> </w:t>
      </w:r>
    </w:p>
    <w:tbl>
      <w:tblPr>
        <w:tblStyle w:val="TableGrid"/>
        <w:tblW w:w="0" w:type="auto"/>
        <w:tblLook w:val="04A0" w:firstRow="1" w:lastRow="0" w:firstColumn="1" w:lastColumn="0" w:noHBand="0" w:noVBand="1"/>
      </w:tblPr>
      <w:tblGrid>
        <w:gridCol w:w="4508"/>
        <w:gridCol w:w="4508"/>
      </w:tblGrid>
      <w:tr w:rsidR="00641670" w14:paraId="7FC621A4" w14:textId="77777777" w:rsidTr="00641670">
        <w:tc>
          <w:tcPr>
            <w:tcW w:w="4508" w:type="dxa"/>
          </w:tcPr>
          <w:p w14:paraId="689CFD26" w14:textId="26EECFD0" w:rsidR="00641670" w:rsidRDefault="00641670" w:rsidP="00641670">
            <w:pPr>
              <w:rPr>
                <w:lang w:val="en-US"/>
              </w:rPr>
            </w:pPr>
            <w:r>
              <w:rPr>
                <w:lang w:val="en-US"/>
              </w:rPr>
              <w:t>TCP</w:t>
            </w:r>
          </w:p>
        </w:tc>
        <w:tc>
          <w:tcPr>
            <w:tcW w:w="4508" w:type="dxa"/>
          </w:tcPr>
          <w:p w14:paraId="69A87CBC" w14:textId="632FF7EA" w:rsidR="00641670" w:rsidRDefault="00641670" w:rsidP="00641670">
            <w:pPr>
              <w:rPr>
                <w:lang w:val="en-US"/>
              </w:rPr>
            </w:pPr>
            <w:r>
              <w:rPr>
                <w:lang w:val="en-US"/>
              </w:rPr>
              <w:t>UDP</w:t>
            </w:r>
          </w:p>
        </w:tc>
      </w:tr>
      <w:tr w:rsidR="00641670" w14:paraId="54C7A833" w14:textId="77777777" w:rsidTr="00641670">
        <w:tc>
          <w:tcPr>
            <w:tcW w:w="4508" w:type="dxa"/>
          </w:tcPr>
          <w:p w14:paraId="6B20AD9D" w14:textId="759BA65F" w:rsidR="00641670" w:rsidRDefault="00641670" w:rsidP="00641670">
            <w:pPr>
              <w:pStyle w:val="ListParagraph"/>
              <w:numPr>
                <w:ilvl w:val="0"/>
                <w:numId w:val="3"/>
              </w:numPr>
              <w:rPr>
                <w:lang w:val="en-US"/>
              </w:rPr>
            </w:pPr>
            <w:r w:rsidRPr="00641670">
              <w:rPr>
                <w:lang w:val="en-US"/>
              </w:rPr>
              <w:t>Handshaking</w:t>
            </w:r>
            <w:r>
              <w:rPr>
                <w:lang w:val="en-US"/>
              </w:rPr>
              <w:t>, maintain connection state (Connection)</w:t>
            </w:r>
          </w:p>
          <w:p w14:paraId="45E00FC5" w14:textId="77777777" w:rsidR="00641670" w:rsidRDefault="00641670" w:rsidP="00641670">
            <w:pPr>
              <w:pStyle w:val="ListParagraph"/>
              <w:numPr>
                <w:ilvl w:val="0"/>
                <w:numId w:val="3"/>
              </w:numPr>
              <w:rPr>
                <w:lang w:val="en-US"/>
              </w:rPr>
            </w:pPr>
            <w:r>
              <w:rPr>
                <w:lang w:val="en-US"/>
              </w:rPr>
              <w:t>Reliable</w:t>
            </w:r>
          </w:p>
          <w:p w14:paraId="75EF87CF" w14:textId="77777777" w:rsidR="00641670" w:rsidRDefault="00641670" w:rsidP="00641670">
            <w:pPr>
              <w:pStyle w:val="ListParagraph"/>
              <w:numPr>
                <w:ilvl w:val="0"/>
                <w:numId w:val="3"/>
              </w:numPr>
              <w:rPr>
                <w:lang w:val="en-US"/>
              </w:rPr>
            </w:pPr>
            <w:r>
              <w:rPr>
                <w:lang w:val="en-US"/>
              </w:rPr>
              <w:t xml:space="preserve">Do have flow control &amp; congestion </w:t>
            </w:r>
            <w:proofErr w:type="gramStart"/>
            <w:r>
              <w:rPr>
                <w:lang w:val="en-US"/>
              </w:rPr>
              <w:t>control</w:t>
            </w:r>
            <w:proofErr w:type="gramEnd"/>
          </w:p>
          <w:p w14:paraId="1634A8A2" w14:textId="77777777" w:rsidR="00641670" w:rsidRDefault="00641670" w:rsidP="00641670">
            <w:pPr>
              <w:pStyle w:val="ListParagraph"/>
              <w:numPr>
                <w:ilvl w:val="0"/>
                <w:numId w:val="3"/>
              </w:numPr>
              <w:rPr>
                <w:lang w:val="en-US"/>
              </w:rPr>
            </w:pPr>
            <w:r>
              <w:rPr>
                <w:lang w:val="en-US"/>
              </w:rPr>
              <w:t xml:space="preserve">More header information </w:t>
            </w:r>
            <w:proofErr w:type="gramStart"/>
            <w:r>
              <w:rPr>
                <w:lang w:val="en-US"/>
              </w:rPr>
              <w:t>needed</w:t>
            </w:r>
            <w:proofErr w:type="gramEnd"/>
          </w:p>
          <w:p w14:paraId="5C0F3263" w14:textId="77777777" w:rsidR="00641670" w:rsidRDefault="00641670" w:rsidP="00641670">
            <w:pPr>
              <w:pStyle w:val="ListParagraph"/>
              <w:numPr>
                <w:ilvl w:val="0"/>
                <w:numId w:val="3"/>
              </w:numPr>
              <w:rPr>
                <w:lang w:val="en-US"/>
              </w:rPr>
            </w:pPr>
            <w:r>
              <w:rPr>
                <w:lang w:val="en-US"/>
              </w:rPr>
              <w:t>HTTP, FTP, SMTP</w:t>
            </w:r>
          </w:p>
          <w:p w14:paraId="6F059F9D" w14:textId="340C4DE4" w:rsidR="00641670" w:rsidRPr="00641670" w:rsidRDefault="00641670" w:rsidP="00641670">
            <w:pPr>
              <w:rPr>
                <w:lang w:val="en-US"/>
              </w:rPr>
            </w:pPr>
          </w:p>
        </w:tc>
        <w:tc>
          <w:tcPr>
            <w:tcW w:w="4508" w:type="dxa"/>
          </w:tcPr>
          <w:p w14:paraId="72CC6F6B" w14:textId="1B889160" w:rsidR="00641670" w:rsidRPr="00641670" w:rsidRDefault="00641670" w:rsidP="00641670">
            <w:pPr>
              <w:pStyle w:val="ListParagraph"/>
              <w:numPr>
                <w:ilvl w:val="0"/>
                <w:numId w:val="3"/>
              </w:numPr>
              <w:rPr>
                <w:lang w:val="en-US"/>
              </w:rPr>
            </w:pPr>
            <w:r w:rsidRPr="00641670">
              <w:rPr>
                <w:lang w:val="en-US"/>
              </w:rPr>
              <w:t>No handshaking</w:t>
            </w:r>
            <w:r>
              <w:rPr>
                <w:lang w:val="en-US"/>
              </w:rPr>
              <w:t>, stateless (Connectionless)</w:t>
            </w:r>
          </w:p>
          <w:p w14:paraId="7A093A67" w14:textId="77777777" w:rsidR="00641670" w:rsidRDefault="00641670" w:rsidP="00641670">
            <w:pPr>
              <w:pStyle w:val="ListParagraph"/>
              <w:numPr>
                <w:ilvl w:val="0"/>
                <w:numId w:val="3"/>
              </w:numPr>
              <w:rPr>
                <w:lang w:val="en-US"/>
              </w:rPr>
            </w:pPr>
            <w:r>
              <w:rPr>
                <w:lang w:val="en-US"/>
              </w:rPr>
              <w:t>Unreliable</w:t>
            </w:r>
          </w:p>
          <w:p w14:paraId="179299CE" w14:textId="77777777" w:rsidR="00641670" w:rsidRDefault="00641670" w:rsidP="00641670">
            <w:pPr>
              <w:pStyle w:val="ListParagraph"/>
              <w:numPr>
                <w:ilvl w:val="0"/>
                <w:numId w:val="3"/>
              </w:numPr>
              <w:rPr>
                <w:lang w:val="en-US"/>
              </w:rPr>
            </w:pPr>
            <w:r>
              <w:rPr>
                <w:lang w:val="en-US"/>
              </w:rPr>
              <w:t>No flow control &amp; congestion control</w:t>
            </w:r>
          </w:p>
          <w:p w14:paraId="6B9657B7" w14:textId="77777777" w:rsidR="00641670" w:rsidRDefault="00641670" w:rsidP="00641670">
            <w:pPr>
              <w:pStyle w:val="ListParagraph"/>
              <w:numPr>
                <w:ilvl w:val="0"/>
                <w:numId w:val="3"/>
              </w:numPr>
              <w:rPr>
                <w:lang w:val="en-US"/>
              </w:rPr>
            </w:pPr>
            <w:r>
              <w:rPr>
                <w:lang w:val="en-US"/>
              </w:rPr>
              <w:t xml:space="preserve">Less header information </w:t>
            </w:r>
            <w:proofErr w:type="gramStart"/>
            <w:r>
              <w:rPr>
                <w:lang w:val="en-US"/>
              </w:rPr>
              <w:t>needed</w:t>
            </w:r>
            <w:proofErr w:type="gramEnd"/>
          </w:p>
          <w:p w14:paraId="45C940CC" w14:textId="0DB80020" w:rsidR="00641670" w:rsidRPr="00641670" w:rsidRDefault="00641670" w:rsidP="00641670">
            <w:pPr>
              <w:pStyle w:val="ListParagraph"/>
              <w:numPr>
                <w:ilvl w:val="0"/>
                <w:numId w:val="3"/>
              </w:numPr>
              <w:rPr>
                <w:lang w:val="en-US"/>
              </w:rPr>
            </w:pPr>
            <w:r>
              <w:rPr>
                <w:lang w:val="en-US"/>
              </w:rPr>
              <w:t>DNS, DHCP</w:t>
            </w:r>
          </w:p>
        </w:tc>
      </w:tr>
    </w:tbl>
    <w:p w14:paraId="5662BBA8" w14:textId="77777777" w:rsidR="00641670" w:rsidRDefault="00641670" w:rsidP="00641670">
      <w:pPr>
        <w:rPr>
          <w:lang w:val="en-US"/>
        </w:rPr>
      </w:pPr>
    </w:p>
    <w:p w14:paraId="28E2E16B" w14:textId="21870F8D" w:rsidR="00641670" w:rsidRDefault="00641670" w:rsidP="00641670">
      <w:pPr>
        <w:rPr>
          <w:lang w:val="en-US"/>
        </w:rPr>
      </w:pPr>
      <w:r>
        <w:rPr>
          <w:lang w:val="en-US"/>
        </w:rPr>
        <w:t xml:space="preserve">5) Reliable Data Transfer Protocol including: </w:t>
      </w:r>
    </w:p>
    <w:p w14:paraId="1ACB4FF5" w14:textId="6CA3EE9B" w:rsidR="00641670" w:rsidRDefault="00641670" w:rsidP="00641670">
      <w:pPr>
        <w:rPr>
          <w:lang w:val="en-US"/>
        </w:rPr>
      </w:pPr>
      <w:proofErr w:type="spellStart"/>
      <w:r>
        <w:rPr>
          <w:lang w:val="en-US"/>
        </w:rPr>
        <w:t>i</w:t>
      </w:r>
      <w:proofErr w:type="spellEnd"/>
      <w:r>
        <w:rPr>
          <w:lang w:val="en-US"/>
        </w:rPr>
        <w:t xml:space="preserve">) </w:t>
      </w:r>
      <w:r w:rsidRPr="00641670">
        <w:rPr>
          <w:u w:val="single"/>
          <w:lang w:val="en-US"/>
        </w:rPr>
        <w:t>Acknowledge Feedback:</w:t>
      </w:r>
      <w:r>
        <w:rPr>
          <w:lang w:val="en-US"/>
        </w:rPr>
        <w:t xml:space="preserve"> </w:t>
      </w:r>
      <w:r>
        <w:rPr>
          <w:rFonts w:ascii="Segoe UI" w:hAnsi="Segoe UI" w:cs="Segoe UI"/>
          <w:color w:val="374151"/>
        </w:rPr>
        <w:t>The sender sends data packets to the receiver and awaits acknowledgment (ACK) from the receiver. If the sender does not receive an ACK within a specified timeout period, it assumes that the packet was lost or corrupted and retransmits the data.</w:t>
      </w:r>
    </w:p>
    <w:p w14:paraId="12ECBB4B" w14:textId="0F2A6B9D" w:rsidR="00641670" w:rsidRDefault="00641670" w:rsidP="00641670">
      <w:pPr>
        <w:rPr>
          <w:lang w:val="en-US"/>
        </w:rPr>
      </w:pPr>
      <w:r>
        <w:rPr>
          <w:lang w:val="en-US"/>
        </w:rPr>
        <w:t xml:space="preserve">ii) </w:t>
      </w:r>
      <w:r w:rsidRPr="00641670">
        <w:rPr>
          <w:u w:val="single"/>
          <w:lang w:val="en-US"/>
        </w:rPr>
        <w:t>Timer:</w:t>
      </w:r>
      <w:r>
        <w:rPr>
          <w:lang w:val="en-US"/>
        </w:rPr>
        <w:t xml:space="preserve"> </w:t>
      </w:r>
      <w:r>
        <w:rPr>
          <w:rFonts w:ascii="Segoe UI" w:hAnsi="Segoe UI" w:cs="Segoe UI"/>
          <w:color w:val="374151"/>
        </w:rPr>
        <w:t>The sender uses timers to measure the time between sending a packet and receiving an acknowledgment. If an acknowledgment is not received within a predefined timeout period, the sender assumes that the packet is lost or delayed and initiates a retransmission.</w:t>
      </w:r>
    </w:p>
    <w:p w14:paraId="4DA58F3E" w14:textId="19EC240F" w:rsidR="00641670" w:rsidRDefault="00641670" w:rsidP="00641670">
      <w:pPr>
        <w:rPr>
          <w:rFonts w:ascii="Segoe UI" w:hAnsi="Segoe UI" w:cs="Segoe UI"/>
          <w:color w:val="374151"/>
        </w:rPr>
      </w:pPr>
      <w:r>
        <w:rPr>
          <w:lang w:val="en-US"/>
        </w:rPr>
        <w:lastRenderedPageBreak/>
        <w:t xml:space="preserve">iii) </w:t>
      </w:r>
      <w:r w:rsidRPr="00641670">
        <w:rPr>
          <w:u w:val="single"/>
          <w:lang w:val="en-US"/>
        </w:rPr>
        <w:t>Sequence number:</w:t>
      </w:r>
      <w:r>
        <w:rPr>
          <w:lang w:val="en-US"/>
        </w:rPr>
        <w:t xml:space="preserve"> </w:t>
      </w:r>
      <w:r>
        <w:rPr>
          <w:rFonts w:ascii="Segoe UI" w:hAnsi="Segoe UI" w:cs="Segoe UI"/>
          <w:color w:val="374151"/>
        </w:rPr>
        <w:t>Each data packet is assigned a sequence number, indicating its position in the overall sequence of packets. The receiver uses these sequence numbers to reassemble the data in the correct order. Acknowledgment packets also include the sequence number of the next expected packet.</w:t>
      </w:r>
    </w:p>
    <w:p w14:paraId="5D13A956" w14:textId="77777777" w:rsidR="00641670" w:rsidRDefault="00641670" w:rsidP="00641670">
      <w:pPr>
        <w:rPr>
          <w:rFonts w:ascii="Segoe UI" w:hAnsi="Segoe UI" w:cs="Segoe UI"/>
          <w:color w:val="374151"/>
        </w:rPr>
      </w:pPr>
    </w:p>
    <w:p w14:paraId="777AF0F7" w14:textId="32EFC6F7" w:rsidR="00641670" w:rsidRDefault="00641670" w:rsidP="00641670">
      <w:pPr>
        <w:rPr>
          <w:rFonts w:ascii="Segoe UI" w:hAnsi="Segoe UI" w:cs="Segoe UI"/>
          <w:color w:val="374151"/>
        </w:rPr>
      </w:pPr>
      <w:r>
        <w:rPr>
          <w:rFonts w:ascii="Segoe UI" w:hAnsi="Segoe UI" w:cs="Segoe UI"/>
          <w:color w:val="374151"/>
        </w:rPr>
        <w:t xml:space="preserve">6) </w:t>
      </w:r>
    </w:p>
    <w:p w14:paraId="1C34631E" w14:textId="150B6B55" w:rsidR="00641670" w:rsidRDefault="00641670" w:rsidP="00641670">
      <w:pPr>
        <w:rPr>
          <w:rFonts w:ascii="Segoe UI" w:hAnsi="Segoe UI" w:cs="Segoe UI"/>
          <w:color w:val="374151"/>
        </w:rPr>
      </w:pPr>
      <w:r>
        <w:rPr>
          <w:rFonts w:ascii="Segoe UI" w:hAnsi="Segoe UI" w:cs="Segoe UI"/>
          <w:color w:val="374151"/>
        </w:rPr>
        <w:t>Packet size = 5000bits, Bandwidth = 5Mbits/sec, single trip delay = 0.005s</w:t>
      </w:r>
    </w:p>
    <w:p w14:paraId="02B4AA52" w14:textId="174C14EB" w:rsidR="00641670" w:rsidRDefault="00641670" w:rsidP="00641670">
      <w:pPr>
        <w:rPr>
          <w:rFonts w:ascii="Segoe UI" w:hAnsi="Segoe UI" w:cs="Segoe UI"/>
          <w:color w:val="374151"/>
        </w:rPr>
      </w:pPr>
      <w:r>
        <w:rPr>
          <w:rFonts w:ascii="Segoe UI" w:hAnsi="Segoe UI" w:cs="Segoe UI"/>
          <w:color w:val="374151"/>
        </w:rPr>
        <w:t xml:space="preserve">A) Utilization ratio if using stop and wait based protocol : </w:t>
      </w:r>
    </w:p>
    <w:p w14:paraId="4FB76430" w14:textId="02528FAC" w:rsidR="00E46E68" w:rsidRDefault="00E46E68" w:rsidP="00641670">
      <w:pPr>
        <w:rPr>
          <w:rFonts w:ascii="Segoe UI" w:hAnsi="Segoe UI" w:cs="Segoe UI"/>
          <w:color w:val="374151"/>
        </w:rPr>
      </w:pPr>
      <w:proofErr w:type="spellStart"/>
      <w:r>
        <w:rPr>
          <w:rFonts w:ascii="Segoe UI" w:hAnsi="Segoe UI" w:cs="Segoe UI"/>
          <w:color w:val="374151"/>
        </w:rPr>
        <w:t>Usender</w:t>
      </w:r>
      <w:proofErr w:type="spellEnd"/>
      <w:r>
        <w:rPr>
          <w:rFonts w:ascii="Segoe UI" w:hAnsi="Segoe UI" w:cs="Segoe UI"/>
          <w:color w:val="374151"/>
        </w:rPr>
        <w:t xml:space="preserve"> = </w:t>
      </w:r>
      <w:proofErr w:type="spellStart"/>
      <w:r>
        <w:rPr>
          <w:rFonts w:ascii="Segoe UI" w:hAnsi="Segoe UI" w:cs="Segoe UI"/>
          <w:color w:val="374151"/>
        </w:rPr>
        <w:t>Tdata</w:t>
      </w:r>
      <w:proofErr w:type="spellEnd"/>
      <w:r>
        <w:rPr>
          <w:rFonts w:ascii="Segoe UI" w:hAnsi="Segoe UI" w:cs="Segoe UI"/>
          <w:color w:val="374151"/>
        </w:rPr>
        <w:t xml:space="preserve"> / </w:t>
      </w:r>
      <w:proofErr w:type="spellStart"/>
      <w:r>
        <w:rPr>
          <w:rFonts w:ascii="Segoe UI" w:hAnsi="Segoe UI" w:cs="Segoe UI"/>
          <w:color w:val="374151"/>
        </w:rPr>
        <w:t>Ttotal</w:t>
      </w:r>
      <w:proofErr w:type="spellEnd"/>
      <w:r>
        <w:rPr>
          <w:rFonts w:ascii="Segoe UI" w:hAnsi="Segoe UI" w:cs="Segoe UI"/>
          <w:color w:val="374151"/>
        </w:rPr>
        <w:t xml:space="preserve"> </w:t>
      </w:r>
    </w:p>
    <w:p w14:paraId="7BB4536E" w14:textId="46F93900" w:rsidR="00E46E68" w:rsidRDefault="00E46E68" w:rsidP="00E46E68">
      <w:pPr>
        <w:rPr>
          <w:rFonts w:ascii="Segoe UI" w:hAnsi="Segoe UI" w:cs="Segoe UI"/>
          <w:color w:val="374151"/>
        </w:rPr>
      </w:pPr>
      <w:proofErr w:type="spellStart"/>
      <w:r>
        <w:rPr>
          <w:rFonts w:ascii="Segoe UI" w:hAnsi="Segoe UI" w:cs="Segoe UI"/>
          <w:color w:val="374151"/>
        </w:rPr>
        <w:t>Tdata</w:t>
      </w:r>
      <w:proofErr w:type="spellEnd"/>
      <w:r>
        <w:rPr>
          <w:rFonts w:ascii="Segoe UI" w:hAnsi="Segoe UI" w:cs="Segoe UI"/>
          <w:color w:val="374151"/>
        </w:rPr>
        <w:t xml:space="preserve"> = L/R = 5000/5000000 = 0.001s </w:t>
      </w:r>
    </w:p>
    <w:p w14:paraId="16BC80AF" w14:textId="2D30F8B7" w:rsidR="00E46E68" w:rsidRDefault="00E46E68" w:rsidP="00E46E68">
      <w:pPr>
        <w:rPr>
          <w:rFonts w:ascii="Segoe UI" w:hAnsi="Segoe UI" w:cs="Segoe UI"/>
          <w:color w:val="374151"/>
        </w:rPr>
      </w:pPr>
      <w:proofErr w:type="spellStart"/>
      <w:r>
        <w:rPr>
          <w:rFonts w:ascii="Segoe UI" w:hAnsi="Segoe UI" w:cs="Segoe UI"/>
          <w:color w:val="374151"/>
        </w:rPr>
        <w:t>Ttotal</w:t>
      </w:r>
      <w:proofErr w:type="spellEnd"/>
      <w:r>
        <w:rPr>
          <w:rFonts w:ascii="Segoe UI" w:hAnsi="Segoe UI" w:cs="Segoe UI"/>
          <w:color w:val="374151"/>
        </w:rPr>
        <w:t xml:space="preserve"> = </w:t>
      </w:r>
      <w:r w:rsidR="004F4C23">
        <w:rPr>
          <w:rFonts w:ascii="Segoe UI" w:hAnsi="Segoe UI" w:cs="Segoe UI"/>
          <w:color w:val="374151"/>
        </w:rPr>
        <w:t>RTT + L/R = (2*0.005) + 0.001 =  0.011s</w:t>
      </w:r>
    </w:p>
    <w:p w14:paraId="44C95AFC" w14:textId="4FA9155B" w:rsidR="00E46E68" w:rsidRDefault="004F4C23" w:rsidP="00641670">
      <w:pPr>
        <w:rPr>
          <w:rFonts w:ascii="Segoe UI" w:hAnsi="Segoe UI" w:cs="Segoe UI"/>
          <w:color w:val="374151"/>
        </w:rPr>
      </w:pPr>
      <w:proofErr w:type="spellStart"/>
      <w:r>
        <w:rPr>
          <w:rFonts w:ascii="Segoe UI" w:hAnsi="Segoe UI" w:cs="Segoe UI"/>
          <w:color w:val="374151"/>
        </w:rPr>
        <w:t>Usender</w:t>
      </w:r>
      <w:proofErr w:type="spellEnd"/>
      <w:r>
        <w:rPr>
          <w:rFonts w:ascii="Segoe UI" w:hAnsi="Segoe UI" w:cs="Segoe UI"/>
          <w:color w:val="374151"/>
        </w:rPr>
        <w:t xml:space="preserve"> = 0.001/0.011 = 0.09090909</w:t>
      </w:r>
      <w:r w:rsidR="00F448B1">
        <w:rPr>
          <w:rFonts w:ascii="Segoe UI" w:hAnsi="Segoe UI" w:cs="Segoe UI"/>
          <w:color w:val="374151"/>
        </w:rPr>
        <w:t xml:space="preserve"> = 9.09%</w:t>
      </w:r>
    </w:p>
    <w:p w14:paraId="66BBD312" w14:textId="77777777" w:rsidR="00E46E68" w:rsidRDefault="00E46E68" w:rsidP="00641670">
      <w:pPr>
        <w:rPr>
          <w:rFonts w:ascii="Segoe UI" w:hAnsi="Segoe UI" w:cs="Segoe UI"/>
          <w:color w:val="374151"/>
        </w:rPr>
      </w:pPr>
    </w:p>
    <w:p w14:paraId="7D91214E" w14:textId="3A810A29" w:rsidR="00641670" w:rsidRDefault="00641670" w:rsidP="00641670">
      <w:pPr>
        <w:rPr>
          <w:lang w:val="en-US"/>
        </w:rPr>
      </w:pPr>
      <w:r>
        <w:rPr>
          <w:lang w:val="en-US"/>
        </w:rPr>
        <w:t xml:space="preserve">B) </w:t>
      </w:r>
      <w:r w:rsidR="004F4C23">
        <w:rPr>
          <w:lang w:val="en-US"/>
        </w:rPr>
        <w:t xml:space="preserve">To improve utilization, we can try using pipelining, which allow multiple packets to be acknowledge. </w:t>
      </w:r>
    </w:p>
    <w:p w14:paraId="53B74B2E" w14:textId="5B5500BF" w:rsidR="00F448B1" w:rsidRDefault="00F448B1" w:rsidP="00641670">
      <w:pPr>
        <w:rPr>
          <w:lang w:val="en-US"/>
        </w:rPr>
      </w:pPr>
      <w:r>
        <w:rPr>
          <w:lang w:val="en-US"/>
        </w:rPr>
        <w:t>Let’s assume maximum number of packets to be X, and full utilize meaning 100%</w:t>
      </w:r>
    </w:p>
    <w:p w14:paraId="4F0B14AD" w14:textId="03C0DBE3" w:rsidR="00F448B1" w:rsidRDefault="00F448B1" w:rsidP="00641670">
      <w:pPr>
        <w:rPr>
          <w:lang w:val="en-US"/>
        </w:rPr>
      </w:pPr>
      <w:proofErr w:type="spellStart"/>
      <w:r>
        <w:rPr>
          <w:lang w:val="en-US"/>
        </w:rPr>
        <w:t>Usender</w:t>
      </w:r>
      <w:proofErr w:type="spellEnd"/>
      <w:r>
        <w:rPr>
          <w:lang w:val="en-US"/>
        </w:rPr>
        <w:t xml:space="preserve"> = (X * 0.001) / 0.011 = 100% </w:t>
      </w:r>
    </w:p>
    <w:p w14:paraId="18F32B12" w14:textId="2FBAFC85" w:rsidR="00F448B1" w:rsidRDefault="00F448B1" w:rsidP="00641670">
      <w:pPr>
        <w:rPr>
          <w:lang w:val="en-US"/>
        </w:rPr>
      </w:pPr>
      <w:r>
        <w:rPr>
          <w:lang w:val="en-US"/>
        </w:rPr>
        <w:t xml:space="preserve">Solve above equation, we can get X = 11. </w:t>
      </w:r>
    </w:p>
    <w:p w14:paraId="5AA1B591" w14:textId="77777777" w:rsidR="00F448B1" w:rsidRDefault="00F448B1" w:rsidP="00641670">
      <w:pPr>
        <w:rPr>
          <w:lang w:val="en-US"/>
        </w:rPr>
      </w:pPr>
    </w:p>
    <w:p w14:paraId="334B4C12" w14:textId="667D7DE8" w:rsidR="00F448B1" w:rsidRDefault="00F448B1" w:rsidP="00641670">
      <w:pPr>
        <w:rPr>
          <w:lang w:val="en-US"/>
        </w:rPr>
      </w:pPr>
      <w:r>
        <w:rPr>
          <w:lang w:val="en-US"/>
        </w:rPr>
        <w:t xml:space="preserve">C) </w:t>
      </w:r>
      <w:r w:rsidR="00C222CD">
        <w:rPr>
          <w:lang w:val="en-US"/>
        </w:rPr>
        <w:t xml:space="preserve">Difference between GNB protocol &amp; selective repeat protocol: </w:t>
      </w:r>
    </w:p>
    <w:tbl>
      <w:tblPr>
        <w:tblStyle w:val="TableGrid"/>
        <w:tblW w:w="0" w:type="auto"/>
        <w:tblLook w:val="04A0" w:firstRow="1" w:lastRow="0" w:firstColumn="1" w:lastColumn="0" w:noHBand="0" w:noVBand="1"/>
      </w:tblPr>
      <w:tblGrid>
        <w:gridCol w:w="4508"/>
        <w:gridCol w:w="4508"/>
      </w:tblGrid>
      <w:tr w:rsidR="00C222CD" w14:paraId="73415869" w14:textId="77777777" w:rsidTr="00C222CD">
        <w:tc>
          <w:tcPr>
            <w:tcW w:w="4508" w:type="dxa"/>
          </w:tcPr>
          <w:p w14:paraId="4993D2E0" w14:textId="6FD97FA7" w:rsidR="00C222CD" w:rsidRDefault="00C222CD" w:rsidP="00641670">
            <w:pPr>
              <w:rPr>
                <w:lang w:val="en-US"/>
              </w:rPr>
            </w:pPr>
            <w:r>
              <w:rPr>
                <w:lang w:val="en-US"/>
              </w:rPr>
              <w:t>GNB protocol</w:t>
            </w:r>
          </w:p>
        </w:tc>
        <w:tc>
          <w:tcPr>
            <w:tcW w:w="4508" w:type="dxa"/>
          </w:tcPr>
          <w:p w14:paraId="470DB0B8" w14:textId="141576A8" w:rsidR="00C222CD" w:rsidRDefault="00C222CD" w:rsidP="00641670">
            <w:pPr>
              <w:rPr>
                <w:lang w:val="en-US"/>
              </w:rPr>
            </w:pPr>
            <w:r>
              <w:rPr>
                <w:lang w:val="en-US"/>
              </w:rPr>
              <w:t>Selective Repeat protocol</w:t>
            </w:r>
          </w:p>
        </w:tc>
      </w:tr>
      <w:tr w:rsidR="00C222CD" w14:paraId="031EC756" w14:textId="77777777" w:rsidTr="00C222CD">
        <w:tc>
          <w:tcPr>
            <w:tcW w:w="4508" w:type="dxa"/>
          </w:tcPr>
          <w:p w14:paraId="30C5D839" w14:textId="6793CEB8" w:rsidR="00C222CD" w:rsidRDefault="00C222CD" w:rsidP="00C222CD">
            <w:pPr>
              <w:pStyle w:val="ListParagraph"/>
              <w:numPr>
                <w:ilvl w:val="0"/>
                <w:numId w:val="3"/>
              </w:numPr>
              <w:rPr>
                <w:lang w:val="en-US"/>
              </w:rPr>
            </w:pPr>
            <w:r>
              <w:rPr>
                <w:lang w:val="en-US"/>
              </w:rPr>
              <w:t>No buffer at receiver</w:t>
            </w:r>
          </w:p>
          <w:p w14:paraId="34922DF4" w14:textId="421901BA" w:rsidR="00C222CD" w:rsidRDefault="00C222CD" w:rsidP="00C222CD">
            <w:pPr>
              <w:pStyle w:val="ListParagraph"/>
              <w:numPr>
                <w:ilvl w:val="0"/>
                <w:numId w:val="3"/>
              </w:numPr>
              <w:rPr>
                <w:lang w:val="en-US"/>
              </w:rPr>
            </w:pPr>
            <w:r>
              <w:rPr>
                <w:lang w:val="en-US"/>
              </w:rPr>
              <w:t>Will retransmit entire windows if lost.</w:t>
            </w:r>
          </w:p>
          <w:p w14:paraId="22B8236C" w14:textId="78A96075" w:rsidR="00C222CD" w:rsidRDefault="00C222CD" w:rsidP="00C222CD">
            <w:pPr>
              <w:pStyle w:val="ListParagraph"/>
              <w:numPr>
                <w:ilvl w:val="0"/>
                <w:numId w:val="3"/>
              </w:numPr>
              <w:rPr>
                <w:lang w:val="en-US"/>
              </w:rPr>
            </w:pPr>
            <w:r>
              <w:rPr>
                <w:lang w:val="en-US"/>
              </w:rPr>
              <w:t>Single accumulative acknowledge.</w:t>
            </w:r>
          </w:p>
          <w:p w14:paraId="2CE99E9E" w14:textId="73DD7FE1" w:rsidR="00C222CD" w:rsidRPr="00C222CD" w:rsidRDefault="00C222CD" w:rsidP="00C222CD">
            <w:pPr>
              <w:pStyle w:val="ListParagraph"/>
              <w:rPr>
                <w:lang w:val="en-US"/>
              </w:rPr>
            </w:pPr>
          </w:p>
        </w:tc>
        <w:tc>
          <w:tcPr>
            <w:tcW w:w="4508" w:type="dxa"/>
          </w:tcPr>
          <w:p w14:paraId="13E3C4D9" w14:textId="75607505" w:rsidR="00C222CD" w:rsidRDefault="00C222CD" w:rsidP="00C222CD">
            <w:pPr>
              <w:pStyle w:val="ListParagraph"/>
              <w:numPr>
                <w:ilvl w:val="0"/>
                <w:numId w:val="3"/>
              </w:numPr>
              <w:rPr>
                <w:lang w:val="en-US"/>
              </w:rPr>
            </w:pPr>
            <w:r>
              <w:rPr>
                <w:lang w:val="en-US"/>
              </w:rPr>
              <w:t>Buffer at receiver</w:t>
            </w:r>
          </w:p>
          <w:p w14:paraId="36527F45" w14:textId="77777777" w:rsidR="00C222CD" w:rsidRDefault="00C222CD" w:rsidP="00C222CD">
            <w:pPr>
              <w:pStyle w:val="ListParagraph"/>
              <w:numPr>
                <w:ilvl w:val="0"/>
                <w:numId w:val="3"/>
              </w:numPr>
              <w:rPr>
                <w:lang w:val="en-US"/>
              </w:rPr>
            </w:pPr>
            <w:r>
              <w:rPr>
                <w:lang w:val="en-US"/>
              </w:rPr>
              <w:t>Only retransmit the missing one</w:t>
            </w:r>
          </w:p>
          <w:p w14:paraId="1976F196" w14:textId="67C63EDB" w:rsidR="00C222CD" w:rsidRPr="00C222CD" w:rsidRDefault="00C222CD" w:rsidP="00C222CD">
            <w:pPr>
              <w:pStyle w:val="ListParagraph"/>
              <w:numPr>
                <w:ilvl w:val="0"/>
                <w:numId w:val="3"/>
              </w:numPr>
              <w:rPr>
                <w:lang w:val="en-US"/>
              </w:rPr>
            </w:pPr>
            <w:r>
              <w:rPr>
                <w:lang w:val="en-US"/>
              </w:rPr>
              <w:t>Individuals acknowledge</w:t>
            </w:r>
          </w:p>
        </w:tc>
      </w:tr>
    </w:tbl>
    <w:p w14:paraId="79B24A1D" w14:textId="77777777" w:rsidR="00C222CD" w:rsidRDefault="00C222CD" w:rsidP="00641670">
      <w:pPr>
        <w:rPr>
          <w:lang w:val="en-US"/>
        </w:rPr>
      </w:pPr>
    </w:p>
    <w:p w14:paraId="2F4EF8B0" w14:textId="05E60BFD" w:rsidR="00C222CD" w:rsidRDefault="00C222CD" w:rsidP="00641670">
      <w:pPr>
        <w:rPr>
          <w:lang w:val="en-US"/>
        </w:rPr>
      </w:pPr>
      <w:r>
        <w:rPr>
          <w:lang w:val="en-US"/>
        </w:rPr>
        <w:t xml:space="preserve">7) </w:t>
      </w:r>
    </w:p>
    <w:p w14:paraId="2E39803D" w14:textId="589F9754" w:rsidR="00C222CD" w:rsidRDefault="00C222CD" w:rsidP="00641670">
      <w:pPr>
        <w:rPr>
          <w:lang w:val="en-US"/>
        </w:rPr>
      </w:pPr>
      <w:r>
        <w:rPr>
          <w:lang w:val="en-US"/>
        </w:rPr>
        <w:t>A) Difference between TCP flow control &amp; TCP congestion control</w:t>
      </w:r>
    </w:p>
    <w:tbl>
      <w:tblPr>
        <w:tblStyle w:val="TableGrid"/>
        <w:tblW w:w="0" w:type="auto"/>
        <w:tblLook w:val="04A0" w:firstRow="1" w:lastRow="0" w:firstColumn="1" w:lastColumn="0" w:noHBand="0" w:noVBand="1"/>
      </w:tblPr>
      <w:tblGrid>
        <w:gridCol w:w="4508"/>
        <w:gridCol w:w="4508"/>
      </w:tblGrid>
      <w:tr w:rsidR="00C222CD" w14:paraId="03427F62" w14:textId="77777777" w:rsidTr="00C222CD">
        <w:tc>
          <w:tcPr>
            <w:tcW w:w="4508" w:type="dxa"/>
          </w:tcPr>
          <w:p w14:paraId="5DBC004F" w14:textId="65ABA748" w:rsidR="00C222CD" w:rsidRDefault="00C222CD" w:rsidP="00641670">
            <w:pPr>
              <w:rPr>
                <w:lang w:val="en-US"/>
              </w:rPr>
            </w:pPr>
            <w:r>
              <w:rPr>
                <w:lang w:val="en-US"/>
              </w:rPr>
              <w:t>TCP flow control</w:t>
            </w:r>
          </w:p>
        </w:tc>
        <w:tc>
          <w:tcPr>
            <w:tcW w:w="4508" w:type="dxa"/>
          </w:tcPr>
          <w:p w14:paraId="1064BA0F" w14:textId="3B2524C9" w:rsidR="00C222CD" w:rsidRDefault="00C222CD" w:rsidP="00641670">
            <w:pPr>
              <w:rPr>
                <w:lang w:val="en-US"/>
              </w:rPr>
            </w:pPr>
            <w:r>
              <w:rPr>
                <w:lang w:val="en-US"/>
              </w:rPr>
              <w:t>TCP congestion control</w:t>
            </w:r>
          </w:p>
        </w:tc>
      </w:tr>
      <w:tr w:rsidR="00C222CD" w14:paraId="159AE43B" w14:textId="77777777" w:rsidTr="00C222CD">
        <w:tc>
          <w:tcPr>
            <w:tcW w:w="4508" w:type="dxa"/>
          </w:tcPr>
          <w:p w14:paraId="632A0E27" w14:textId="616DE2AC" w:rsidR="00C222CD" w:rsidRDefault="00C222CD" w:rsidP="00C222CD">
            <w:pPr>
              <w:pStyle w:val="ListParagraph"/>
              <w:numPr>
                <w:ilvl w:val="0"/>
                <w:numId w:val="3"/>
              </w:numPr>
              <w:rPr>
                <w:lang w:val="en-US"/>
              </w:rPr>
            </w:pPr>
            <w:r>
              <w:rPr>
                <w:lang w:val="en-US"/>
              </w:rPr>
              <w:t>It’s between sender &amp; receiver.</w:t>
            </w:r>
          </w:p>
          <w:p w14:paraId="6BC2793D" w14:textId="77777777" w:rsidR="00C222CD" w:rsidRDefault="00C222CD" w:rsidP="00C222CD">
            <w:pPr>
              <w:pStyle w:val="ListParagraph"/>
              <w:numPr>
                <w:ilvl w:val="0"/>
                <w:numId w:val="3"/>
              </w:numPr>
              <w:rPr>
                <w:lang w:val="en-US"/>
              </w:rPr>
            </w:pPr>
            <w:r>
              <w:rPr>
                <w:lang w:val="en-US"/>
              </w:rPr>
              <w:t xml:space="preserve">Transport Layer </w:t>
            </w:r>
          </w:p>
          <w:p w14:paraId="291D9357" w14:textId="667D0A28" w:rsidR="00C222CD" w:rsidRPr="00C222CD" w:rsidRDefault="00C222CD" w:rsidP="00C222CD">
            <w:pPr>
              <w:pStyle w:val="ListParagraph"/>
              <w:numPr>
                <w:ilvl w:val="0"/>
                <w:numId w:val="3"/>
              </w:numPr>
              <w:rPr>
                <w:lang w:val="en-US"/>
              </w:rPr>
            </w:pPr>
            <w:r>
              <w:rPr>
                <w:lang w:val="en-US"/>
              </w:rPr>
              <w:t>Happen when receiver buffer is full</w:t>
            </w:r>
          </w:p>
        </w:tc>
        <w:tc>
          <w:tcPr>
            <w:tcW w:w="4508" w:type="dxa"/>
          </w:tcPr>
          <w:p w14:paraId="5733557A" w14:textId="00E94855" w:rsidR="00C222CD" w:rsidRDefault="00C222CD" w:rsidP="00C222CD">
            <w:pPr>
              <w:pStyle w:val="ListParagraph"/>
              <w:numPr>
                <w:ilvl w:val="0"/>
                <w:numId w:val="3"/>
              </w:numPr>
              <w:rPr>
                <w:lang w:val="en-US"/>
              </w:rPr>
            </w:pPr>
            <w:r>
              <w:rPr>
                <w:lang w:val="en-US"/>
              </w:rPr>
              <w:t>It’s not only between sender &amp; receiver, but also consider the entire network.</w:t>
            </w:r>
          </w:p>
          <w:p w14:paraId="7CAEF360" w14:textId="77777777" w:rsidR="00C222CD" w:rsidRDefault="00C222CD" w:rsidP="00C222CD">
            <w:pPr>
              <w:pStyle w:val="ListParagraph"/>
              <w:numPr>
                <w:ilvl w:val="0"/>
                <w:numId w:val="3"/>
              </w:numPr>
              <w:rPr>
                <w:lang w:val="en-US"/>
              </w:rPr>
            </w:pPr>
            <w:r>
              <w:rPr>
                <w:lang w:val="en-US"/>
              </w:rPr>
              <w:t>Network Layer</w:t>
            </w:r>
          </w:p>
          <w:p w14:paraId="62B95B48" w14:textId="57C250AB" w:rsidR="00C222CD" w:rsidRDefault="00C222CD" w:rsidP="00C222CD">
            <w:pPr>
              <w:pStyle w:val="ListParagraph"/>
              <w:numPr>
                <w:ilvl w:val="0"/>
                <w:numId w:val="3"/>
              </w:numPr>
              <w:rPr>
                <w:lang w:val="en-US"/>
              </w:rPr>
            </w:pPr>
            <w:r>
              <w:rPr>
                <w:lang w:val="en-US"/>
              </w:rPr>
              <w:t>Happen when the network is congested (for example, packet loss)</w:t>
            </w:r>
          </w:p>
          <w:p w14:paraId="6EAA480C" w14:textId="2909DA82" w:rsidR="00C222CD" w:rsidRPr="00C222CD" w:rsidRDefault="00C222CD" w:rsidP="00C222CD">
            <w:pPr>
              <w:pStyle w:val="ListParagraph"/>
              <w:rPr>
                <w:lang w:val="en-US"/>
              </w:rPr>
            </w:pPr>
          </w:p>
        </w:tc>
      </w:tr>
    </w:tbl>
    <w:p w14:paraId="4DE58F85" w14:textId="77777777" w:rsidR="00C222CD" w:rsidRDefault="00C222CD" w:rsidP="00641670">
      <w:pPr>
        <w:rPr>
          <w:lang w:val="en-US"/>
        </w:rPr>
      </w:pPr>
    </w:p>
    <w:p w14:paraId="6805167A" w14:textId="1C8B9935" w:rsidR="00C222CD" w:rsidRDefault="00C222CD" w:rsidP="00641670">
      <w:pPr>
        <w:rPr>
          <w:lang w:val="en-US"/>
        </w:rPr>
      </w:pPr>
      <w:r>
        <w:rPr>
          <w:lang w:val="en-US"/>
        </w:rPr>
        <w:t xml:space="preserve">B) TCP congestion control mechanism: </w:t>
      </w:r>
    </w:p>
    <w:p w14:paraId="19CD4A63" w14:textId="19C0C8E8" w:rsidR="00C222CD" w:rsidRDefault="00C222CD" w:rsidP="00641670">
      <w:pPr>
        <w:rPr>
          <w:lang w:val="en-US"/>
        </w:rPr>
      </w:pPr>
      <w:r>
        <w:rPr>
          <w:lang w:val="en-US"/>
        </w:rPr>
        <w:t xml:space="preserve">- </w:t>
      </w:r>
      <w:r w:rsidRPr="00505247">
        <w:rPr>
          <w:u w:val="single"/>
          <w:lang w:val="en-US"/>
        </w:rPr>
        <w:t>AIMD</w:t>
      </w:r>
      <w:r w:rsidR="00505247" w:rsidRPr="00505247">
        <w:rPr>
          <w:u w:val="single"/>
          <w:lang w:val="en-US"/>
        </w:rPr>
        <w:t>:</w:t>
      </w:r>
      <w:r w:rsidR="00505247">
        <w:rPr>
          <w:lang w:val="en-US"/>
        </w:rPr>
        <w:t xml:space="preserve"> </w:t>
      </w:r>
      <w:r w:rsidR="00505247" w:rsidRPr="00505247">
        <w:t>The sender linearly increases the congestion window for each successful acknowledgment (Additive Increase) and, in case of packet loss, decreases the window multiplicatively (Multiplicative Decrease).</w:t>
      </w:r>
    </w:p>
    <w:p w14:paraId="27C4CBFC" w14:textId="12AA4ADE" w:rsidR="00C222CD" w:rsidRDefault="00C222CD" w:rsidP="00641670">
      <w:pPr>
        <w:rPr>
          <w:lang w:val="en-US"/>
        </w:rPr>
      </w:pPr>
      <w:r>
        <w:rPr>
          <w:lang w:val="en-US"/>
        </w:rPr>
        <w:t xml:space="preserve">- </w:t>
      </w:r>
      <w:r w:rsidRPr="00505247">
        <w:rPr>
          <w:u w:val="single"/>
          <w:lang w:val="en-US"/>
        </w:rPr>
        <w:t>Slow Start</w:t>
      </w:r>
      <w:r w:rsidR="00505247" w:rsidRPr="00505247">
        <w:rPr>
          <w:u w:val="single"/>
          <w:lang w:val="en-US"/>
        </w:rPr>
        <w:t>:</w:t>
      </w:r>
      <w:r w:rsidR="00505247">
        <w:rPr>
          <w:lang w:val="en-US"/>
        </w:rPr>
        <w:t xml:space="preserve"> </w:t>
      </w:r>
      <w:r w:rsidR="00505247" w:rsidRPr="00505247">
        <w:t xml:space="preserve">Slow Start is an initial phase of TCP connection establishment where the sender gradually </w:t>
      </w:r>
      <w:r w:rsidR="00505247">
        <w:t>(</w:t>
      </w:r>
      <w:r w:rsidR="00505247" w:rsidRPr="00505247">
        <w:t>exponentially</w:t>
      </w:r>
      <w:r w:rsidR="00505247">
        <w:t xml:space="preserve">) </w:t>
      </w:r>
      <w:r w:rsidR="00505247" w:rsidRPr="00505247">
        <w:t>increases its transmission rate.</w:t>
      </w:r>
    </w:p>
    <w:p w14:paraId="6CC9CEFF" w14:textId="3E9F0D49" w:rsidR="00C222CD" w:rsidRDefault="00C222CD" w:rsidP="00641670">
      <w:r>
        <w:rPr>
          <w:lang w:val="en-US"/>
        </w:rPr>
        <w:lastRenderedPageBreak/>
        <w:t xml:space="preserve">- </w:t>
      </w:r>
      <w:r w:rsidRPr="00505247">
        <w:rPr>
          <w:u w:val="single"/>
          <w:lang w:val="en-US"/>
        </w:rPr>
        <w:t>Conservative after timeout events</w:t>
      </w:r>
      <w:r w:rsidR="00505247">
        <w:rPr>
          <w:lang w:val="en-US"/>
        </w:rPr>
        <w:t xml:space="preserve">: </w:t>
      </w:r>
      <w:r w:rsidR="00505247" w:rsidRPr="00505247">
        <w:t>After a timeout (indicating network congestion), the sender significantly reduces its congestion window size to minimize the impact on the network.</w:t>
      </w:r>
    </w:p>
    <w:p w14:paraId="7A70FBDF" w14:textId="77777777" w:rsidR="00505247" w:rsidRDefault="00505247" w:rsidP="00641670"/>
    <w:p w14:paraId="2F8D4517" w14:textId="0467A375" w:rsidR="00505247" w:rsidRDefault="00505247" w:rsidP="00641670">
      <w:r>
        <w:t xml:space="preserve">C) TCP needs to perform fast retransmit after 3 duplicate acks because 3 duplicate acks indicating out of order packet arrival. Multiple packets has been received by receiver, but there’s a missing one need to be retransmit. Since receiver will send the highest number of acknowledge. Therefore, TCP do not wait until timeout event to waste resources, but direct retransmit for efficient utilization. </w:t>
      </w:r>
    </w:p>
    <w:p w14:paraId="08103413" w14:textId="77777777" w:rsidR="00505247" w:rsidRDefault="00505247" w:rsidP="00641670"/>
    <w:p w14:paraId="55BA2A01" w14:textId="745946C8" w:rsidR="00505247" w:rsidRDefault="00505247" w:rsidP="00641670">
      <w:r>
        <w:t>8)</w:t>
      </w:r>
    </w:p>
    <w:p w14:paraId="66AEE7A8" w14:textId="4EC2445A" w:rsidR="00505247" w:rsidRDefault="00505247" w:rsidP="00641670">
      <w:r>
        <w:t>A) DNS stands for Domain Name System.</w:t>
      </w:r>
    </w:p>
    <w:p w14:paraId="5E4B57BF" w14:textId="549A1911" w:rsidR="00505247" w:rsidRDefault="00505247" w:rsidP="00641670">
      <w:r>
        <w:t>B) The 2 query scheme including:</w:t>
      </w:r>
    </w:p>
    <w:p w14:paraId="13CB7CA4" w14:textId="214FAB87" w:rsidR="00505247" w:rsidRDefault="00505247" w:rsidP="00641670">
      <w:r>
        <w:t>- Iterative Query</w:t>
      </w:r>
    </w:p>
    <w:p w14:paraId="676576EB" w14:textId="2621A55C" w:rsidR="00505247" w:rsidRPr="00505247" w:rsidRDefault="00505247" w:rsidP="00641670">
      <w:r>
        <w:t>- Recursive Query</w:t>
      </w:r>
    </w:p>
    <w:sectPr w:rsidR="00505247" w:rsidRPr="005052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688E4" w14:textId="77777777" w:rsidR="00FE6CFD" w:rsidRDefault="00FE6CFD" w:rsidP="007D2B2D">
      <w:r>
        <w:separator/>
      </w:r>
    </w:p>
  </w:endnote>
  <w:endnote w:type="continuationSeparator" w:id="0">
    <w:p w14:paraId="503CB834" w14:textId="77777777" w:rsidR="00FE6CFD" w:rsidRDefault="00FE6CFD" w:rsidP="007D2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459E1" w14:textId="77777777" w:rsidR="00FE6CFD" w:rsidRDefault="00FE6CFD" w:rsidP="007D2B2D">
      <w:r>
        <w:separator/>
      </w:r>
    </w:p>
  </w:footnote>
  <w:footnote w:type="continuationSeparator" w:id="0">
    <w:p w14:paraId="62416317" w14:textId="77777777" w:rsidR="00FE6CFD" w:rsidRDefault="00FE6CFD" w:rsidP="007D2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697C5" w14:textId="30DEC314" w:rsidR="007D2B2D" w:rsidRPr="007D2B2D" w:rsidRDefault="007D2B2D">
    <w:pPr>
      <w:pStyle w:val="Header"/>
      <w:rPr>
        <w:lang w:val="en-US"/>
      </w:rPr>
    </w:pPr>
    <w:r>
      <w:rPr>
        <w:lang w:val="en-US"/>
      </w:rPr>
      <w:t>CISC3001 Assignment 4 | DC026157 WONG KAI YUAN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912DC"/>
    <w:multiLevelType w:val="hybridMultilevel"/>
    <w:tmpl w:val="2C5E909E"/>
    <w:lvl w:ilvl="0" w:tplc="6244515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A3C78"/>
    <w:multiLevelType w:val="hybridMultilevel"/>
    <w:tmpl w:val="6CB623D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764C42"/>
    <w:multiLevelType w:val="hybridMultilevel"/>
    <w:tmpl w:val="191EFA4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2192264">
    <w:abstractNumId w:val="1"/>
  </w:num>
  <w:num w:numId="2" w16cid:durableId="311758361">
    <w:abstractNumId w:val="2"/>
  </w:num>
  <w:num w:numId="3" w16cid:durableId="16059653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B2D"/>
    <w:rsid w:val="004F4C23"/>
    <w:rsid w:val="00505247"/>
    <w:rsid w:val="00641670"/>
    <w:rsid w:val="007D2B2D"/>
    <w:rsid w:val="00C222CD"/>
    <w:rsid w:val="00C35F8E"/>
    <w:rsid w:val="00E46E68"/>
    <w:rsid w:val="00F448B1"/>
    <w:rsid w:val="00FE6CF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86ADD4"/>
  <w15:chartTrackingRefBased/>
  <w15:docId w15:val="{FD5C86E9-599C-1748-8ED4-79388C855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B2D"/>
    <w:pPr>
      <w:tabs>
        <w:tab w:val="center" w:pos="4513"/>
        <w:tab w:val="right" w:pos="9026"/>
      </w:tabs>
    </w:pPr>
  </w:style>
  <w:style w:type="character" w:customStyle="1" w:styleId="HeaderChar">
    <w:name w:val="Header Char"/>
    <w:basedOn w:val="DefaultParagraphFont"/>
    <w:link w:val="Header"/>
    <w:uiPriority w:val="99"/>
    <w:rsid w:val="007D2B2D"/>
  </w:style>
  <w:style w:type="paragraph" w:styleId="Footer">
    <w:name w:val="footer"/>
    <w:basedOn w:val="Normal"/>
    <w:link w:val="FooterChar"/>
    <w:uiPriority w:val="99"/>
    <w:unhideWhenUsed/>
    <w:rsid w:val="007D2B2D"/>
    <w:pPr>
      <w:tabs>
        <w:tab w:val="center" w:pos="4513"/>
        <w:tab w:val="right" w:pos="9026"/>
      </w:tabs>
    </w:pPr>
  </w:style>
  <w:style w:type="character" w:customStyle="1" w:styleId="FooterChar">
    <w:name w:val="Footer Char"/>
    <w:basedOn w:val="DefaultParagraphFont"/>
    <w:link w:val="Footer"/>
    <w:uiPriority w:val="99"/>
    <w:rsid w:val="007D2B2D"/>
  </w:style>
  <w:style w:type="paragraph" w:styleId="ListParagraph">
    <w:name w:val="List Paragraph"/>
    <w:basedOn w:val="Normal"/>
    <w:uiPriority w:val="34"/>
    <w:qFormat/>
    <w:rsid w:val="007D2B2D"/>
    <w:pPr>
      <w:ind w:left="720"/>
      <w:contextualSpacing/>
    </w:pPr>
  </w:style>
  <w:style w:type="table" w:styleId="TableGrid">
    <w:name w:val="Table Grid"/>
    <w:basedOn w:val="TableNormal"/>
    <w:uiPriority w:val="39"/>
    <w:rsid w:val="006416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Wong Kai Yuan</dc:creator>
  <cp:keywords/>
  <dc:description/>
  <cp:lastModifiedBy>Kai, Wong Kai Yuan</cp:lastModifiedBy>
  <cp:revision>1</cp:revision>
  <dcterms:created xsi:type="dcterms:W3CDTF">2023-12-01T04:08:00Z</dcterms:created>
  <dcterms:modified xsi:type="dcterms:W3CDTF">2023-12-01T09:05:00Z</dcterms:modified>
</cp:coreProperties>
</file>