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(2025-09-17T15:35:14.097565+00:00):</w:t>
      </w:r>
      <w:r>
        <w:br w:type="textWrapping"/>
      </w:r>
      <w:r>
        <w:rPr>
          <w:rFonts w:ascii="Arial" w:hAnsi="Arial" w:eastAsia="Arial" w:cs="Arial"/>
          <w:i w:val="false"/>
          <w:b w:val="false"/>
          <w:u w:val="none"/>
          <w:strike w:val="false"/>
          <w:sz w:val="20"/>
          <w:szCs w:val="20"/>
          <w:color w:val="000000"/>
        </w:rPr>
        <w:t xml:space="preserve">hey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(2025-09-17T15:35:32.302477+00:00):</w:t>
      </w:r>
      <w:r>
        <w:br w:type="textWrapping"/>
      </w:r>
      <w:r>
        <w:rPr>
          <w:rFonts w:ascii="Arial" w:hAnsi="Arial" w:eastAsia="Arial" w:cs="Arial"/>
          <w:i w:val="false"/>
          <w:b w:val="false"/>
          <w:u w:val="none"/>
          <w:strike w:val="false"/>
          <w:sz w:val="20"/>
          <w:szCs w:val="20"/>
          <w:color w:val="000000"/>
        </w:rPr>
        <w:t xml:space="preserve">Hello! Letâs get started.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Hereâs a clinical vignette to focus our session: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healthy 25-year-old woman had routine prenatal care. At 24 weeks of pregnancy, an ultrasound revealed a small opening (~5 mm) on the right side of the babyâs belly, near the umbilical cord. Genetic tests (amniotic fluid analysis) at 26 weeks were normal. Over time, the opening enlarged (up to 34 mm), and parts of the babyâs intestines were seen floating in the amniotic fluid. The baby also measured smaller than expected. At 37 weeks, a caesarean section was performed. The newborn boy had parts of his small and large intestines, and stomach, located outside the abdomen. The supporting tissue was short, and the bowel appeared swollen. The diagnosis was gastroschisis, a defect in the abdominal wall.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start with some basic concepts from embryology: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is gastrulation?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(2025-09-17T15:37:07.297939+00:00):</w:t>
      </w:r>
      <w:r>
        <w:br w:type="textWrapping"/>
      </w:r>
      <w:r>
        <w:rPr>
          <w:rFonts w:ascii="Arial" w:hAnsi="Arial" w:eastAsia="Arial" w:cs="Arial"/>
          <w:i w:val="false"/>
          <w:b w:val="false"/>
          <w:u w:val="none"/>
          <w:strike w:val="false"/>
          <w:sz w:val="20"/>
          <w:szCs w:val="20"/>
          <w:color w:val="000000"/>
        </w:rPr>
        <w:t xml:space="preserve">is the third week of pregnancy, during which the three germ layers are formed.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(2025-09-17T15:37:12.799503+00:00):</w:t>
      </w:r>
      <w:r>
        <w:br w:type="textWrapping"/>
      </w:r>
      <w:r>
        <w:rPr>
          <w:rFonts w:ascii="Arial" w:hAnsi="Arial" w:eastAsia="Arial" w:cs="Arial"/>
          <w:i w:val="false"/>
          <w:b w:val="false"/>
          <w:u w:val="none"/>
          <w:strike w:val="false"/>
          <w:sz w:val="20"/>
          <w:szCs w:val="20"/>
          <w:color w:val="000000"/>
        </w:rPr>
        <w:t xml:space="preserve">Great! Youâve described the timing and the key outcome of gastrulationâthe formation of the three germ layers.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To build on that: Can you name the three germ layers that are formed during gastrulation?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(2025-09-17T15:37:47.227842+00:00):</w:t>
      </w:r>
      <w:r>
        <w:br w:type="textWrapping"/>
      </w:r>
      <w:r>
        <w:rPr>
          <w:rFonts w:ascii="Arial" w:hAnsi="Arial" w:eastAsia="Arial" w:cs="Arial"/>
          <w:i w:val="false"/>
          <w:b w:val="false"/>
          <w:u w:val="none"/>
          <w:strike w:val="false"/>
          <w:sz w:val="20"/>
          <w:szCs w:val="20"/>
          <w:color w:val="000000"/>
        </w:rPr>
        <w:t xml:space="preserve">ectoderm, mesoderm, endotherm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(2025-09-17T15:37:55.306945+00:00):</w:t>
      </w:r>
      <w:r>
        <w:br w:type="textWrapping"/>
      </w:r>
      <w:r>
        <w:rPr>
          <w:rFonts w:ascii="Arial" w:hAnsi="Arial" w:eastAsia="Arial" w:cs="Arial"/>
          <w:i w:val="false"/>
          <w:b w:val="false"/>
          <w:u w:val="none"/>
          <w:strike w:val="false"/>
          <w:sz w:val="20"/>
          <w:szCs w:val="20"/>
          <w:color w:val="000000"/>
        </w:rPr>
        <w:t xml:space="preserve">Nice! You got ectoderm and mesoderm correct. One of your terms needs a small adjustment: instead of "endotherm," think of the term that begins with "endo-" and ends with "-derm."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Can you try to correct that term? And, if you like, could you briefly mention what each of these three germ layers generally gives rise to in the developing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(2025-09-17T15:38:00.908395+00:00):</w:t>
      </w:r>
      <w:r>
        <w:br w:type="textWrapping"/>
      </w:r>
      <w:r>
        <w:rPr>
          <w:rFonts w:ascii="Arial" w:hAnsi="Arial" w:eastAsia="Arial" w:cs="Arial"/>
          <w:i w:val="false"/>
          <w:b w:val="false"/>
          <w:u w:val="none"/>
          <w:strike w:val="false"/>
          <w:sz w:val="20"/>
          <w:szCs w:val="20"/>
          <w:color w:val="000000"/>
        </w:rPr>
        <w:t xml:space="preserve">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(2025-09-17T15:38:07.702984+00:00):</w:t>
      </w:r>
      <w:r>
        <w:br w:type="textWrapping"/>
      </w:r>
      <w:r>
        <w:rPr>
          <w:rFonts w:ascii="Arial" w:hAnsi="Arial" w:eastAsia="Arial" w:cs="Arial"/>
          <w:i w:val="false"/>
          <w:b w:val="false"/>
          <w:u w:val="none"/>
          <w:strike w:val="false"/>
          <w:sz w:val="20"/>
          <w:szCs w:val="20"/>
          <w:color w:val="000000"/>
        </w:rPr>
        <w:t xml:space="preserve">Exactlyâendoderm! Well done.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Now, letâs go a little further:  </w:t>
      </w:r>
      <w:r>
        <w:br w:type="textWrapping"/>
      </w:r>
      <w:r>
        <w:rPr>
          <w:rFonts w:ascii="Arial" w:hAnsi="Arial" w:eastAsia="Arial" w:cs="Arial"/>
          <w:i w:val="false"/>
          <w:b w:val="false"/>
          <w:u w:val="none"/>
          <w:strike w:val="false"/>
          <w:sz w:val="20"/>
          <w:szCs w:val="20"/>
          <w:color w:val="000000"/>
        </w:rPr>
        <w:t xml:space="preserve">Can you briefly describe what structures or organs each of the three germ layers (ectoderm, mesoderm, endoderm) will form in the developing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(2025-09-17T15:39:41.673187+00:00):</w:t>
      </w:r>
      <w:r>
        <w:br w:type="textWrapping"/>
      </w:r>
      <w:r>
        <w:rPr>
          <w:rFonts w:ascii="Arial" w:hAnsi="Arial" w:eastAsia="Arial" w:cs="Arial"/>
          <w:i w:val="false"/>
          <w:b w:val="false"/>
          <w:u w:val="none"/>
          <w:strike w:val="false"/>
          <w:sz w:val="20"/>
          <w:szCs w:val="20"/>
          <w:color w:val="000000"/>
        </w:rPr>
        <w:t xml:space="preserve">endoderm- respiratory system and digestive tract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(2025-09-17T15:39:47.499822+00:00):</w:t>
      </w:r>
      <w:r>
        <w:br w:type="textWrapping"/>
      </w:r>
      <w:r>
        <w:rPr>
          <w:rFonts w:ascii="Arial" w:hAnsi="Arial" w:eastAsia="Arial" w:cs="Arial"/>
          <w:i w:val="false"/>
          <w:b w:val="false"/>
          <w:u w:val="none"/>
          <w:strike w:val="false"/>
          <w:sz w:val="20"/>
          <w:szCs w:val="20"/>
          <w:color w:val="000000"/>
        </w:rPr>
        <w:t xml:space="preserve">Good start! The endoderm indeed forms the lining of the respiratory and digestive systems.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about the other two germ layersâwhat major tissues or structures do the ectoderm and mesoderm form? Can you list a couple for each?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(2025-09-17T15:42:14.202013+00:00):</w:t>
      </w:r>
      <w:r>
        <w:br w:type="textWrapping"/>
      </w:r>
      <w:r>
        <w:rPr>
          <w:rFonts w:ascii="Arial" w:hAnsi="Arial" w:eastAsia="Arial" w:cs="Arial"/>
          <w:i w:val="false"/>
          <w:b w:val="false"/>
          <w:u w:val="none"/>
          <w:strike w:val="false"/>
          <w:sz w:val="20"/>
          <w:szCs w:val="20"/>
          <w:color w:val="000000"/>
        </w:rPr>
        <w:t xml:space="preserve">ectoderm- skin cells of the epidermis, brain neurons and pigment cells.   mesoderm- heart muscle cells, skeletal muscle cells, red blood cells, renal tubule cells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(2025-09-17T15:45:44.440873+00:00):</w:t>
      </w:r>
      <w:r>
        <w:br w:type="textWrapping"/>
      </w:r>
      <w:r>
        <w:rPr>
          <w:rFonts w:ascii="Arial" w:hAnsi="Arial" w:eastAsia="Arial" w:cs="Arial"/>
          <w:i w:val="false"/>
          <w:b w:val="false"/>
          <w:u w:val="none"/>
          <w:strike w:val="false"/>
          <w:sz w:val="20"/>
          <w:szCs w:val="20"/>
          <w:color w:val="000000"/>
        </w:rPr>
        <w:t xml:space="preserve">Paraxial mesoderm, intermediate mesoderm, lateral plate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(2025-09-17T15:45:52.006249+00:00):</w:t>
      </w:r>
      <w:r>
        <w:br w:type="textWrapping"/>
      </w:r>
      <w:r>
        <w:rPr>
          <w:rFonts w:ascii="Arial" w:hAnsi="Arial" w:eastAsia="Arial" w:cs="Arial"/>
          <w:i w:val="false"/>
          <w:b w:val="false"/>
          <w:u w:val="none"/>
          <w:strike w:val="false"/>
          <w:sz w:val="20"/>
          <w:szCs w:val="20"/>
          <w:color w:val="000000"/>
        </w:rPr>
        <w:t xml:space="preserve">Great! You named three key subdivisions: paraxial, intermediate, and lateral plate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Thereâs one more main subdivision that is often listed, located right along the midline of the embryo.  </w:t>
      </w:r>
      <w:r>
        <w:br w:type="textWrapping"/>
      </w:r>
      <w:r>
        <w:rPr>
          <w:rFonts w:ascii="Arial" w:hAnsi="Arial" w:eastAsia="Arial" w:cs="Arial"/>
          <w:i w:val="false"/>
          <w:b w:val="false"/>
          <w:u w:val="none"/>
          <w:strike w:val="false"/>
          <w:sz w:val="20"/>
          <w:szCs w:val="20"/>
          <w:color w:val="000000"/>
        </w:rPr>
        <w:t xml:space="preserve">Can you recall its name? And if youâd like, can you briefly say where it is positioned compared to the others?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(2025-09-17T15:46:07.517067+00:00):</w:t>
      </w:r>
      <w:r>
        <w:br w:type="textWrapping"/>
      </w:r>
      <w:r>
        <w:rPr>
          <w:rFonts w:ascii="Arial" w:hAnsi="Arial" w:eastAsia="Arial" w:cs="Arial"/>
          <w:i w:val="false"/>
          <w:b w:val="false"/>
          <w:u w:val="none"/>
          <w:strike w:val="false"/>
          <w:sz w:val="20"/>
          <w:szCs w:val="20"/>
          <w:color w:val="000000"/>
        </w:rPr>
        <w:t xml:space="preserve">i don't no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(2025-09-17T15:46:17.845486+00:00):</w:t>
      </w:r>
      <w:r>
        <w:br w:type="textWrapping"/>
      </w:r>
      <w:r>
        <w:rPr>
          <w:rFonts w:ascii="Arial" w:hAnsi="Arial" w:eastAsia="Arial" w:cs="Arial"/>
          <w:i w:val="false"/>
          <w:b w:val="false"/>
          <w:u w:val="none"/>
          <w:strike w:val="false"/>
          <w:sz w:val="20"/>
          <w:szCs w:val="20"/>
          <w:color w:val="000000"/>
        </w:rPr>
        <w:t xml:space="preserve">No problemâitâs great that you recognized the other three.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The âaxial mesodermâ is the term youâre missing. This subdivision runs exactly along the midline and includes important structures like the notochord.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Hereâs a quick recap:</w:t>
      </w:r>
      <w:r>
        <w:br w:type="textWrapping"/>
      </w:r>
      <w:r>
        <w:rPr>
          <w:rFonts w:ascii="Arial" w:hAnsi="Arial" w:eastAsia="Arial" w:cs="Arial"/>
          <w:i w:val="false"/>
          <w:b w:val="false"/>
          <w:u w:val="none"/>
          <w:strike w:val="false"/>
          <w:sz w:val="20"/>
          <w:szCs w:val="20"/>
          <w:color w:val="000000"/>
        </w:rPr>
        <w:t xml:space="preserve">- Axial mesoderm: at the very center, forms the notochord.</w:t>
      </w:r>
      <w:r>
        <w:br w:type="textWrapping"/>
      </w:r>
      <w:r>
        <w:rPr>
          <w:rFonts w:ascii="Arial" w:hAnsi="Arial" w:eastAsia="Arial" w:cs="Arial"/>
          <w:i w:val="false"/>
          <w:b w:val="false"/>
          <w:u w:val="none"/>
          <w:strike w:val="false"/>
          <w:sz w:val="20"/>
          <w:szCs w:val="20"/>
          <w:color w:val="000000"/>
        </w:rPr>
        <w:t xml:space="preserve">- Paraxial mesoderm: just lateral to the axial mesoderm.</w:t>
      </w:r>
      <w:r>
        <w:br w:type="textWrapping"/>
      </w:r>
      <w:r>
        <w:rPr>
          <w:rFonts w:ascii="Arial" w:hAnsi="Arial" w:eastAsia="Arial" w:cs="Arial"/>
          <w:i w:val="false"/>
          <w:b w:val="false"/>
          <w:u w:val="none"/>
          <w:strike w:val="false"/>
          <w:sz w:val="20"/>
          <w:szCs w:val="20"/>
          <w:color w:val="000000"/>
        </w:rPr>
        <w:t xml:space="preserve">- Intermediate mesoderm: between paraxial and lateral plate.</w:t>
      </w:r>
      <w:r>
        <w:br w:type="textWrapping"/>
      </w:r>
      <w:r>
        <w:rPr>
          <w:rFonts w:ascii="Arial" w:hAnsi="Arial" w:eastAsia="Arial" w:cs="Arial"/>
          <w:i w:val="false"/>
          <w:b w:val="false"/>
          <w:u w:val="none"/>
          <w:strike w:val="false"/>
          <w:sz w:val="20"/>
          <w:szCs w:val="20"/>
          <w:color w:val="000000"/>
        </w:rPr>
        <w:t xml:space="preserve">- Lateral plate mesoderm: furthest out to the sides.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Ready to try another important term?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is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(2025-09-17T15:47:52.366259+00:00):</w:t>
      </w:r>
      <w:r>
        <w:br w:type="textWrapping"/>
      </w:r>
      <w:r>
        <w:rPr>
          <w:rFonts w:ascii="Arial" w:hAnsi="Arial" w:eastAsia="Arial" w:cs="Arial"/>
          <w:i w:val="false"/>
          <w:b w:val="false"/>
          <w:u w:val="none"/>
          <w:strike w:val="false"/>
          <w:sz w:val="20"/>
          <w:szCs w:val="20"/>
          <w:color w:val="000000"/>
        </w:rPr>
        <w:t xml:space="preserve">the ectoderm folds, forming the notochord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(2025-09-17T15:48:03.286444+00:00):</w:t>
      </w:r>
      <w:r>
        <w:br w:type="textWrapping"/>
      </w:r>
      <w:r>
        <w:rPr>
          <w:rFonts w:ascii="Arial" w:hAnsi="Arial" w:eastAsia="Arial" w:cs="Arial"/>
          <w:i w:val="false"/>
          <w:b w:val="false"/>
          <w:u w:val="none"/>
          <w:strike w:val="false"/>
          <w:sz w:val="20"/>
          <w:szCs w:val="20"/>
          <w:color w:val="000000"/>
        </w:rPr>
        <w:t xml:space="preserve">You're on the right track thinking about tissue movement and shape changes, but letâs refine the details: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The notochord actually forms from the **axial mesoderm** and is involved in neural tube formation, not directly from folding of ectoderm.</w:t>
      </w:r>
      <w:r>
        <w:br w:type="textWrapping"/>
      </w:r>
      <w:r>
        <w:rPr>
          <w:rFonts w:ascii="Arial" w:hAnsi="Arial" w:eastAsia="Arial" w:cs="Arial"/>
          <w:i w:val="false"/>
          <w:b w:val="false"/>
          <w:u w:val="none"/>
          <w:strike w:val="false"/>
          <w:sz w:val="20"/>
          <w:szCs w:val="20"/>
          <w:color w:val="000000"/>
        </w:rPr>
        <w:t xml:space="preserve">- Embryonic folding is a process that occurs after the three germ layers are formed and affects the whole embryoânot just the ectoderm.</w:t>
      </w:r>
      <w:r>
        <w:br w:type="textWrapping"/>
      </w:r>
      <w:r>
        <w:rPr>
          <w:rFonts w:ascii="Arial" w:hAnsi="Arial" w:eastAsia="Arial" w:cs="Arial"/>
          <w:i w:val="false"/>
          <w:b w:val="false"/>
          <w:u w:val="none"/>
          <w:strike w:val="false"/>
          <w:sz w:val="20"/>
          <w:szCs w:val="20"/>
          <w:color w:val="000000"/>
        </w:rPr>
        <w:t xml:space="preserve">- Itâs crucial for shaping the basic body plan, especially the closure of the ventral (front) body wall.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Can you try describing what happens to the shape of the whole embryo during embryonic folding? For example: What happens to the âflatâ embryonic disc as folding occurs?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(2025-09-17T15:48:57.418816+00:00):</w:t>
      </w:r>
      <w:r>
        <w:br w:type="textWrapping"/>
      </w:r>
      <w:r>
        <w:rPr>
          <w:rFonts w:ascii="Arial" w:hAnsi="Arial" w:eastAsia="Arial" w:cs="Arial"/>
          <w:i w:val="false"/>
          <w:b w:val="false"/>
          <w:u w:val="none"/>
          <w:strike w:val="false"/>
          <w:sz w:val="20"/>
          <w:szCs w:val="20"/>
          <w:color w:val="000000"/>
        </w:rPr>
        <w:t xml:space="preserve">it becames more like a cylinder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(2025-09-17T15:49:05.113006+00:00):</w:t>
      </w:r>
      <w:r>
        <w:br w:type="textWrapping"/>
      </w:r>
      <w:r>
        <w:rPr>
          <w:rFonts w:ascii="Arial" w:hAnsi="Arial" w:eastAsia="Arial" w:cs="Arial"/>
          <w:i w:val="false"/>
          <w:b w:val="false"/>
          <w:u w:val="none"/>
          <w:strike w:val="false"/>
          <w:sz w:val="20"/>
          <w:szCs w:val="20"/>
          <w:color w:val="000000"/>
        </w:rPr>
        <w:t xml:space="preserve">Exactly! During embryonic folding, the initially flat, trilaminar embryonic disc is transformed into a more cylindrical, tube-like structure. This process helps create the basic body plan of the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keep building on these terms:  </w:t>
      </w:r>
      <w:r>
        <w:br w:type="textWrapping"/>
      </w:r>
      <w:r>
        <w:rPr>
          <w:rFonts w:ascii="Arial" w:hAnsi="Arial" w:eastAsia="Arial" w:cs="Arial"/>
          <w:i w:val="false"/>
          <w:b w:val="false"/>
          <w:u w:val="none"/>
          <w:strike w:val="false"/>
          <w:sz w:val="20"/>
          <w:szCs w:val="20"/>
          <w:color w:val="000000"/>
        </w:rPr>
        <w:t xml:space="preserve">What do the terms âventralâ and âdorsalâ mean in embryology? How do they relate to the orientation of the developing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(2025-09-17T15:50:25.178318+00:00):</w:t>
      </w:r>
      <w:r>
        <w:br w:type="textWrapping"/>
      </w:r>
      <w:r>
        <w:rPr>
          <w:rFonts w:ascii="Arial" w:hAnsi="Arial" w:eastAsia="Arial" w:cs="Arial"/>
          <w:i w:val="false"/>
          <w:b w:val="false"/>
          <w:u w:val="none"/>
          <w:strike w:val="false"/>
          <w:sz w:val="20"/>
          <w:szCs w:val="20"/>
          <w:color w:val="000000"/>
        </w:rPr>
        <w:t xml:space="preserve">ventral is the side of the embryo's belly and dorsal is the side of its back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(2025-09-17T15:50:30.944158+00:00):</w:t>
      </w:r>
      <w:r>
        <w:br w:type="textWrapping"/>
      </w:r>
      <w:r>
        <w:rPr>
          <w:rFonts w:ascii="Arial" w:hAnsi="Arial" w:eastAsia="Arial" w:cs="Arial"/>
          <w:i w:val="false"/>
          <w:b w:val="false"/>
          <w:u w:val="none"/>
          <w:strike w:val="false"/>
          <w:sz w:val="20"/>
          <w:szCs w:val="20"/>
          <w:color w:val="000000"/>
        </w:rPr>
        <w:t xml:space="preserve">Perfect! Thatâs rightâventral refers to the belly/front side, and dorsal refers to the back side of the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One last set of terms:  </w:t>
      </w:r>
      <w:r>
        <w:br w:type="textWrapping"/>
      </w:r>
      <w:r>
        <w:rPr>
          <w:rFonts w:ascii="Arial" w:hAnsi="Arial" w:eastAsia="Arial" w:cs="Arial"/>
          <w:i w:val="false"/>
          <w:b w:val="false"/>
          <w:u w:val="none"/>
          <w:strike w:val="false"/>
          <w:sz w:val="20"/>
          <w:szCs w:val="20"/>
          <w:color w:val="000000"/>
        </w:rPr>
        <w:t xml:space="preserve">What do âcranialâ and âcaudalâ mean, and what parts of the embryo do they refer to?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(2025-09-17T15:51:33.620171+00:00):</w:t>
      </w:r>
      <w:r>
        <w:br w:type="textWrapping"/>
      </w:r>
      <w:r>
        <w:rPr>
          <w:rFonts w:ascii="Arial" w:hAnsi="Arial" w:eastAsia="Arial" w:cs="Arial"/>
          <w:i w:val="false"/>
          <w:b w:val="false"/>
          <w:u w:val="none"/>
          <w:strike w:val="false"/>
          <w:sz w:val="20"/>
          <w:szCs w:val="20"/>
          <w:color w:val="000000"/>
        </w:rPr>
        <w:t xml:space="preserve">cranial is de side of the head and caudal is the side of the bottocks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(2025-09-17T15:51:41.182639+00:00):</w:t>
      </w:r>
      <w:r>
        <w:br w:type="textWrapping"/>
      </w:r>
      <w:r>
        <w:rPr>
          <w:rFonts w:ascii="Arial" w:hAnsi="Arial" w:eastAsia="Arial" w:cs="Arial"/>
          <w:i w:val="false"/>
          <w:b w:val="false"/>
          <w:u w:val="none"/>
          <w:strike w:val="false"/>
          <w:sz w:val="20"/>
          <w:szCs w:val="20"/>
          <w:color w:val="000000"/>
        </w:rPr>
        <w:t xml:space="preserve">Exactly right!  </w:t>
      </w:r>
      <w:r>
        <w:br w:type="textWrapping"/>
      </w:r>
      <w:r>
        <w:rPr>
          <w:rFonts w:ascii="Arial" w:hAnsi="Arial" w:eastAsia="Arial" w:cs="Arial"/>
          <w:i w:val="false"/>
          <w:b w:val="false"/>
          <w:u w:val="none"/>
          <w:strike w:val="false"/>
          <w:sz w:val="20"/>
          <w:szCs w:val="20"/>
          <w:color w:val="000000"/>
        </w:rPr>
        <w:t xml:space="preserve">- Cranial is towards the head </w:t>
      </w:r>
      <w:r>
        <w:br w:type="textWrapping"/>
      </w:r>
      <w:r>
        <w:rPr>
          <w:rFonts w:ascii="Arial" w:hAnsi="Arial" w:eastAsia="Arial" w:cs="Arial"/>
          <w:i w:val="false"/>
          <w:b w:val="false"/>
          <w:u w:val="none"/>
          <w:strike w:val="false"/>
          <w:sz w:val="20"/>
          <w:szCs w:val="20"/>
          <w:color w:val="000000"/>
        </w:rPr>
        <w:t xml:space="preserve">- Caudal is towards the tail or buttocks end of the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Great work!  </w:t>
      </w:r>
      <w:r>
        <w:br w:type="textWrapping"/>
      </w:r>
      <w:r>
        <w:rPr>
          <w:rFonts w:ascii="Arial" w:hAnsi="Arial" w:eastAsia="Arial" w:cs="Arial"/>
          <w:i w:val="false"/>
          <w:b w:val="false"/>
          <w:u w:val="none"/>
          <w:strike w:val="false"/>
          <w:sz w:val="20"/>
          <w:szCs w:val="20"/>
          <w:color w:val="000000"/>
        </w:rPr>
        <w:t xml:space="preserve">Now letâs move to understanding **general processes**: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Why is the process of gastrulation important for embryonic development? What is its main result in terms of setting up the embryo for further development?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(2025-09-17T15:52:52.589925+00:00):</w:t>
      </w:r>
      <w:r>
        <w:br w:type="textWrapping"/>
      </w:r>
      <w:r>
        <w:rPr>
          <w:rFonts w:ascii="Arial" w:hAnsi="Arial" w:eastAsia="Arial" w:cs="Arial"/>
          <w:i w:val="false"/>
          <w:b w:val="false"/>
          <w:u w:val="none"/>
          <w:strike w:val="false"/>
          <w:sz w:val="20"/>
          <w:szCs w:val="20"/>
          <w:color w:val="000000"/>
        </w:rPr>
        <w:t xml:space="preserve">it is the beginning of the spine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(2025-09-17T15:53:01.252187+00:00):</w:t>
      </w:r>
      <w:r>
        <w:br w:type="textWrapping"/>
      </w:r>
      <w:r>
        <w:rPr>
          <w:rFonts w:ascii="Arial" w:hAnsi="Arial" w:eastAsia="Arial" w:cs="Arial"/>
          <w:i w:val="false"/>
          <w:b w:val="false"/>
          <w:u w:val="none"/>
          <w:strike w:val="false"/>
          <w:sz w:val="20"/>
          <w:szCs w:val="20"/>
          <w:color w:val="000000"/>
        </w:rPr>
        <w:t xml:space="preserve">Youâre partially rightâgastrulation does begin the formation of the notochord, which later influences spine development.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But gastrulation is even more fundamental: it creates the three germ layers (ectoderm, mesoderm, endoderm), which are the foundation for *all* tissues and organs in the body.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How does this set the stage for the rest of embryonic development? Can you describe why having these three layers is crucial for forming different organ systems?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(2025-09-17T15:53:57.970105+00:00):</w:t>
      </w:r>
      <w:r>
        <w:br w:type="textWrapping"/>
      </w:r>
      <w:r>
        <w:rPr>
          <w:rFonts w:ascii="Arial" w:hAnsi="Arial" w:eastAsia="Arial" w:cs="Arial"/>
          <w:i w:val="false"/>
          <w:b w:val="false"/>
          <w:u w:val="none"/>
          <w:strike w:val="false"/>
          <w:sz w:val="20"/>
          <w:szCs w:val="20"/>
          <w:color w:val="000000"/>
        </w:rPr>
        <w:t xml:space="preserve">can i get the case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(2025-09-17T15:54:13.78698+00:00):</w:t>
      </w:r>
      <w:r>
        <w:br w:type="textWrapping"/>
      </w:r>
      <w:r>
        <w:rPr>
          <w:rFonts w:ascii="Arial" w:hAnsi="Arial" w:eastAsia="Arial" w:cs="Arial"/>
          <w:i w:val="false"/>
          <w:b w:val="false"/>
          <w:u w:val="none"/>
          <w:strike w:val="false"/>
          <w:sz w:val="20"/>
          <w:szCs w:val="20"/>
          <w:color w:val="000000"/>
        </w:rPr>
        <w:t xml:space="preserve">Of course! Hereâs the clinical case again for context: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healthy 25-year-old woman had routine prenatal care. At 24 weeks of pregnancy, an ultrasound revealed a small opening (~5 mm) on the right side of the babyâs belly, near the umbilical cord. Genetic tests (amniotic fluid analysis) at 26 weeks were normal. Over time, the opening enlarged (up to 34 mm), and parts of the babyâs intestines were seen floating in the amniotic fluid. The baby also measured smaller than expected. At 37 weeks, a caesarean section was performed. The newborn boy had parts of his small and large intestines, and stomach, located outside the abdomen. The supporting tissue was short, and the bowel appeared swollen. The diagnosis was gastroschisis, a defect in the abdominal wall.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Now, letâs return to the question:  </w:t>
      </w:r>
      <w:r>
        <w:br w:type="textWrapping"/>
      </w:r>
      <w:r>
        <w:rPr>
          <w:rFonts w:ascii="Arial" w:hAnsi="Arial" w:eastAsia="Arial" w:cs="Arial"/>
          <w:i w:val="false"/>
          <w:b w:val="false"/>
          <w:u w:val="none"/>
          <w:strike w:val="false"/>
          <w:sz w:val="20"/>
          <w:szCs w:val="20"/>
          <w:color w:val="000000"/>
        </w:rPr>
        <w:t xml:space="preserve">Why is forming the three germ layers during gastrulation important for all further embryonic development?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(2025-09-17T15:57:55.848314+00:00):</w:t>
      </w:r>
      <w:r>
        <w:br w:type="textWrapping"/>
      </w:r>
      <w:r>
        <w:rPr>
          <w:rFonts w:ascii="Arial" w:hAnsi="Arial" w:eastAsia="Arial" w:cs="Arial"/>
          <w:i w:val="false"/>
          <w:b w:val="false"/>
          <w:u w:val="none"/>
          <w:strike w:val="false"/>
          <w:sz w:val="20"/>
          <w:szCs w:val="20"/>
          <w:color w:val="000000"/>
        </w:rPr>
        <w:t xml:space="preserve">durig gastrulation the first are take to make organes, if something goes wrong during that is disturbed the rest of the embryonic development. in the end you can have a defect in the abdominal waal like the case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(2025-09-17T15:58:05.150219+00:00):</w:t>
      </w:r>
      <w:r>
        <w:br w:type="textWrapping"/>
      </w:r>
      <w:r>
        <w:rPr>
          <w:rFonts w:ascii="Arial" w:hAnsi="Arial" w:eastAsia="Arial" w:cs="Arial"/>
          <w:i w:val="false"/>
          <w:b w:val="false"/>
          <w:u w:val="none"/>
          <w:strike w:val="false"/>
          <w:sz w:val="20"/>
          <w:szCs w:val="20"/>
          <w:color w:val="000000"/>
        </w:rPr>
        <w:t xml:space="preserve">Youâre thinking along the right lines: gastrulation is foundational, and problems here can have wide-reaching consequences.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clarify your answer:  </w:t>
      </w:r>
      <w:r>
        <w:br w:type="textWrapping"/>
      </w:r>
      <w:r>
        <w:rPr>
          <w:rFonts w:ascii="Arial" w:hAnsi="Arial" w:eastAsia="Arial" w:cs="Arial"/>
          <w:i w:val="false"/>
          <w:b w:val="false"/>
          <w:u w:val="none"/>
          <w:strike w:val="false"/>
          <w:sz w:val="20"/>
          <w:szCs w:val="20"/>
          <w:color w:val="000000"/>
        </w:rPr>
        <w:t xml:space="preserve">- Gastrulation sets up the **three germ layers**âeach one will produce very specific tissues and organs.</w:t>
      </w:r>
      <w:r>
        <w:br w:type="textWrapping"/>
      </w:r>
      <w:r>
        <w:rPr>
          <w:rFonts w:ascii="Arial" w:hAnsi="Arial" w:eastAsia="Arial" w:cs="Arial"/>
          <w:i w:val="false"/>
          <w:b w:val="false"/>
          <w:u w:val="none"/>
          <w:strike w:val="false"/>
          <w:sz w:val="20"/>
          <w:szCs w:val="20"/>
          <w:color w:val="000000"/>
        </w:rPr>
        <w:t xml:space="preserve">- If one layer doesnât develop properly, all structures from that layer can be affected.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Can you try to name a few examples of what might go wrong with organ or tissue formation if **one** of the germ layers is disturbed during gastrulation? For instance, what would happen if the mesoderm was not formed or differentiated correctly?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(2025-09-17T15:58:49.301813+00:00):</w:t>
      </w:r>
      <w:r>
        <w:br w:type="textWrapping"/>
      </w:r>
      <w:r>
        <w:rPr>
          <w:rFonts w:ascii="Arial" w:hAnsi="Arial" w:eastAsia="Arial" w:cs="Arial"/>
          <w:i w:val="false"/>
          <w:b w:val="false"/>
          <w:u w:val="none"/>
          <w:strike w:val="false"/>
          <w:sz w:val="20"/>
          <w:szCs w:val="20"/>
          <w:color w:val="000000"/>
        </w:rPr>
        <w:t xml:space="preserve">you can have a defect with the heart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(2025-09-17T15:58:56.24586+00:00):</w:t>
      </w:r>
      <w:r>
        <w:br w:type="textWrapping"/>
      </w:r>
      <w:r>
        <w:rPr>
          <w:rFonts w:ascii="Arial" w:hAnsi="Arial" w:eastAsia="Arial" w:cs="Arial"/>
          <w:i w:val="false"/>
          <w:b w:val="false"/>
          <w:u w:val="none"/>
          <w:strike w:val="false"/>
          <w:sz w:val="20"/>
          <w:szCs w:val="20"/>
          <w:color w:val="000000"/>
        </w:rPr>
        <w:t xml:space="preserve">Good! Yes, the heart comes from the mesoderm. Problems in the mesoderm can indeed cause heart defects.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But the mesoderm also gives rise to other structures. Can you name one or two more organ systems or tissues that might be affected by abnormal mesoderm development? For example, think about what structures or systemsâbesides the heartâoriginate from the mesoderm layer.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(2025-09-17T15:59:55.066687+00:00):</w:t>
      </w:r>
      <w:r>
        <w:br w:type="textWrapping"/>
      </w:r>
      <w:r>
        <w:rPr>
          <w:rFonts w:ascii="Arial" w:hAnsi="Arial" w:eastAsia="Arial" w:cs="Arial"/>
          <w:i w:val="false"/>
          <w:b w:val="false"/>
          <w:u w:val="none"/>
          <w:strike w:val="false"/>
          <w:sz w:val="20"/>
          <w:szCs w:val="20"/>
          <w:color w:val="000000"/>
        </w:rPr>
        <w:t xml:space="preserve">digestive system and excretory system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(2025-09-17T16:00:05.642496+00:00):</w:t>
      </w:r>
      <w:r>
        <w:br w:type="textWrapping"/>
      </w:r>
      <w:r>
        <w:rPr>
          <w:rFonts w:ascii="Arial" w:hAnsi="Arial" w:eastAsia="Arial" w:cs="Arial"/>
          <w:i w:val="false"/>
          <w:b w:val="false"/>
          <w:u w:val="none"/>
          <w:strike w:val="false"/>
          <w:sz w:val="20"/>
          <w:szCs w:val="20"/>
          <w:color w:val="000000"/>
        </w:rPr>
        <w:t xml:space="preserve">You're getting closer! Let's refine this a bit: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The **digestive system's lining** mostly comes from the **endoderm** (not the mesoderm), though its muscle and connective tissue components are from mesoderm.</w:t>
      </w:r>
      <w:r>
        <w:br w:type="textWrapping"/>
      </w:r>
      <w:r>
        <w:rPr>
          <w:rFonts w:ascii="Arial" w:hAnsi="Arial" w:eastAsia="Arial" w:cs="Arial"/>
          <w:i w:val="false"/>
          <w:b w:val="false"/>
          <w:u w:val="none"/>
          <w:strike w:val="false"/>
          <w:sz w:val="20"/>
          <w:szCs w:val="20"/>
          <w:color w:val="000000"/>
        </w:rPr>
        <w:t xml:space="preserve">- The **excretory system** (like the kidneys and urinary tract) is largely from the **mesoderm**âspecifically, the intermediate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Would you like to try naming another tissue or structure that forms from the mesoderm? (Hint: Think about muscles or the skeleton.)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(2025-09-17T16:01:09.05+00:00):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je goed ingezet en hebt telkens actief meegedacht met elke vraag. Je pakt nieuwe begrippen snel op en durft ook te benoemen als je iets niet zeker weet, wat erg waardevol is voor je leerproces!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  </w:t>
      </w:r>
      <w:r>
        <w:br w:type="textWrapping"/>
      </w:r>
      <w:r>
        <w:rPr>
          <w:rFonts w:ascii="Arial" w:hAnsi="Arial" w:eastAsia="Arial" w:cs="Arial"/>
          <w:i w:val="false"/>
          <w:b w:val="false"/>
          <w:u w:val="none"/>
          <w:strike w:val="false"/>
          <w:sz w:val="20"/>
          <w:szCs w:val="20"/>
          <w:color w:val="000000"/>
        </w:rPr>
        <w:t xml:space="preserve">- **Strong Grasp of:** Basisembryologie: je kent de drie kiemlagen en hun namen (ectoderm, mesoderm, endoderm) en weet daarbij ook voorbeelden te noemen van organen die hieruit ontstaan. De begrippen âventraal/dorsaalâ en âcraniaal/caudaalâ kun je goed uitleggen.</w:t>
      </w:r>
      <w:r>
        <w:br w:type="textWrapping"/>
      </w:r>
      <w:r>
        <w:rPr>
          <w:rFonts w:ascii="Arial" w:hAnsi="Arial" w:eastAsia="Arial" w:cs="Arial"/>
          <w:i w:val="false"/>
          <w:b w:val="false"/>
          <w:u w:val="none"/>
          <w:strike w:val="false"/>
          <w:sz w:val="20"/>
          <w:szCs w:val="20"/>
          <w:color w:val="000000"/>
        </w:rPr>
        <w:t xml:space="preserve">- **Good Application of:** Je kunt het begrip gastrulatie en embryonale vouwing helder toelichten. Je herkent het belang van gastrulatie voor de verdere orgaanontwikkeling en koppelt dit aan het klinische geval.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  </w:t>
      </w:r>
      <w:r>
        <w:br w:type="textWrapping"/>
      </w:r>
      <w:r>
        <w:rPr>
          <w:rFonts w:ascii="Arial" w:hAnsi="Arial" w:eastAsia="Arial" w:cs="Arial"/>
          <w:i w:val="false"/>
          <w:b w:val="false"/>
          <w:u w:val="none"/>
          <w:strike w:val="false"/>
          <w:sz w:val="20"/>
          <w:szCs w:val="20"/>
          <w:color w:val="000000"/>
        </w:rPr>
        <w:t xml:space="preserve">- **Reviewing Key Terms:** Bij specifieke termen zoals âaxiale mesodermâ of details van welke kiemlaag welke organen precies vormt, was je soms onzeker of verwarde je enkele onderdelen.  </w:t>
      </w:r>
      <w:r>
        <w:br w:type="textWrapping"/>
      </w:r>
      <w:r>
        <w:rPr>
          <w:rFonts w:ascii="Arial" w:hAnsi="Arial" w:eastAsia="Arial" w:cs="Arial"/>
          <w:i w:val="false"/>
          <w:b w:val="false"/>
          <w:u w:val="none"/>
          <w:strike w:val="false"/>
          <w:sz w:val="20"/>
          <w:szCs w:val="20"/>
          <w:color w:val="000000"/>
        </w:rPr>
        <w:t xml:space="preserve">- **Connecting the Dots:** Het uitleggen van processen (zoals het doorvertalen van een kiemlaagdefect naar concrete gevolgen voor meerdere orgaansystemen) kan je nog meer oefenen voor meer diepgang in je antwoorden.</w:t>
      </w:r>
      <w:r>
        <w:br w:type="textWrapping"/>
      </w:r>
      <w:r>
        <w:rPr>
          <w:rFonts w:ascii="Arial" w:hAnsi="Arial" w:eastAsia="Arial" w:cs="Arial"/>
          <w:i w:val="false"/>
          <w:b w:val="false"/>
          <w:u w:val="none"/>
          <w:strike w:val="false"/>
          <w:sz w:val="20"/>
          <w:szCs w:val="20"/>
          <w:color w:val="000000"/>
        </w:rPr>
        <w:t xml:space="preserve">- **Applying Theory to Practice:** Je koppelde de theorie aan het voorbeeld (de buikwanddefect), maar bij verdieping (zoals: welke weefsels vormt mesoderm nog meer?) kun je jezelf uitdagen om meer mogelijkheden te bedenken.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Omdat het onderscheiden van de kiemlagen en hun afgeleiden soms lastig was, adviseer ik je:  </w:t>
      </w:r>
      <w:r>
        <w:br w:type="textWrapping"/>
      </w:r>
      <w:r>
        <w:rPr>
          <w:rFonts w:ascii="Arial" w:hAnsi="Arial" w:eastAsia="Arial" w:cs="Arial"/>
          <w:i w:val="false"/>
          <w:b w:val="false"/>
          <w:u w:val="none"/>
          <w:strike w:val="false"/>
          <w:sz w:val="20"/>
          <w:szCs w:val="20"/>
          <w:color w:val="000000"/>
        </w:rPr>
        <w:t xml:space="preserve">- **Maak een overzichtelijke conceptmap** van de drie kiemlagen met voor iedere laag een lijstje (en/of afbeeldingen) van alle belangrijke organen en weefsels die eruit ontstaan. Koppel dit meteen aan bekende defecten uit de kliniek (zoals hartafwijkingen bij mesodermdeterminatie, of buikwanddefecten).  </w:t>
      </w:r>
      <w:r>
        <w:br w:type="textWrapping"/>
      </w:r>
      <w:r>
        <w:rPr>
          <w:rFonts w:ascii="Arial" w:hAnsi="Arial" w:eastAsia="Arial" w:cs="Arial"/>
          <w:i w:val="false"/>
          <w:b w:val="false"/>
          <w:u w:val="none"/>
          <w:strike w:val="false"/>
          <w:sz w:val="20"/>
          <w:szCs w:val="20"/>
          <w:color w:val="000000"/>
        </w:rPr>
        <w:t xml:space="preserve">Visueel werken helpt je deze relaties beter te onthouden en sneller toe te passen bij klinische vragen!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bezig â blijf actief verbanden leggen tussen theorie en praktijk!</w:t>
      </w:r>
    </w:p>
    <w:p>
      <w:pPr>
        <w:pStyle w:val="Normal"/>
      </w:pPr>
      <w:r>
        <w:t xml:space="preserve"/>
      </w:r>
    </w:p>
    <w:p>
      <w:pPr>
        <w:pStyle w:val="Titre1"/>
      </w:pPr>
      <w:r>
        <w:t xml:space="preserve">anna15.csv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2025-10-23T14:57:29Z</dcterms:modified>
  <cp:category/>
</cp:coreProperties>
</file>