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(2025-09-17T14:47:13.330337+00:00):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(2025-09-17T14:47:27.291164+00:00):</w:t>
      </w:r>
      <w:r>
        <w:br w:type="textWrapping"/>
      </w:r>
      <w:r>
        <w:rPr>
          <w:rFonts w:ascii="Arial" w:hAnsi="Arial" w:eastAsia="Arial" w:cs="Arial"/>
          <w:i w:val="false"/>
          <w:b w:val="false"/>
          <w:u w:val="none"/>
          <w:strike w:val="false"/>
          <w:sz w:val="20"/>
          <w:szCs w:val="20"/>
          <w:color w:val="000000"/>
        </w:rPr>
        <w:t xml:space="preserve">Hier volgt de casus om je te helpen het onderwerp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  </w:t>
      </w:r>
      <w:r>
        <w:br w:type="textWrapping"/>
      </w:r>
      <w:r>
        <w:rPr>
          <w:rFonts w:ascii="Arial" w:hAnsi="Arial" w:eastAsia="Arial" w:cs="Arial"/>
          <w:i w:val="false"/>
          <w:b w:val="false"/>
          <w:u w:val="none"/>
          <w:strike w:val="false"/>
          <w:sz w:val="20"/>
          <w:szCs w:val="20"/>
          <w:color w:val="000000"/>
        </w:rPr>
        <w:t xml:space="preserve">Een gezonde 25-jarige vrouw had regelmatige zwangerschapscontroles. Bij 24 weken zwangerschap werd op een echo een kleine opening (~5 mm) aan de rechterkant van de buik van de baby, nabij de navelstreng, gezien. Genetische tests (vruchtwaterpunctie) waren normaal. In de loop van de tijd werd de opening groter (tot 34 mm), en delen van de darmen dreven in het vruchtwater. De baby groeide ook minder goed dan verwacht. Bij 37 weken werd een keizersnede uitgevoerd. De pasgeboren jongen had delen van zijn dunne en dikke darm, en maag, buiten de buikholte liggen.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(2025-09-17T14:48:34.129115+00:00):</w:t>
      </w:r>
      <w:r>
        <w:br w:type="textWrapping"/>
      </w:r>
      <w:r>
        <w:rPr>
          <w:rFonts w:ascii="Arial" w:hAnsi="Arial" w:eastAsia="Arial" w:cs="Arial"/>
          <w:i w:val="false"/>
          <w:b w:val="false"/>
          <w:u w:val="none"/>
          <w:strike w:val="false"/>
          <w:sz w:val="20"/>
          <w:szCs w:val="20"/>
          <w:color w:val="000000"/>
        </w:rPr>
        <w:t xml:space="preserve">de het vouwen van de embryo in de eerste 8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(2025-09-17T14:48:41.017849+00:00):</w:t>
      </w:r>
      <w:r>
        <w:br w:type="textWrapping"/>
      </w:r>
      <w:r>
        <w:rPr>
          <w:rFonts w:ascii="Arial" w:hAnsi="Arial" w:eastAsia="Arial" w:cs="Arial"/>
          <w:i w:val="false"/>
          <w:b w:val="false"/>
          <w:u w:val="none"/>
          <w:strike w:val="false"/>
          <w:sz w:val="20"/>
          <w:szCs w:val="20"/>
          <w:color w:val="000000"/>
        </w:rPr>
        <w:t xml:space="preserve">Dat klopt in grote lijnen! Embryonale plooing betekent inderdaad het vouwen van het embryo tijdens de eerste weken. Kun je iets specifieker uitleggen in welke richtingen het embryo zich vouwt, en waarom dit belangrijk is voor de vorming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(2025-09-17T14:49:36.114294+00:00):</w:t>
      </w:r>
      <w:r>
        <w:br w:type="textWrapping"/>
      </w:r>
      <w:r>
        <w:rPr>
          <w:rFonts w:ascii="Arial" w:hAnsi="Arial" w:eastAsia="Arial" w:cs="Arial"/>
          <w:i w:val="false"/>
          <w:b w:val="false"/>
          <w:u w:val="none"/>
          <w:strike w:val="false"/>
          <w:sz w:val="20"/>
          <w:szCs w:val="20"/>
          <w:color w:val="000000"/>
        </w:rPr>
        <w:t xml:space="preserve">het hoofd vouwd zich naar de buikzeide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(2025-09-17T14:49:43.468009+00:00):</w:t>
      </w:r>
      <w:r>
        <w:br w:type="textWrapping"/>
      </w:r>
      <w:r>
        <w:rPr>
          <w:rFonts w:ascii="Arial" w:hAnsi="Arial" w:eastAsia="Arial" w:cs="Arial"/>
          <w:i w:val="false"/>
          <w:b w:val="false"/>
          <w:u w:val="none"/>
          <w:strike w:val="false"/>
          <w:sz w:val="20"/>
          <w:szCs w:val="20"/>
          <w:color w:val="000000"/>
        </w:rPr>
        <w:t xml:space="preserve">Goed, je noemt dat het hoofd naar de buikzijde (ventrale kant) toe vouwt. Dat is inderdaad een deel van het proces! Maar er gebeurt nog meer tijdens embryonale plooing.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wat er gebeurt met het caudale (staart-) einde van het embryo, en of er naast die "kop-staart"-beweging ook nog een andere plooiing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(2025-09-17T14:50:12.719051+00:00):</w:t>
      </w:r>
      <w:r>
        <w:br w:type="textWrapping"/>
      </w:r>
      <w:r>
        <w:rPr>
          <w:rFonts w:ascii="Arial" w:hAnsi="Arial" w:eastAsia="Arial" w:cs="Arial"/>
          <w:i w:val="false"/>
          <w:b w:val="false"/>
          <w:u w:val="none"/>
          <w:strike w:val="false"/>
          <w:sz w:val="20"/>
          <w:szCs w:val="20"/>
          <w:color w:val="000000"/>
        </w:rPr>
        <w:t xml:space="preserve">er is ook nog de klooing waarbij de neurale buis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(2025-09-17T14:50:21.445+00:00):</w:t>
      </w:r>
      <w:r>
        <w:br w:type="textWrapping"/>
      </w:r>
      <w:r>
        <w:rPr>
          <w:rFonts w:ascii="Arial" w:hAnsi="Arial" w:eastAsia="Arial" w:cs="Arial"/>
          <w:i w:val="false"/>
          <w:b w:val="false"/>
          <w:u w:val="none"/>
          <w:strike w:val="false"/>
          <w:sz w:val="20"/>
          <w:szCs w:val="20"/>
          <w:color w:val="000000"/>
        </w:rPr>
        <w:t xml:space="preserve">Interessant punt! De vorming van de neurale buis is inderdaad een belangrijk proces, maar dat wordt strikt genomen "neurulatie" genoemd en hoort bij de ontwikkeling van het zenuwstelsel. Embryonale plooing gaat echt over het fysiek vouwen van het hele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welke twee belangrijke richtingen (assen) er zijn tijdens het plooien van het embryo, en wat het gevolg daarvan is voor de positie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(2025-09-17T14:51:02.828568+00:00):</w:t>
      </w:r>
      <w:r>
        <w:br w:type="textWrapping"/>
      </w:r>
      <w:r>
        <w:rPr>
          <w:rFonts w:ascii="Arial" w:hAnsi="Arial" w:eastAsia="Arial" w:cs="Arial"/>
          <w:i w:val="false"/>
          <w:b w:val="false"/>
          <w:u w:val="none"/>
          <w:strike w:val="false"/>
          <w:sz w:val="20"/>
          <w:szCs w:val="20"/>
          <w:color w:val="000000"/>
        </w:rPr>
        <w:t xml:space="preserve">dus de kop staart en die tweede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(2025-09-17T14:51:14.538037+00:00):</w:t>
      </w:r>
      <w:r>
        <w:br w:type="textWrapping"/>
      </w:r>
      <w:r>
        <w:rPr>
          <w:rFonts w:ascii="Arial" w:hAnsi="Arial" w:eastAsia="Arial" w:cs="Arial"/>
          <w:i w:val="false"/>
          <w:b w:val="false"/>
          <w:u w:val="none"/>
          <w:strike w:val="false"/>
          <w:sz w:val="20"/>
          <w:szCs w:val="20"/>
          <w:color w:val="000000"/>
        </w:rPr>
        <w:t xml:space="preserve">Heel goed! De kop-staart-as noemen we de "craniocaudale as". Maar er is nog een belangrijke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hoe het embryo niet alleen van hoofd naar staart buigt, maar ook breder wordt â alsof je een buisje oprolt van de zijkanten naar het midden. Kun je deze plooiing benoemen of beschrijven wat er dan gebeurt met de zijkanten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(2025-09-17T14:51:34.250302+00:00):</w:t>
      </w:r>
      <w:r>
        <w:br w:type="textWrapping"/>
      </w:r>
      <w:r>
        <w:rPr>
          <w:rFonts w:ascii="Arial" w:hAnsi="Arial" w:eastAsia="Arial" w:cs="Arial"/>
          <w:i w:val="false"/>
          <w:b w:val="false"/>
          <w:u w:val="none"/>
          <w:strike w:val="false"/>
          <w:sz w:val="20"/>
          <w:szCs w:val="20"/>
          <w:color w:val="000000"/>
        </w:rPr>
        <w:t xml:space="preserve">dit vouwt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(2025-09-17T14:51:50.852151+00:00):</w:t>
      </w:r>
      <w:r>
        <w:br w:type="textWrapping"/>
      </w:r>
      <w:r>
        <w:rPr>
          <w:rFonts w:ascii="Arial" w:hAnsi="Arial" w:eastAsia="Arial" w:cs="Arial"/>
          <w:i w:val="false"/>
          <w:b w:val="false"/>
          <w:u w:val="none"/>
          <w:strike w:val="false"/>
          <w:sz w:val="20"/>
          <w:szCs w:val="20"/>
          <w:color w:val="000000"/>
        </w:rPr>
        <w:t xml:space="preserve">Precies! De zijkanten van het embryo vouwen naar binnen toe, richting de buik (ventrale kant). Dit heet de "laterale plooiing" of laterale embryonale plooing. Door deze beweging worden de organen omsloten door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waarom deze craniocaudale Ã©n laterale plooing cruciaal zijn voor de ontwikkeling van de buikwand 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(2025-09-17T14:52:35.964899+00:00):</w:t>
      </w:r>
      <w:r>
        <w:br w:type="textWrapping"/>
      </w:r>
      <w:r>
        <w:rPr>
          <w:rFonts w:ascii="Arial" w:hAnsi="Arial" w:eastAsia="Arial" w:cs="Arial"/>
          <w:i w:val="false"/>
          <w:b w:val="false"/>
          <w:u w:val="none"/>
          <w:strike w:val="false"/>
          <w:sz w:val="20"/>
          <w:szCs w:val="20"/>
          <w:color w:val="000000"/>
        </w:rPr>
        <w:t xml:space="preserve">het vouwen van het embryo is bellangerkijk voor de organen omdat ze hier meer stevigheid hebben en ook hen uiteindelijke plek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(2025-09-17T14:52:45.205579+00:00):</w:t>
      </w:r>
      <w:r>
        <w:br w:type="textWrapping"/>
      </w:r>
      <w:r>
        <w:rPr>
          <w:rFonts w:ascii="Arial" w:hAnsi="Arial" w:eastAsia="Arial" w:cs="Arial"/>
          <w:i w:val="false"/>
          <w:b w:val="false"/>
          <w:u w:val="none"/>
          <w:strike w:val="false"/>
          <w:sz w:val="20"/>
          <w:szCs w:val="20"/>
          <w:color w:val="000000"/>
        </w:rPr>
        <w:t xml:space="preserve">Goed geformuleerd! Het vouwen zorgt er inderdaad voor dat de organen hun uiteindelijke plek krijgen en omsloten worden. Een belangrijk detail hierbij is dat door deze plooien een gesloten buikwand en romp ontstaat, waardoor de organen binnen in de lichaamsholte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w:t>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kiembladen (germ layers) benoemen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(2025-09-17T14:53:17.807636+00:00):</w:t>
      </w:r>
      <w:r>
        <w:br w:type="textWrapping"/>
      </w:r>
      <w:r>
        <w:rPr>
          <w:rFonts w:ascii="Arial" w:hAnsi="Arial" w:eastAsia="Arial" w:cs="Arial"/>
          <w:i w:val="false"/>
          <w:b w:val="false"/>
          <w:u w:val="none"/>
          <w:strike w:val="false"/>
          <w:sz w:val="20"/>
          <w:szCs w:val="20"/>
          <w:color w:val="000000"/>
        </w:rPr>
        <w:t xml:space="preserve">mesoderem ectoderm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(2025-09-17T14:53:26.336206+00:00):</w:t>
      </w:r>
      <w:r>
        <w:br w:type="textWrapping"/>
      </w:r>
      <w:r>
        <w:rPr>
          <w:rFonts w:ascii="Arial" w:hAnsi="Arial" w:eastAsia="Arial" w:cs="Arial"/>
          <w:i w:val="false"/>
          <w:b w:val="false"/>
          <w:u w:val="none"/>
          <w:strike w:val="false"/>
          <w:sz w:val="20"/>
          <w:szCs w:val="20"/>
          <w:color w:val="000000"/>
        </w:rPr>
        <w:t xml:space="preserve">Mooi, dat klopt: mesoderm, ectoderm en endoderm zijn de drie kiembladen!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beschrijven waar elk van deze kiembladen vooral toe bijdraagt in het lichaam? Wat vormt het ectoderm, het mesoderm en het endoderm vooral?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(2025-09-17T14:54:43.14557+00:00):</w:t>
      </w:r>
      <w:r>
        <w:br w:type="textWrapping"/>
      </w:r>
      <w:r>
        <w:rPr>
          <w:rFonts w:ascii="Arial" w:hAnsi="Arial" w:eastAsia="Arial" w:cs="Arial"/>
          <w:i w:val="false"/>
          <w:b w:val="false"/>
          <w:u w:val="none"/>
          <w:strike w:val="false"/>
          <w:sz w:val="20"/>
          <w:szCs w:val="20"/>
          <w:color w:val="000000"/>
        </w:rPr>
        <w:t xml:space="preserve">ectoderm is voor de huid en zenuwstelsel, endoderm is. echt het binnenste van het lichaam en mesoderm is de rest van de binnenkant zoals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(2025-09-17T14:54:53.320654+00:00):</w:t>
      </w:r>
      <w:r>
        <w:br w:type="textWrapping"/>
      </w:r>
      <w:r>
        <w:rPr>
          <w:rFonts w:ascii="Arial" w:hAnsi="Arial" w:eastAsia="Arial" w:cs="Arial"/>
          <w:i w:val="false"/>
          <w:b w:val="false"/>
          <w:u w:val="none"/>
          <w:strike w:val="false"/>
          <w:sz w:val="20"/>
          <w:szCs w:val="20"/>
          <w:color w:val="000000"/>
        </w:rPr>
        <w:t xml:space="preserve">Heel goed! Je hebt de hoofdlijnen te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vormt vooral huid en zenuwstelsel.</w:t>
      </w:r>
      <w:r>
        <w:br w:type="textWrapping"/>
      </w:r>
      <w:r>
        <w:rPr>
          <w:rFonts w:ascii="Arial" w:hAnsi="Arial" w:eastAsia="Arial" w:cs="Arial"/>
          <w:i w:val="false"/>
          <w:b w:val="false"/>
          <w:u w:val="none"/>
          <w:strike w:val="false"/>
          <w:sz w:val="20"/>
          <w:szCs w:val="20"/>
          <w:color w:val="000000"/>
        </w:rPr>
        <w:t xml:space="preserve">- **Endoderm:** vormt het binnenste, zoals het epitheel van het maagdarmkanaal.</w:t>
      </w:r>
      <w:r>
        <w:br w:type="textWrapping"/>
      </w:r>
      <w:r>
        <w:rPr>
          <w:rFonts w:ascii="Arial" w:hAnsi="Arial" w:eastAsia="Arial" w:cs="Arial"/>
          <w:i w:val="false"/>
          <w:b w:val="false"/>
          <w:u w:val="none"/>
          <w:strike w:val="false"/>
          <w:sz w:val="20"/>
          <w:szCs w:val="20"/>
          <w:color w:val="000000"/>
        </w:rPr>
        <w:t xml:space="preserve">- **Mesoderm:** vormt veel van de overige inwendige structuren, zoals spieren, botten, bloedvaten, en organen daartussen.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stapje dieper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verdeeld in verschillende delen. Kun je de vier hoofdonderverdelingen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(2025-09-17T14:55:38.704346+00:00):</w:t>
      </w:r>
      <w:r>
        <w:br w:type="textWrapping"/>
      </w:r>
      <w:r>
        <w:rPr>
          <w:rFonts w:ascii="Arial" w:hAnsi="Arial" w:eastAsia="Arial" w:cs="Arial"/>
          <w:i w:val="false"/>
          <w:b w:val="false"/>
          <w:u w:val="none"/>
          <w:strike w:val="false"/>
          <w:sz w:val="20"/>
          <w:szCs w:val="20"/>
          <w:color w:val="000000"/>
        </w:rPr>
        <w:t xml:space="preserve">in de situatie van de eerste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(2025-09-17T14:55:46.955077+00:00):</w:t>
      </w:r>
      <w:r>
        <w:br w:type="textWrapping"/>
      </w:r>
      <w:r>
        <w:rPr>
          <w:rFonts w:ascii="Arial" w:hAnsi="Arial" w:eastAsia="Arial" w:cs="Arial"/>
          <w:i w:val="false"/>
          <w:b w:val="false"/>
          <w:u w:val="none"/>
          <w:strike w:val="false"/>
          <w:sz w:val="20"/>
          <w:szCs w:val="20"/>
          <w:color w:val="000000"/>
        </w:rPr>
        <w:t xml:space="preserve">Goede vraag! Ja, inderdaad â in de eerste weken wordt het mesoderm onderverdeeld in vier hoofdgebieden. Ze worden vaak benoemd op basis van hun ligging ten opzichte van de middellijn (axiaal), het zenuwstelsel, en de zijkanten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enkele van die benamingen noemen? Misschien herken je termen als âparaxiaalâ, âlateral plateâ, of andere?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(2025-09-17T14:56:58.737388+00:00):</w:t>
      </w:r>
      <w:r>
        <w:br w:type="textWrapping"/>
      </w:r>
      <w:r>
        <w:rPr>
          <w:rFonts w:ascii="Arial" w:hAnsi="Arial" w:eastAsia="Arial" w:cs="Arial"/>
          <w:i w:val="false"/>
          <w:b w:val="false"/>
          <w:u w:val="none"/>
          <w:strike w:val="false"/>
          <w:sz w:val="20"/>
          <w:szCs w:val="20"/>
          <w:color w:val="000000"/>
        </w:rPr>
        <w:t xml:space="preserve">ja ik zou niet zo uit mn hoofd weten de benaming, je hebt sowieso aan de binnenkant een soort buisvorimg iets en lateraal zijn er steeds andere bolletjes voor andere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(2025-09-17T14:57:08.288445+00:00):</w:t>
      </w:r>
      <w:r>
        <w:br w:type="textWrapping"/>
      </w:r>
      <w:r>
        <w:rPr>
          <w:rFonts w:ascii="Arial" w:hAnsi="Arial" w:eastAsia="Arial" w:cs="Arial"/>
          <w:i w:val="false"/>
          <w:b w:val="false"/>
          <w:u w:val="none"/>
          <w:strike w:val="false"/>
          <w:sz w:val="20"/>
          <w:szCs w:val="20"/>
          <w:color w:val="000000"/>
        </w:rPr>
        <w:t xml:space="preserve">Goed dat je het probeert te beschrijven! Die âbuisvormigeâ structuur is inderdaad belangrijk en die âbolletjesâ die je noemt zijn de somieten â dat zijn afgeleiden van Ã©Ã©n van de mesoderm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helpen met een hint? De vier hoofdonderdelen zijn:</w:t>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Krijg je met deze termen ideeÃ«n over hun ligging of functie? Wat denk je, waarvoor zijn ze belangrijk of wat hoort bij welk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(2025-09-17T14:58:41.178563+00:00):</w:t>
      </w:r>
      <w:r>
        <w:br w:type="textWrapping"/>
      </w:r>
      <w:r>
        <w:rPr>
          <w:rFonts w:ascii="Arial" w:hAnsi="Arial" w:eastAsia="Arial" w:cs="Arial"/>
          <w:i w:val="false"/>
          <w:b w:val="false"/>
          <w:u w:val="none"/>
          <w:strike w:val="false"/>
          <w:sz w:val="20"/>
          <w:szCs w:val="20"/>
          <w:color w:val="000000"/>
        </w:rPr>
        <w:t xml:space="preserve">ik weet dat de hoofdgedeelte boven ligt, daarboven is het hart en dan de neurale buis wat het begin is van de centrale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(2025-09-17T14:58:59.26352+00:00):</w:t>
      </w:r>
      <w:r>
        <w:br w:type="textWrapping"/>
      </w:r>
      <w:r>
        <w:rPr>
          <w:rFonts w:ascii="Arial" w:hAnsi="Arial" w:eastAsia="Arial" w:cs="Arial"/>
          <w:i w:val="false"/>
          <w:b w:val="false"/>
          <w:u w:val="none"/>
          <w:strike w:val="false"/>
          <w:sz w:val="20"/>
          <w:szCs w:val="20"/>
          <w:color w:val="000000"/>
        </w:rPr>
        <w:t xml:space="preserve">Goed! Je pakt de juiste relaties op: de neurale buis komt uit het ectoderm, en onder (ventraal/vlakbij) de neurale buis ligt het axiale mesoderm (waaronder het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even rijtje voor rijtje bekijken om het verschil tussen de vier types mesoderm duidelijk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vormt de notochord, die belangrijk is voor signaalfunctie bij de ontwikkeling.</w:t>
      </w:r>
      <w:r>
        <w:br w:type="textWrapping"/>
      </w:r>
      <w:r>
        <w:rPr>
          <w:rFonts w:ascii="Arial" w:hAnsi="Arial" w:eastAsia="Arial" w:cs="Arial"/>
          <w:i w:val="false"/>
          <w:b w:val="false"/>
          <w:u w:val="none"/>
          <w:strike w:val="false"/>
          <w:sz w:val="20"/>
          <w:szCs w:val="20"/>
          <w:color w:val="000000"/>
        </w:rPr>
        <w:t xml:space="preserve">2. **Paraxiaal mesoderm**: ligt direct naast het axiaal mesoderm en vormt de somieten (waar spieren, wervels, en deel van de huid uit ontstaan).</w:t>
      </w:r>
      <w:r>
        <w:br w:type="textWrapping"/>
      </w:r>
      <w:r>
        <w:rPr>
          <w:rFonts w:ascii="Arial" w:hAnsi="Arial" w:eastAsia="Arial" w:cs="Arial"/>
          <w:i w:val="false"/>
          <w:b w:val="false"/>
          <w:u w:val="none"/>
          <w:strike w:val="false"/>
          <w:sz w:val="20"/>
          <w:szCs w:val="20"/>
          <w:color w:val="000000"/>
        </w:rPr>
        <w:t xml:space="preserve">3. **Intermediair mesoderm**: vormt structuren zoals de nieren (urogenitaal systeem).</w:t>
      </w:r>
      <w:r>
        <w:br w:type="textWrapping"/>
      </w:r>
      <w:r>
        <w:rPr>
          <w:rFonts w:ascii="Arial" w:hAnsi="Arial" w:eastAsia="Arial" w:cs="Arial"/>
          <w:i w:val="false"/>
          <w:b w:val="false"/>
          <w:u w:val="none"/>
          <w:strike w:val="false"/>
          <w:sz w:val="20"/>
          <w:szCs w:val="20"/>
          <w:color w:val="000000"/>
        </w:rPr>
        <w:t xml:space="preserve">4. **Lateraal plaat mesoderm**: splitst zich in een viscerale (aan de organen) en parietale (aan de lichaamswand) laag en vormt onder andere de lichaamswand, hartzakje en buikvlies.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door te gaan, of wil je hier nog even op doorgaan?  </w:t>
      </w:r>
      <w:r>
        <w:br w:type="textWrapping"/>
      </w:r>
      <w:r>
        <w:rPr>
          <w:rFonts w:ascii="Arial" w:hAnsi="Arial" w:eastAsia="Arial" w:cs="Arial"/>
          <w:i w:val="false"/>
          <w:b w:val="false"/>
          <w:u w:val="none"/>
          <w:strike w:val="false"/>
          <w:sz w:val="20"/>
          <w:szCs w:val="20"/>
          <w:color w:val="000000"/>
        </w:rPr>
        <w:t xml:space="preserve">Volgende vraag als je wilt:  </w:t>
      </w:r>
      <w:r>
        <w:br w:type="textWrapping"/>
      </w:r>
      <w:r>
        <w:rPr>
          <w:rFonts w:ascii="Arial" w:hAnsi="Arial" w:eastAsia="Arial" w:cs="Arial"/>
          <w:i w:val="false"/>
          <w:b w:val="false"/>
          <w:u w:val="none"/>
          <w:strike w:val="false"/>
          <w:sz w:val="20"/>
          <w:szCs w:val="20"/>
          <w:color w:val="000000"/>
        </w:rPr>
        <w:t xml:space="preserve">Wat betekent âventraalâ in anatomische termen, en wat is het tegenovergestelde 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(2025-09-17T15:00:34.385619+00:00):</w:t>
      </w:r>
      <w:r>
        <w:br w:type="textWrapping"/>
      </w:r>
      <w:r>
        <w:rPr>
          <w:rFonts w:ascii="Arial" w:hAnsi="Arial" w:eastAsia="Arial" w:cs="Arial"/>
          <w:i w:val="false"/>
          <w:b w:val="false"/>
          <w:u w:val="none"/>
          <w:strike w:val="false"/>
          <w:sz w:val="20"/>
          <w:szCs w:val="20"/>
          <w:color w:val="000000"/>
        </w:rPr>
        <w:t xml:space="preserve">ventraal is van teen naar hoofd maar de omgekeerde term weet ik niet. kan ook zijn dat ik ze omwisselen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(2025-09-17T15:00:44.930739+00:00):</w:t>
      </w:r>
      <w:r>
        <w:br w:type="textWrapping"/>
      </w:r>
      <w:r>
        <w:rPr>
          <w:rFonts w:ascii="Arial" w:hAnsi="Arial" w:eastAsia="Arial" w:cs="Arial"/>
          <w:i w:val="false"/>
          <w:b w:val="false"/>
          <w:u w:val="none"/>
          <w:strike w:val="false"/>
          <w:sz w:val="20"/>
          <w:szCs w:val="20"/>
          <w:color w:val="000000"/>
        </w:rPr>
        <w:t xml:space="preserve">Goede poging! Het is soms verwarrend, zeker bij de termen langs de lichaamsassen.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âVentraleâ zijde betekent âde buikzijdeâ van het lichaam, dus richting de voorkant (bij mensen: richting de buik).  </w:t>
      </w:r>
      <w:r>
        <w:br w:type="textWrapping"/>
      </w:r>
      <w:r>
        <w:rPr>
          <w:rFonts w:ascii="Arial" w:hAnsi="Arial" w:eastAsia="Arial" w:cs="Arial"/>
          <w:i w:val="false"/>
          <w:b w:val="false"/>
          <w:u w:val="none"/>
          <w:strike w:val="false"/>
          <w:sz w:val="20"/>
          <w:szCs w:val="20"/>
          <w:color w:val="000000"/>
        </w:rPr>
        <w:t xml:space="preserve">Het tegenovergestelde daarvan is âdorsaalâ, wat âde rugzijdeâ betekent.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om te denken aan dieren: bij een vis is de rugvin âdorsaalâ en de buikvin âventraalâ.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termen nog eens proberen toe te passen?  </w:t>
      </w:r>
      <w:r>
        <w:br w:type="textWrapping"/>
      </w:r>
      <w:r>
        <w:rPr>
          <w:rFonts w:ascii="Arial" w:hAnsi="Arial" w:eastAsia="Arial" w:cs="Arial"/>
          <w:i w:val="false"/>
          <w:b w:val="false"/>
          <w:u w:val="none"/>
          <w:strike w:val="false"/>
          <w:sz w:val="20"/>
          <w:szCs w:val="20"/>
          <w:color w:val="000000"/>
        </w:rPr>
        <w:t xml:space="preserve">Bijvoorbeeld: Aan welke kant van het embryo vind je het hart (aan de begin van de ontwikkeling), ventraal of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(2025-09-17T15:01:16.494708+00:00):</w:t>
      </w:r>
      <w:r>
        <w:br w:type="textWrapping"/>
      </w:r>
      <w:r>
        <w:rPr>
          <w:rFonts w:ascii="Arial" w:hAnsi="Arial" w:eastAsia="Arial" w:cs="Arial"/>
          <w:i w:val="false"/>
          <w:b w:val="false"/>
          <w:u w:val="none"/>
          <w:strike w:val="false"/>
          <w:sz w:val="20"/>
          <w:szCs w:val="20"/>
          <w:color w:val="000000"/>
        </w:rPr>
        <w:t xml:space="preserve">ventraal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(2025-09-17T15:01:24.275815+00:00):</w:t>
      </w:r>
      <w:r>
        <w:br w:type="textWrapping"/>
      </w:r>
      <w:r>
        <w:rPr>
          <w:rFonts w:ascii="Arial" w:hAnsi="Arial" w:eastAsia="Arial" w:cs="Arial"/>
          <w:i w:val="false"/>
          <w:b w:val="false"/>
          <w:u w:val="none"/>
          <w:strike w:val="false"/>
          <w:sz w:val="20"/>
          <w:szCs w:val="20"/>
          <w:color w:val="000000"/>
        </w:rPr>
        <w:t xml:space="preserve">Dat klopt! Het hart ligt aan de ventrale (buik-)zijde van het embryo, dus aan de voorkant.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veel van de kernbegrippen en termen goed benoemd.  </w:t>
      </w:r>
      <w:r>
        <w:br w:type="textWrapping"/>
      </w:r>
      <w:r>
        <w:rPr>
          <w:rFonts w:ascii="Arial" w:hAnsi="Arial" w:eastAsia="Arial" w:cs="Arial"/>
          <w:i w:val="false"/>
          <w:b w:val="false"/>
          <w:u w:val="none"/>
          <w:strike w:val="false"/>
          <w:sz w:val="20"/>
          <w:szCs w:val="20"/>
          <w:color w:val="000000"/>
        </w:rPr>
        <w:t xml:space="preserve">Wil je doorgaan met vragen over hoe deze onderdelen *samenwerken* (de processen erachter), of wil je nog Ã©Ã©n term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(2025-09-17T15:01:41.866782+00:00):</w:t>
      </w:r>
      <w:r>
        <w:br w:type="textWrapping"/>
      </w:r>
      <w:r>
        <w:rPr>
          <w:rFonts w:ascii="Arial" w:hAnsi="Arial" w:eastAsia="Arial" w:cs="Arial"/>
          <w:i w:val="false"/>
          <w:b w:val="false"/>
          <w:u w:val="none"/>
          <w:strike w:val="false"/>
          <w:sz w:val="20"/>
          <w:szCs w:val="20"/>
          <w:color w:val="000000"/>
        </w:rPr>
        <w:t xml:space="preserve">ga maar verder met de volgende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(2025-09-17T15:02:06.684806+00:00):</w:t>
      </w:r>
      <w:r>
        <w:br w:type="textWrapping"/>
      </w:r>
      <w:r>
        <w:rPr>
          <w:rFonts w:ascii="Arial" w:hAnsi="Arial" w:eastAsia="Arial" w:cs="Arial"/>
          <w:i w:val="false"/>
          <w:b w:val="false"/>
          <w:u w:val="none"/>
          <w:strike w:val="false"/>
          <w:sz w:val="20"/>
          <w:szCs w:val="20"/>
          <w:color w:val="000000"/>
        </w:rPr>
        <w:t xml:space="preserve">Prima! We richten ons nu op het proces van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en waarom dit proces essentieel is in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(2025-09-17T15:02:28.747588+00:00):</w:t>
      </w:r>
      <w:r>
        <w:br w:type="textWrapping"/>
      </w:r>
      <w:r>
        <w:rPr>
          <w:rFonts w:ascii="Arial" w:hAnsi="Arial" w:eastAsia="Arial" w:cs="Arial"/>
          <w:i w:val="false"/>
          <w:b w:val="false"/>
          <w:u w:val="none"/>
          <w:strike w:val="false"/>
          <w:sz w:val="20"/>
          <w:szCs w:val="20"/>
          <w:color w:val="000000"/>
        </w:rPr>
        <w:t xml:space="preserve">gastrulatie is toch het innestelen van de bevruchte eicel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(2025-09-17T15:02:42.513394+00:00):</w:t>
      </w:r>
      <w:r>
        <w:br w:type="textWrapping"/>
      </w:r>
      <w:r>
        <w:rPr>
          <w:rFonts w:ascii="Arial" w:hAnsi="Arial" w:eastAsia="Arial" w:cs="Arial"/>
          <w:i w:val="false"/>
          <w:b w:val="false"/>
          <w:u w:val="none"/>
          <w:strike w:val="false"/>
          <w:sz w:val="20"/>
          <w:szCs w:val="20"/>
          <w:color w:val="000000"/>
        </w:rPr>
        <w:t xml:space="preserve">Dat is een logische gedachte, maar je verwart gastrulatie met implantatie. Bij implantatie nestelt de bevruchte eicel zich in het baarmoederslijmvlies.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vindt iets later plaats. Kun je proberen te bedenken of te beschrijven wat er gebeurt tijdens gastrulatie? Denk aan het aantal lagen van het embryo voor en na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(2025-09-17T15:03:02.097129+00:00):</w:t>
      </w:r>
      <w:r>
        <w:br w:type="textWrapping"/>
      </w:r>
      <w:r>
        <w:rPr>
          <w:rFonts w:ascii="Arial" w:hAnsi="Arial" w:eastAsia="Arial" w:cs="Arial"/>
          <w:i w:val="false"/>
          <w:b w:val="false"/>
          <w:u w:val="none"/>
          <w:strike w:val="false"/>
          <w:sz w:val="20"/>
          <w:szCs w:val="20"/>
          <w:color w:val="000000"/>
        </w:rPr>
        <w:t xml:space="preserve">het creeeren van de derde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(2025-09-17T15:03:09.592808+00:00):</w:t>
      </w:r>
      <w:r>
        <w:br w:type="textWrapping"/>
      </w:r>
      <w:r>
        <w:rPr>
          <w:rFonts w:ascii="Arial" w:hAnsi="Arial" w:eastAsia="Arial" w:cs="Arial"/>
          <w:i w:val="false"/>
          <w:b w:val="false"/>
          <w:u w:val="none"/>
          <w:strike w:val="false"/>
          <w:sz w:val="20"/>
          <w:szCs w:val="20"/>
          <w:color w:val="000000"/>
        </w:rPr>
        <w:t xml:space="preserve">Precies! Gastrulatie is het proces waarbij het embryo overgaat van twee naar drie kiemlagen. Voor gastrulatie zijn er twee lagen (epiblast en hypoblast), en na gastrulatie ontstaan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vormen van drie kiembladen belangrijk is voor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(2025-09-17T15:03:29.526213+00:00):</w:t>
      </w:r>
      <w:r>
        <w:br w:type="textWrapping"/>
      </w:r>
      <w:r>
        <w:rPr>
          <w:rFonts w:ascii="Arial" w:hAnsi="Arial" w:eastAsia="Arial" w:cs="Arial"/>
          <w:i w:val="false"/>
          <w:b w:val="false"/>
          <w:u w:val="none"/>
          <w:strike w:val="false"/>
          <w:sz w:val="20"/>
          <w:szCs w:val="20"/>
          <w:color w:val="000000"/>
        </w:rPr>
        <w:t xml:space="preserve">omdat hieruit het hele lichaam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(2025-09-17T15:03:37.329503+00:00):</w:t>
      </w:r>
      <w:r>
        <w:br w:type="textWrapping"/>
      </w:r>
      <w:r>
        <w:rPr>
          <w:rFonts w:ascii="Arial" w:hAnsi="Arial" w:eastAsia="Arial" w:cs="Arial"/>
          <w:i w:val="false"/>
          <w:b w:val="false"/>
          <w:u w:val="none"/>
          <w:strike w:val="false"/>
          <w:sz w:val="20"/>
          <w:szCs w:val="20"/>
          <w:color w:val="000000"/>
        </w:rPr>
        <w:t xml:space="preserve">Helemaal juist: uit deze drie kiembladen ontwikkelen zich alle organen en weefsels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doorkijken naar de volgende stap in het proces:</w:t>
      </w:r>
      <w:r>
        <w:br w:type="textWrapping"/>
      </w:r>
      <w:r>
        <w:rPr>
          <w:rFonts w:ascii="Arial" w:hAnsi="Arial" w:eastAsia="Arial" w:cs="Arial"/>
          <w:i w:val="false"/>
          <w:b w:val="false"/>
          <w:u w:val="none"/>
          <w:strike w:val="false"/>
          <w:sz w:val="20"/>
          <w:szCs w:val="20"/>
          <w:color w:val="000000"/>
        </w:rPr>
        <w:t xml:space="preserve">Kun je uitleggen wat embryonale plooing is en waarom dit proces volgt na gastrulatie? Wat gebeurt er tijdens het plooien met het lichaam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(2025-09-17T15:05:22.03534+00:00):</w:t>
      </w:r>
      <w:r>
        <w:br w:type="textWrapping"/>
      </w:r>
      <w:r>
        <w:rPr>
          <w:rFonts w:ascii="Arial" w:hAnsi="Arial" w:eastAsia="Arial" w:cs="Arial"/>
          <w:i w:val="false"/>
          <w:b w:val="false"/>
          <w:u w:val="none"/>
          <w:strike w:val="false"/>
          <w:sz w:val="20"/>
          <w:szCs w:val="20"/>
          <w:color w:val="000000"/>
        </w:rPr>
        <w:t xml:space="preserve">plooing is de craniocaudale Ã©n laterale plooing dat betekent van kop naar staart en het ventraal naarbinenvouwen, is dit goed gebruik van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(2025-09-17T15:05:33.33136+00:00):</w:t>
      </w:r>
      <w:r>
        <w:br w:type="textWrapping"/>
      </w:r>
      <w:r>
        <w:rPr>
          <w:rFonts w:ascii="Arial" w:hAnsi="Arial" w:eastAsia="Arial" w:cs="Arial"/>
          <w:i w:val="false"/>
          <w:b w:val="false"/>
          <w:u w:val="none"/>
          <w:strike w:val="false"/>
          <w:sz w:val="20"/>
          <w:szCs w:val="20"/>
          <w:color w:val="000000"/>
        </w:rPr>
        <w:t xml:space="preserve">Heel scherp opgemerkt, en ja â dat is goed gebruik van "ventraal"! Tijdens embryonale plooing vouwt het embryo zich zowel in de craniocaudale (âkop-staartâ) richting als vanuit de zijkanten naar de ventrale (buik-)zijde toe. Hierdoor worden de organen omsloten door de toekomstige buikwand en wordt de vorm van het embryo meer buisvormig.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Hoe draagt embryonale plooing bij aan het ontstaan van de lichaamsholtes, zoals de buikholte? Wat gebeurt er met de binnenste en buitenste lagen van het embryo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(2025-09-17T15:05:51.564004+00:00):</w:t>
      </w:r>
      <w:r>
        <w:br w:type="textWrapping"/>
      </w:r>
      <w:r>
        <w:rPr>
          <w:rFonts w:ascii="Arial" w:hAnsi="Arial" w:eastAsia="Arial" w:cs="Arial"/>
          <w:i w:val="false"/>
          <w:b w:val="false"/>
          <w:u w:val="none"/>
          <w:strike w:val="false"/>
          <w:sz w:val="20"/>
          <w:szCs w:val="20"/>
          <w:color w:val="000000"/>
        </w:rPr>
        <w:t xml:space="preserve">deze worden juist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(2025-09-17T15:08:25.997+00:00):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Wat goed dat je zo actief met de stof bezig bent geweest! Je laat zien dat je nieuwsgierig bent en openstaat om je kennis te verdiepen, zelfs als je ergens twijfelt of niet zeker bent. Je pakt feedback goed op en laat merken dat je wilt begrijpen hoe de processen in elkaar 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hebt de belangrijkste kiembladen (ectoderm, mesoderm, endoderm) correct benoemd en hun globale functies goed uitgelegd. Ook kon je het begrip âembryonale plooingâ en de richtingen (craniocaudaal en lateraal) benoemen zodra het uitgelegd werd.  </w:t>
      </w:r>
      <w:r>
        <w:br w:type="textWrapping"/>
      </w:r>
      <w:r>
        <w:rPr>
          <w:rFonts w:ascii="Arial" w:hAnsi="Arial" w:eastAsia="Arial" w:cs="Arial"/>
          <w:i w:val="false"/>
          <w:b w:val="false"/>
          <w:u w:val="none"/>
          <w:strike w:val="false"/>
          <w:sz w:val="20"/>
          <w:szCs w:val="20"/>
          <w:color w:val="000000"/>
        </w:rPr>
        <w:t xml:space="preserve">- **Good Application of:** Je paste termen als âventraalâ op de juiste manier toe en kon, na wat aanwijzingen, goed uitleggen waarom bepaalde processen belangrijk zijn (bijvoorbeeld het belang van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worstelde je met het direct benoemen van anatomische termen zoals âdorsaalâ, âparaxiaal mesodermâ, of het verschil tussen âgastrulatieâ en âimplantatieâ. Door deze kernbegrippen stevig in je geheugen te verankeren, kun je ze nog vlotter inzetten.</w:t>
      </w:r>
      <w:r>
        <w:br w:type="textWrapping"/>
      </w:r>
      <w:r>
        <w:rPr>
          <w:rFonts w:ascii="Arial" w:hAnsi="Arial" w:eastAsia="Arial" w:cs="Arial"/>
          <w:i w:val="false"/>
          <w:b w:val="false"/>
          <w:u w:val="none"/>
          <w:strike w:val="false"/>
          <w:sz w:val="20"/>
          <w:szCs w:val="20"/>
          <w:color w:val="000000"/>
        </w:rPr>
        <w:t xml:space="preserve">- **Connecting the Dots:** Je uitleg over processen (zoals de onderverdeling van het mesoderm en het precieze verschil tussen plooiing en neurulatie) was soms wat globaal, of je haalde processen door elkaar. Wat extra aandacht besteden aan het logisch volgen van deze stappen zal je begrip verdiepen.</w:t>
      </w:r>
      <w:r>
        <w:br w:type="textWrapping"/>
      </w:r>
      <w:r>
        <w:rPr>
          <w:rFonts w:ascii="Arial" w:hAnsi="Arial" w:eastAsia="Arial" w:cs="Arial"/>
          <w:i w:val="false"/>
          <w:b w:val="false"/>
          <w:u w:val="none"/>
          <w:strike w:val="false"/>
          <w:sz w:val="20"/>
          <w:szCs w:val="20"/>
          <w:color w:val="000000"/>
        </w:rPr>
        <w:t xml:space="preserve">- **Applying Theory to Practice:** Je nam mooie stappen richting procesbegrip, maar er was nog weinig oefening in het toepassen van deze kennis op klinische scenarioâsâzoals het uitleggen hoe een stoornis in embryonaal plooiingsproces kan leiden tot aandoeningen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winst zit nu in het versterken van je begrip van de stappen en processen (process understanding).  </w:t>
      </w:r>
      <w:r>
        <w:br w:type="textWrapping"/>
      </w:r>
      <w:r>
        <w:rPr>
          <w:rFonts w:ascii="Arial" w:hAnsi="Arial" w:eastAsia="Arial" w:cs="Arial"/>
          <w:i w:val="false"/>
          <w:b w:val="false"/>
          <w:u w:val="none"/>
          <w:strike w:val="false"/>
          <w:sz w:val="20"/>
          <w:szCs w:val="20"/>
          <w:color w:val="000000"/>
        </w:rPr>
        <w:t xml:space="preserve">**Aanbeveling:** Maak een conceptmap of schematisch overzicht waarin je de embryonale ontwikkeling stap voor stap uittekent: van bevruchting tot het ontstaan van kiembladen, gastrulatie, neurulatie, plooiing Ã©n hoe die leiden tot het ontstaan van de buikwand. Koppel aan elk begrip kort het gevolg en waarom het belangrijk is. Dit helpt je om zowel termen als processen helder aan elkaar te verbinden!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(2025-09-17T15:08:26.291275+00:00):</w:t>
      </w:r>
      <w:r>
        <w:br w:type="textWrapping"/>
      </w:r>
      <w:r>
        <w:rPr>
          <w:rFonts w:ascii="Arial" w:hAnsi="Arial" w:eastAsia="Arial" w:cs="Arial"/>
          <w:i w:val="false"/>
          <w:b w:val="false"/>
          <w:u w:val="none"/>
          <w:strike w:val="false"/>
          <w:sz w:val="20"/>
          <w:szCs w:val="20"/>
          <w:color w:val="000000"/>
        </w:rPr>
        <w:t xml:space="preserve">deze worden juist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(2025-09-17T15:08:35.745591+00:00):</w:t>
      </w:r>
      <w:r>
        <w:br w:type="textWrapping"/>
      </w:r>
      <w:r>
        <w:rPr>
          <w:rFonts w:ascii="Arial" w:hAnsi="Arial" w:eastAsia="Arial" w:cs="Arial"/>
          <w:i w:val="false"/>
          <w:b w:val="false"/>
          <w:u w:val="none"/>
          <w:strike w:val="false"/>
          <w:sz w:val="20"/>
          <w:szCs w:val="20"/>
          <w:color w:val="000000"/>
        </w:rPr>
        <w:t xml:space="preserve">Dat klopt, de holtes worden afgesloten! Maar denk nu aan de structuur van de wanden van die 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Weet je of dit vooral afkomstig is uit het ectoderm, het endoderm of uit een bepaald deel van het mesoderm?</w:t>
      </w:r>
      <w:r>
        <w:br w:type="textWrapping"/>
      </w:r>
      <w:r>
        <w:rPr>
          <w:rFonts w:ascii="Arial" w:hAnsi="Arial" w:eastAsia="Arial" w:cs="Arial"/>
          <w:i w:val="false"/>
          <w:b w:val="false"/>
          <w:u w:val="none"/>
          <w:strike w:val="false"/>
          <w:sz w:val="20"/>
          <w:szCs w:val="20"/>
          <w:color w:val="000000"/>
        </w:rPr>
        <w:t xml:space="preserve">- Kun je benoemen welk subdeel van het mesoderm (axiaal, paraxiaal, intermediair, lateraal plaat) het buikvlies en het borstvlies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(2025-09-17T15:08:46.193+00:00):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Mooi dat je doorvraagt na een aanvulling! Je hebt het initiatief genomen om een stap verder te denken en probeert te koppelen welke structuren verantwoordelijk zijn voor de bekleding van de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snapt goed dat tijdens embryonale plooiing de verschillende lagen van het embryo gesloten worden, zodat echte lichaamsholtes ontstaan. Daaruit blijkt dat je het grotere plaatje begint te zien.</w:t>
      </w:r>
      <w:r>
        <w:br w:type="textWrapping"/>
      </w:r>
      <w:r>
        <w:rPr>
          <w:rFonts w:ascii="Arial" w:hAnsi="Arial" w:eastAsia="Arial" w:cs="Arial"/>
          <w:i w:val="false"/>
          <w:b w:val="false"/>
          <w:u w:val="none"/>
          <w:strike w:val="false"/>
          <w:sz w:val="20"/>
          <w:szCs w:val="20"/>
          <w:color w:val="000000"/>
        </w:rPr>
        <w:t xml:space="preserve">- **Good Application of:** Met je vraag laat je zien dat je actief verbanden probeert te leggen tussen de lagen van het embryo en latere structuren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precieze namen van kiembladen en vooral de subdelen van het mesoderm (zoals âlateraal plaat mesodermâ) lijken nog wat onduidelijk. Zeker als het gaat om welke laag de bekleding van de lichaamsholtes vormt.</w:t>
      </w:r>
      <w:r>
        <w:br w:type="textWrapping"/>
      </w:r>
      <w:r>
        <w:rPr>
          <w:rFonts w:ascii="Arial" w:hAnsi="Arial" w:eastAsia="Arial" w:cs="Arial"/>
          <w:i w:val="false"/>
          <w:b w:val="false"/>
          <w:u w:val="none"/>
          <w:strike w:val="false"/>
          <w:sz w:val="20"/>
          <w:szCs w:val="20"/>
          <w:color w:val="000000"/>
        </w:rPr>
        <w:t xml:space="preserve">- **Connecting the Dots:** Je antwoord blijft nog vrij globaal. Je mag meer oefenen met stapsgewijs uitleggen: welk kiemblad, welk subdeel van het mesoderm, en welke laag vormt uiteindelijk bijvoorbeeld het buikvlies.</w:t>
      </w:r>
      <w:r>
        <w:br w:type="textWrapping"/>
      </w:r>
      <w:r>
        <w:rPr>
          <w:rFonts w:ascii="Arial" w:hAnsi="Arial" w:eastAsia="Arial" w:cs="Arial"/>
          <w:i w:val="false"/>
          <w:b w:val="false"/>
          <w:u w:val="none"/>
          <w:strike w:val="false"/>
          <w:sz w:val="20"/>
          <w:szCs w:val="20"/>
          <w:color w:val="000000"/>
        </w:rPr>
        <w:t xml:space="preserve">- **Applying Theory to Practice:** Blijf doorvragen en oefenen met klinische relevantie: welk embryonaal proces leidt precies tot het ontstaan van een aandoening als gastroschisis? Dit helpt je onthouden welke processen cruciaal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belangrijkste winst zit nu in het verbinden van begrippen aan elkaar en ze in een logisch schema zetten.  </w:t>
      </w:r>
      <w:r>
        <w:br w:type="textWrapping"/>
      </w:r>
      <w:r>
        <w:rPr>
          <w:rFonts w:ascii="Arial" w:hAnsi="Arial" w:eastAsia="Arial" w:cs="Arial"/>
          <w:i w:val="false"/>
          <w:b w:val="false"/>
          <w:u w:val="none"/>
          <w:strike w:val="false"/>
          <w:sz w:val="20"/>
          <w:szCs w:val="20"/>
          <w:color w:val="000000"/>
        </w:rPr>
        <w:t xml:space="preserve">**Aanbeveling:** Teken per kiemblad (en de subdelen van het mesoderm) uit welke structuren daaruit ontstaan. Maak bijvoorbeeld een tabel of overzicht waar je bij âlateraal plaat mesodermâ als afgeleide noteert: âvormt het pariÃ«tale en viscerale buikvliesâ. Zo maak je makkelijker onderscheid tussen termen en verbandenâprecies wat je nodig hebt voor dit soort vragen!</w:t>
      </w:r>
    </w:p>
    <w:p>
      <w:pPr>
        <w:pStyle w:val="Normal"/>
      </w:pPr>
      <w:r>
        <w:t xml:space="preserve"/>
      </w:r>
    </w:p>
    <w:p>
      <w:pPr>
        <w:pStyle w:val="Titre1"/>
      </w:pPr>
      <w:r>
        <w:t xml:space="preserve">annoniem.csv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