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(2025-09-17T17:04:15.609945+00:00):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(2025-09-17T17:04:29.980421+00:00):</w:t>
      </w:r>
      <w:r>
        <w:br w:type="textWrapping"/>
      </w:r>
      <w:r>
        <w:rPr>
          <w:rFonts w:ascii="Arial" w:hAnsi="Arial" w:eastAsia="Arial" w:cs="Arial"/>
          <w:i w:val="false"/>
          <w:b w:val="false"/>
          <w:u w:val="none"/>
          <w:strike w:val="false"/>
          <w:sz w:val="20"/>
          <w:szCs w:val="20"/>
          <w:color w:val="000000"/>
        </w:rPr>
        <w:t xml:space="preserve">Uitstekend, laten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om het onderwerp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ontvangt routine prenatale zorg. Bij een echo op 24 weken zwangerschap wordt een kleine opening (ongeveer 5 mm) gevonden aan de rechterzijde van de buik van de baby, naast de navelstreng. Genetisch onderzoek (vruchtwaterpunctie) op 26 weken is normaal. De opening wordt groter (tot 34 mm) en delen van de darmen drijven in het vruchtwater. De baby lijkt kleiner dan verwacht. Bij 37 weken wordt via een keizersnede een jongen geboren met delen van de maag en darmen buiten de buikwand. De diagnose is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is:</w:t>
      </w:r>
      <w:r>
        <w:br w:type="textWrapping"/>
      </w:r>
      <w:r>
        <w:rPr>
          <w:rFonts w:ascii="Arial" w:hAnsi="Arial" w:eastAsia="Arial" w:cs="Arial"/>
          <w:i w:val="false"/>
          <w:b w:val="false"/>
          <w:u w:val="none"/>
          <w:strike w:val="false"/>
          <w:sz w:val="20"/>
          <w:szCs w:val="20"/>
          <w:color w:val="000000"/>
        </w:rPr>
        <w:t xml:space="preserve">Wat wordt bedoeld met "embryonale folding" (âembryonic foldingâ)?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(2025-09-17T17:07:04.40742+00:00):</w:t>
      </w:r>
      <w:r>
        <w:br w:type="textWrapping"/>
      </w:r>
      <w:r>
        <w:rPr>
          <w:rFonts w:ascii="Arial" w:hAnsi="Arial" w:eastAsia="Arial" w:cs="Arial"/>
          <w:i w:val="false"/>
          <w:b w:val="false"/>
          <w:u w:val="none"/>
          <w:strike w:val="false"/>
          <w:sz w:val="20"/>
          <w:szCs w:val="20"/>
          <w:color w:val="000000"/>
        </w:rPr>
        <w:t xml:space="preserve">Embryonale folding wordt mee bedoel, dat in de vroege stadia van de zwangerschap tussen de 4 en 8 weken volgensmij. Vouwt de neurale buis dicht vanaf het midden naar boven en naar onder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(2025-09-17T17:07:15.735767+00:00):</w:t>
      </w:r>
      <w:r>
        <w:br w:type="textWrapping"/>
      </w:r>
      <w:r>
        <w:rPr>
          <w:rFonts w:ascii="Arial" w:hAnsi="Arial" w:eastAsia="Arial" w:cs="Arial"/>
          <w:i w:val="false"/>
          <w:b w:val="false"/>
          <w:u w:val="none"/>
          <w:strike w:val="false"/>
          <w:sz w:val="20"/>
          <w:szCs w:val="20"/>
          <w:color w:val="000000"/>
        </w:rPr>
        <w:t xml:space="preserve">Je hebt een goed begin gemaakt door de tijdsperiode en het belang van het vouwen te noemen! Je focust nu alleen vooral op de neurale buis. Heb je ook gedacht aan de manier waarop het hele embryo plooit, niet alleen het zenuwstelsel? Embryonale folding betreft namelijk het geheel van veranderingen in de vorm van het embryo waardoor het van een platte schijf naar een driedimensionale buisachtige structuur gaat.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bijvoorbeeld: Wat bedoelen ze precies met 'folding' van het hele embryo? Welke richtingen zijn betrokken bij deze plooiingen?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(2025-09-17T17:08:12.642601+00:00):</w:t>
      </w:r>
      <w:r>
        <w:br w:type="textWrapping"/>
      </w:r>
      <w:r>
        <w:rPr>
          <w:rFonts w:ascii="Arial" w:hAnsi="Arial" w:eastAsia="Arial" w:cs="Arial"/>
          <w:i w:val="false"/>
          <w:b w:val="false"/>
          <w:u w:val="none"/>
          <w:strike w:val="false"/>
          <w:sz w:val="20"/>
          <w:szCs w:val="20"/>
          <w:color w:val="000000"/>
        </w:rPr>
        <w:t xml:space="preserve">Kun je mij het antwoord geven want ik snap hem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(2025-09-17T17:08:23.30542+00:00):</w:t>
      </w:r>
      <w:r>
        <w:br w:type="textWrapping"/>
      </w:r>
      <w:r>
        <w:rPr>
          <w:rFonts w:ascii="Arial" w:hAnsi="Arial" w:eastAsia="Arial" w:cs="Arial"/>
          <w:i w:val="false"/>
          <w:b w:val="false"/>
          <w:u w:val="none"/>
          <w:strike w:val="false"/>
          <w:sz w:val="20"/>
          <w:szCs w:val="20"/>
          <w:color w:val="000000"/>
        </w:rPr>
        <w:t xml:space="preserve">Dat is geen probleem! Laten we het samen stapsgewijs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Eerst: het embryo begint als een platte schijf. Later verandert de vorm door te **plooien**. Dit gebeurt in twee rihtingen:  </w:t>
      </w:r>
      <w:r>
        <w:br w:type="textWrapping"/>
      </w:r>
      <w:r>
        <w:rPr>
          <w:rFonts w:ascii="Arial" w:hAnsi="Arial" w:eastAsia="Arial" w:cs="Arial"/>
          <w:i w:val="false"/>
          <w:b w:val="false"/>
          <w:u w:val="none"/>
          <w:strike w:val="false"/>
          <w:sz w:val="20"/>
          <w:szCs w:val="20"/>
          <w:color w:val="000000"/>
        </w:rPr>
        <w:t xml:space="preserve">1. **Cranio-caudale/veticale folding** (van hoofd tot staart)  </w:t>
      </w:r>
      <w:r>
        <w:br w:type="textWrapping"/>
      </w:r>
      <w:r>
        <w:rPr>
          <w:rFonts w:ascii="Arial" w:hAnsi="Arial" w:eastAsia="Arial" w:cs="Arial"/>
          <w:i w:val="false"/>
          <w:b w:val="false"/>
          <w:u w:val="none"/>
          <w:strike w:val="false"/>
          <w:sz w:val="20"/>
          <w:szCs w:val="20"/>
          <w:color w:val="000000"/>
        </w:rPr>
        <w:t xml:space="preserve">2. **Laterale folding** (van de zijkanten naar het midden)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Hierdoor ontstaan de uiteindelijke lichaamsvorm en de buikholte.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suggestie:  </w:t>
      </w:r>
      <w:r>
        <w:br w:type="textWrapping"/>
      </w:r>
      <w:r>
        <w:rPr>
          <w:rFonts w:ascii="Arial" w:hAnsi="Arial" w:eastAsia="Arial" w:cs="Arial"/>
          <w:i w:val="false"/>
          <w:b w:val="false"/>
          <w:u w:val="none"/>
          <w:strike w:val="false"/>
          <w:sz w:val="20"/>
          <w:szCs w:val="20"/>
          <w:color w:val="000000"/>
        </w:rPr>
        <w:t xml:space="preserve">Wat gebeurt er als de zijkanten van het embryo naar elkaar toe bewegen tijdens de laterale folding? Wat ontstaat er aan de onderkant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(2025-09-17T17:10:05.209233+00:00):</w:t>
      </w:r>
      <w:r>
        <w:br w:type="textWrapping"/>
      </w:r>
      <w:r>
        <w:rPr>
          <w:rFonts w:ascii="Arial" w:hAnsi="Arial" w:eastAsia="Arial" w:cs="Arial"/>
          <w:i w:val="false"/>
          <w:b w:val="false"/>
          <w:u w:val="none"/>
          <w:strike w:val="false"/>
          <w:sz w:val="20"/>
          <w:szCs w:val="20"/>
          <w:color w:val="000000"/>
        </w:rPr>
        <w:t xml:space="preserve">Als de zijkanten naar elkaar toe bewegen dan is het toch juist goed want dat wordt hij helemaal dicht?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(2025-09-17T17:10:14.883956+00:00):</w:t>
      </w:r>
      <w:r>
        <w:br w:type="textWrapping"/>
      </w:r>
      <w:r>
        <w:rPr>
          <w:rFonts w:ascii="Arial" w:hAnsi="Arial" w:eastAsia="Arial" w:cs="Arial"/>
          <w:i w:val="false"/>
          <w:b w:val="false"/>
          <w:u w:val="none"/>
          <w:strike w:val="false"/>
          <w:sz w:val="20"/>
          <w:szCs w:val="20"/>
          <w:color w:val="000000"/>
        </w:rPr>
        <w:t xml:space="preserve">Helemaal goed! Door de laterale folding bewegen de zijkanten naar elkaar toe en sluiten ze aan de ventrale (buik)zijde. Dit zorgt ervoor dat de buikwand en het buikvlies gevormd worden, waardoor de organen naar binnen worden âingeslotenâ in de lichaamsholte. Door deze beweging krijgt het embryo een buisvorm en wordt het van buiten âdichtâ.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vraag om je kennis uit te breiden:</w:t>
      </w:r>
      <w:r>
        <w:br w:type="textWrapping"/>
      </w:r>
      <w:r>
        <w:rPr>
          <w:rFonts w:ascii="Arial" w:hAnsi="Arial" w:eastAsia="Arial" w:cs="Arial"/>
          <w:i w:val="false"/>
          <w:b w:val="false"/>
          <w:u w:val="none"/>
          <w:strike w:val="false"/>
          <w:sz w:val="20"/>
          <w:szCs w:val="20"/>
          <w:color w:val="000000"/>
        </w:rPr>
        <w:t xml:space="preserve">Wat zijn de drie kiemlagen (germ layers) die tijdens de embryonale ontwikkeling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(2025-09-17T17:11:31.805036+00:00):</w:t>
      </w:r>
      <w:r>
        <w:br w:type="textWrapping"/>
      </w:r>
      <w:r>
        <w:rPr>
          <w:rFonts w:ascii="Arial" w:hAnsi="Arial" w:eastAsia="Arial" w:cs="Arial"/>
          <w:i w:val="false"/>
          <w:b w:val="false"/>
          <w:u w:val="none"/>
          <w:strike w:val="false"/>
          <w:sz w:val="20"/>
          <w:szCs w:val="20"/>
          <w:color w:val="000000"/>
        </w:rPr>
        <w:t xml:space="preserve">Mesoderm ectoderm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(2025-09-17T17:11:38.560125+00:00):</w:t>
      </w:r>
      <w:r>
        <w:br w:type="textWrapping"/>
      </w:r>
      <w:r>
        <w:rPr>
          <w:rFonts w:ascii="Arial" w:hAnsi="Arial" w:eastAsia="Arial" w:cs="Arial"/>
          <w:i w:val="false"/>
          <w:b w:val="false"/>
          <w:u w:val="none"/>
          <w:strike w:val="false"/>
          <w:sz w:val="20"/>
          <w:szCs w:val="20"/>
          <w:color w:val="000000"/>
        </w:rPr>
        <w:t xml:space="preserve">Dat klopt helemaal! De drie kiemlagen zijn het mesoderm, ectoderm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verder te gaan met de basiskennis:</w:t>
      </w:r>
      <w:r>
        <w:br w:type="textWrapping"/>
      </w:r>
      <w:r>
        <w:rPr>
          <w:rFonts w:ascii="Arial" w:hAnsi="Arial" w:eastAsia="Arial" w:cs="Arial"/>
          <w:i w:val="false"/>
          <w:b w:val="false"/>
          <w:u w:val="none"/>
          <w:strike w:val="false"/>
          <w:sz w:val="20"/>
          <w:szCs w:val="20"/>
          <w:color w:val="000000"/>
        </w:rPr>
        <w:t xml:space="preserve">Wat zijn de vier hoofdonderdelen (subdivisies) van het mesoderm die tijdens de embryonale ontwikkeling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(2025-09-17T17:13:27.545112+00:00):</w:t>
      </w:r>
      <w:r>
        <w:br w:type="textWrapping"/>
      </w:r>
      <w:r>
        <w:rPr>
          <w:rFonts w:ascii="Arial" w:hAnsi="Arial" w:eastAsia="Arial" w:cs="Arial"/>
          <w:i w:val="false"/>
          <w:b w:val="false"/>
          <w:u w:val="none"/>
          <w:strike w:val="false"/>
          <w:sz w:val="20"/>
          <w:szCs w:val="20"/>
          <w:color w:val="000000"/>
        </w:rPr>
        <w:t xml:space="preserve">Oe ik heb geen idee eigenlijk. Kun je mij dat vertellen?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(2025-09-17T17:13:36.877962+00:00):</w:t>
      </w:r>
      <w:r>
        <w:br w:type="textWrapping"/>
      </w:r>
      <w:r>
        <w:rPr>
          <w:rFonts w:ascii="Arial" w:hAnsi="Arial" w:eastAsia="Arial" w:cs="Arial"/>
          <w:i w:val="false"/>
          <w:b w:val="false"/>
          <w:u w:val="none"/>
          <w:strike w:val="false"/>
          <w:sz w:val="20"/>
          <w:szCs w:val="20"/>
          <w:color w:val="000000"/>
        </w:rPr>
        <w:t xml:space="preserve">Dat is helemaal niet erg! Laten we het samen proberen te achterhalen.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na de vorming onderverdeeld in vier delen, die elk verschillende soorten weefsel vormen. Denk bijvoorbeeld aan weefsels die dichtbij het midden van het embryo liggen, en aan weefsels meer aan de zijkant.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Herinner je je misschien namen zoals paraxiaal mesoderm, axiaal mesoderm, of laterale plaat mesoderm? Welke namen klinken bekend, of wil je ze proberen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(2025-09-17T17:14:18.246274+00:00):</w:t>
      </w:r>
      <w:r>
        <w:br w:type="textWrapping"/>
      </w:r>
      <w:r>
        <w:rPr>
          <w:rFonts w:ascii="Arial" w:hAnsi="Arial" w:eastAsia="Arial" w:cs="Arial"/>
          <w:i w:val="false"/>
          <w:b w:val="false"/>
          <w:u w:val="none"/>
          <w:strike w:val="false"/>
          <w:sz w:val="20"/>
          <w:szCs w:val="20"/>
          <w:color w:val="000000"/>
        </w:rPr>
        <w:t xml:space="preserve">Nee eigenlijk geen een nog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(2025-09-17T17:14:28.49843+00:00):</w:t>
      </w:r>
      <w:r>
        <w:br w:type="textWrapping"/>
      </w:r>
      <w:r>
        <w:rPr>
          <w:rFonts w:ascii="Arial" w:hAnsi="Arial" w:eastAsia="Arial" w:cs="Arial"/>
          <w:i w:val="false"/>
          <w:b w:val="false"/>
          <w:u w:val="none"/>
          <w:strike w:val="false"/>
          <w:sz w:val="20"/>
          <w:szCs w:val="20"/>
          <w:color w:val="000000"/>
        </w:rPr>
        <w:t xml:space="preserve">Geen probleem, dat komt nog! Het leren van nieuwe termen is een belangrijk onderdeel van embryologie.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het als ik je een hint geef:  </w:t>
      </w:r>
      <w:r>
        <w:br w:type="textWrapping"/>
      </w:r>
      <w:r>
        <w:rPr>
          <w:rFonts w:ascii="Arial" w:hAnsi="Arial" w:eastAsia="Arial" w:cs="Arial"/>
          <w:i w:val="false"/>
          <w:b w:val="false"/>
          <w:u w:val="none"/>
          <w:strike w:val="false"/>
          <w:sz w:val="20"/>
          <w:szCs w:val="20"/>
          <w:color w:val="000000"/>
        </w:rPr>
        <w:t xml:space="preserve">- EÃ©n onderdeel loopt precies in het midden van het embryo en vormt onder andere de chorda.</w:t>
      </w:r>
      <w:r>
        <w:br w:type="textWrapping"/>
      </w:r>
      <w:r>
        <w:rPr>
          <w:rFonts w:ascii="Arial" w:hAnsi="Arial" w:eastAsia="Arial" w:cs="Arial"/>
          <w:i w:val="false"/>
          <w:b w:val="false"/>
          <w:u w:val="none"/>
          <w:strike w:val="false"/>
          <w:sz w:val="20"/>
          <w:szCs w:val="20"/>
          <w:color w:val="000000"/>
        </w:rPr>
        <w:t xml:space="preserve">- Twee onderdelen liggen naast deze in het midden (naast elkaar, âparaâ betekent ânaastâ).</w:t>
      </w:r>
      <w:r>
        <w:br w:type="textWrapping"/>
      </w:r>
      <w:r>
        <w:rPr>
          <w:rFonts w:ascii="Arial" w:hAnsi="Arial" w:eastAsia="Arial" w:cs="Arial"/>
          <w:i w:val="false"/>
          <w:b w:val="false"/>
          <w:u w:val="none"/>
          <w:strike w:val="false"/>
          <w:sz w:val="20"/>
          <w:szCs w:val="20"/>
          <w:color w:val="000000"/>
        </w:rPr>
        <w:t xml:space="preserve">- Het vierde deel ligt nog verder naar buiten, vlak bij de randen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deze aanwijzingen proberen de namen te raden, of een deel ervan? Je mag ook zeggen wat je denkt dat elk deel zou kunnen doen!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(2025-09-17T17:15:14.610103+00:00):</w:t>
      </w:r>
      <w:r>
        <w:br w:type="textWrapping"/>
      </w:r>
      <w:r>
        <w:rPr>
          <w:rFonts w:ascii="Arial" w:hAnsi="Arial" w:eastAsia="Arial" w:cs="Arial"/>
          <w:i w:val="false"/>
          <w:b w:val="false"/>
          <w:u w:val="none"/>
          <w:strike w:val="false"/>
          <w:sz w:val="20"/>
          <w:szCs w:val="20"/>
          <w:color w:val="000000"/>
        </w:rPr>
        <w:t xml:space="preserve">Chordaderm paraderm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(2025-09-17T17:15:26.580035+00:00):</w:t>
      </w:r>
      <w:r>
        <w:br w:type="textWrapping"/>
      </w:r>
      <w:r>
        <w:rPr>
          <w:rFonts w:ascii="Arial" w:hAnsi="Arial" w:eastAsia="Arial" w:cs="Arial"/>
          <w:i w:val="false"/>
          <w:b w:val="false"/>
          <w:u w:val="none"/>
          <w:strike w:val="false"/>
          <w:sz w:val="20"/>
          <w:szCs w:val="20"/>
          <w:color w:val="000000"/>
        </w:rPr>
        <w:t xml:space="preserve">Je bent goed bezig! Je zit in de goede richting met "chorda-" â de chorda dorsalis is inderdaad een belangrijk middenstructuur.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juiste begrippen zijn als volgt (denk rustig na of de namen nu herkenbaar zijn):</w:t>
      </w:r>
      <w:r>
        <w:br w:type="textWrapping"/>
      </w:r>
      <w:r>
        <w:rPr>
          <w:rFonts w:ascii="Arial" w:hAnsi="Arial" w:eastAsia="Arial" w:cs="Arial"/>
          <w:i w:val="false"/>
          <w:b w:val="false"/>
          <w:u w:val="none"/>
          <w:strike w:val="false"/>
          <w:sz w:val="20"/>
          <w:szCs w:val="20"/>
          <w:color w:val="000000"/>
        </w:rPr>
        <w:t xml:space="preserve">1. **Axiaal mesoderm** (hier ligt de chorda dorsalis, de centrale structuur)</w:t>
      </w:r>
      <w:r>
        <w:br w:type="textWrapping"/>
      </w:r>
      <w:r>
        <w:rPr>
          <w:rFonts w:ascii="Arial" w:hAnsi="Arial" w:eastAsia="Arial" w:cs="Arial"/>
          <w:i w:val="false"/>
          <w:b w:val="false"/>
          <w:u w:val="none"/>
          <w:strike w:val="false"/>
          <w:sz w:val="20"/>
          <w:szCs w:val="20"/>
          <w:color w:val="000000"/>
        </w:rPr>
        <w:t xml:space="preserve">2. **Paraxiaal mesoderm** (ligt direct naast de chorda)</w:t>
      </w:r>
      <w:r>
        <w:br w:type="textWrapping"/>
      </w:r>
      <w:r>
        <w:rPr>
          <w:rFonts w:ascii="Arial" w:hAnsi="Arial" w:eastAsia="Arial" w:cs="Arial"/>
          <w:i w:val="false"/>
          <w:b w:val="false"/>
          <w:u w:val="none"/>
          <w:strike w:val="false"/>
          <w:sz w:val="20"/>
          <w:szCs w:val="20"/>
          <w:color w:val="000000"/>
        </w:rPr>
        <w:t xml:space="preserve">3. **Intermediair mesoderm** (zit tussen paraxiaal en lateraal)</w:t>
      </w:r>
      <w:r>
        <w:br w:type="textWrapping"/>
      </w:r>
      <w:r>
        <w:rPr>
          <w:rFonts w:ascii="Arial" w:hAnsi="Arial" w:eastAsia="Arial" w:cs="Arial"/>
          <w:i w:val="false"/>
          <w:b w:val="false"/>
          <w:u w:val="none"/>
          <w:strike w:val="false"/>
          <w:sz w:val="20"/>
          <w:szCs w:val="20"/>
          <w:color w:val="000000"/>
        </w:rPr>
        <w:t xml:space="preserve">4. **Laterale plaat mesoderm** (zit het meest aan de buitenkant)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Herken je nu iets van deze vier namen of hun ligging? Wil je proberen ze te koppelen aan hun plek in het embryo?</w:t>
      </w:r>
    </w:p>
    <w:p>
      <w:pPr>
        <w:pStyle w:val="Normal"/>
      </w:pPr>
      <w:r>
        <w:t xml:space="preserve"/>
      </w:r>
    </w:p>
    <w:p>
      <w:pPr>
        <w:pStyle w:val="Titre1"/>
      </w:pPr>
      <w:r>
        <w:t xml:space="preserve">anoniempje.csv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2025-10-23T14:57:30Z</dcterms:modified>
  <cp:category/>
</cp:coreProperties>
</file>