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(2025-09-17T13:20:42.324591+00:00):</w:t>
      </w:r>
      <w:r>
        <w:br w:type="textWrapping"/>
      </w:r>
      <w:r>
        <w:rPr>
          <w:rFonts w:ascii="Arial" w:hAnsi="Arial" w:eastAsia="Arial" w:cs="Arial"/>
          <w:i w:val="false"/>
          <w:b w:val="false"/>
          <w:u w:val="none"/>
          <w:strike w:val="false"/>
          <w:sz w:val="20"/>
          <w:szCs w:val="20"/>
          <w:color w:val="000000"/>
        </w:rPr>
        <w:t xml:space="preserve">Laten we beginnen!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(2025-09-17T13:20:52.234425+00:00):</w:t>
      </w:r>
      <w:r>
        <w:br w:type="textWrapping"/>
      </w:r>
      <w:r>
        <w:rPr>
          <w:rFonts w:ascii="Arial" w:hAnsi="Arial" w:eastAsia="Arial" w:cs="Arial"/>
          <w:i w:val="false"/>
          <w:b w:val="false"/>
          <w:u w:val="none"/>
          <w:strike w:val="false"/>
          <w:sz w:val="20"/>
          <w:szCs w:val="20"/>
          <w:color w:val="000000"/>
        </w:rPr>
        <w:t xml:space="preserve">Laten we beginnen met het klinische vignet: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Een gezonde 25-jarige vrouw had routine zwangerschapscontroles. Bij een echo op 24 weken zag men aan de rechterzijde van de buik van de baby een kleine opening (ongeveer 5 mm) nabij de navelstreng. Bij controle werd de opening groter (tot wel 34 mm) en waren delen van de darmen zichtbaar in het vruchtwater. Na een keizersnede op 37 weken hadden delen van de maag en darm zich buiten de buikholte ontwikkeld. De diagnose was een buikwanddefect, genaamd gastroschisis.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Mijn vraag voor jou:  </w:t>
      </w:r>
      <w:r>
        <w:br w:type="textWrapping"/>
      </w:r>
      <w:r>
        <w:rPr>
          <w:rFonts w:ascii="Arial" w:hAnsi="Arial" w:eastAsia="Arial" w:cs="Arial"/>
          <w:i w:val="false"/>
          <w:b w:val="false"/>
          <w:u w:val="none"/>
          <w:strike w:val="false"/>
          <w:sz w:val="20"/>
          <w:szCs w:val="20"/>
          <w:color w:val="000000"/>
        </w:rPr>
        <w:t xml:space="preserve">Wat is gastrulatie?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(2025-09-17T13:22:23.404817+00:00):</w:t>
      </w:r>
      <w:r>
        <w:br w:type="textWrapping"/>
      </w:r>
      <w:r>
        <w:rPr>
          <w:rFonts w:ascii="Arial" w:hAnsi="Arial" w:eastAsia="Arial" w:cs="Arial"/>
          <w:i w:val="false"/>
          <w:b w:val="false"/>
          <w:u w:val="none"/>
          <w:strike w:val="false"/>
          <w:sz w:val="20"/>
          <w:szCs w:val="20"/>
          <w:color w:val="000000"/>
        </w:rPr>
        <w:t xml:space="preserve">Bij de gastrulatie, verplaatsten de cellen in de epiblast door de primitieve streep, waar ze 3 lagen cellen gaan vormen. Het endoderm, ectoderm en het mesoderm.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(2025-09-17T13:22:30.304307+00:00):</w:t>
      </w:r>
      <w:r>
        <w:br w:type="textWrapping"/>
      </w:r>
      <w:r>
        <w:rPr>
          <w:rFonts w:ascii="Arial" w:hAnsi="Arial" w:eastAsia="Arial" w:cs="Arial"/>
          <w:i w:val="false"/>
          <w:b w:val="false"/>
          <w:u w:val="none"/>
          <w:strike w:val="false"/>
          <w:sz w:val="20"/>
          <w:szCs w:val="20"/>
          <w:color w:val="000000"/>
        </w:rPr>
        <w:t xml:space="preserve">Dat is een duidelijke beschrijving! Je benoemt inderdaad de vorming van drie kiemlagen via celmigratie door de primitieve streep. Heel goed.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We gaan een stapje verder met de basisbegrippen: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uitleggen wat embryonale vouwing (embryonic folding) is?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(2025-09-17T13:23:13.218382+00:00):</w:t>
      </w:r>
      <w:r>
        <w:br w:type="textWrapping"/>
      </w:r>
      <w:r>
        <w:rPr>
          <w:rFonts w:ascii="Arial" w:hAnsi="Arial" w:eastAsia="Arial" w:cs="Arial"/>
          <w:i w:val="false"/>
          <w:b w:val="false"/>
          <w:u w:val="none"/>
          <w:strike w:val="false"/>
          <w:sz w:val="20"/>
          <w:szCs w:val="20"/>
          <w:color w:val="000000"/>
        </w:rPr>
        <w:t xml:space="preserve">Bij de embryonale vouwing wordt uit de drie kiemlagen de embryo gevormd.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(2025-09-17T13:23:19.947721+00:00):</w:t>
      </w:r>
      <w:r>
        <w:br w:type="textWrapping"/>
      </w:r>
      <w:r>
        <w:rPr>
          <w:rFonts w:ascii="Arial" w:hAnsi="Arial" w:eastAsia="Arial" w:cs="Arial"/>
          <w:i w:val="false"/>
          <w:b w:val="false"/>
          <w:u w:val="none"/>
          <w:strike w:val="false"/>
          <w:sz w:val="20"/>
          <w:szCs w:val="20"/>
          <w:color w:val="000000"/>
        </w:rPr>
        <w:t xml:space="preserve">Je zit in de juiste richting: de embryonale vouwing zorgt ervoor dat de embryo een driedimensionale structuur krijgt. Kun je specifieker beschrijven *wat* er precies gebeurt tijdens deze vouwing? Bijvoorbeeld: in welke richtingen vindt de vouwing plaats, en waarom is dit proces belangrijk voor het embryo?</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(2025-09-17T13:25:49.943033+00:00):</w:t>
      </w:r>
      <w:r>
        <w:br w:type="textWrapping"/>
      </w:r>
      <w:r>
        <w:rPr>
          <w:rFonts w:ascii="Arial" w:hAnsi="Arial" w:eastAsia="Arial" w:cs="Arial"/>
          <w:i w:val="false"/>
          <w:b w:val="false"/>
          <w:u w:val="none"/>
          <w:strike w:val="false"/>
          <w:sz w:val="20"/>
          <w:szCs w:val="20"/>
          <w:color w:val="000000"/>
        </w:rPr>
        <w:t xml:space="preserve">Bij de embryonale vouwing, wordt de neurale buis gevormd en als het goed gaat wordt die buis gesloten. Ook vervormt het mesoderm om het ectoderm. Waardoor een 3 dimensionale structuur wordt gevormd.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(2025-09-17T13:26:18.58219+00:00):</w:t>
      </w:r>
      <w:r>
        <w:br w:type="textWrapping"/>
      </w:r>
      <w:r>
        <w:rPr>
          <w:rFonts w:ascii="Arial" w:hAnsi="Arial" w:eastAsia="Arial" w:cs="Arial"/>
          <w:i w:val="false"/>
          <w:b w:val="false"/>
          <w:u w:val="none"/>
          <w:strike w:val="false"/>
          <w:sz w:val="20"/>
          <w:szCs w:val="20"/>
          <w:color w:val="000000"/>
        </w:rPr>
        <w:t xml:space="preserve">Je noemt het ontstaan van de neurale buis, wat onderdeel is van de vroege ontwikkeling, en het belang van de 3D-structuur. Mag ik je wat richting geven?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Tijdens embryonale vouwing vinden er twee vouwingen plaats: een in het *craniaal-caudale* (kop-staart) vlak, en een in het *laterale* (dwars) vlak. Hierdoor verandert de platte schijf van het embryo in een cilindrische vorm, verschijnen de lichaamsvorm en de voorzijde (ventraal) sluit zich af.</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proberen in je eigen woorden uit te leggen waarom deze vouwing in twee richtingen van belang is voor de ontwikkeling van de lichaamswanden en holtes?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(2025-09-17T13:32:03.087754+00:00):</w:t>
      </w:r>
      <w:r>
        <w:br w:type="textWrapping"/>
      </w:r>
      <w:r>
        <w:rPr>
          <w:rFonts w:ascii="Arial" w:hAnsi="Arial" w:eastAsia="Arial" w:cs="Arial"/>
          <w:i w:val="false"/>
          <w:b w:val="false"/>
          <w:u w:val="none"/>
          <w:strike w:val="false"/>
          <w:sz w:val="20"/>
          <w:szCs w:val="20"/>
          <w:color w:val="000000"/>
        </w:rPr>
        <w:t xml:space="preserve">Het mesoderm vouwt om het ectoderm heen, waardoor er een holte ontstaat waar en het ademhalingsstelsel en het verteringsstelsel aan verbonden is. Deze vouwing moet in twee richtingen gebeuren, omdat je anders geen kop en staart krijgt bij de embryo en de organen niet op de goede plaats in de embryo gaan liggen.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(2025-09-17T13:32:13.092227+00:00):</w:t>
      </w:r>
      <w:r>
        <w:br w:type="textWrapping"/>
      </w:r>
      <w:r>
        <w:rPr>
          <w:rFonts w:ascii="Arial" w:hAnsi="Arial" w:eastAsia="Arial" w:cs="Arial"/>
          <w:i w:val="false"/>
          <w:b w:val="false"/>
          <w:u w:val="none"/>
          <w:strike w:val="false"/>
          <w:sz w:val="20"/>
          <w:szCs w:val="20"/>
          <w:color w:val="000000"/>
        </w:rPr>
        <w:t xml:space="preserve">Dat zijn mooie observaties! Je benoemt het belang van holtevorming en dat organen op de juiste plek terechtkomen. Toch een kleine aanvulling: het ectoderm vormt juist de buitenkant en het mesoderm en endoderm liggen daaronderâdus de vouwing zorgt ervoor dat deze lagen op de juiste plek komen en dat de buikwand en lichaamscontouren goed sluiten.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Nog een basisvraag:</w:t>
      </w:r>
      <w:r>
        <w:br w:type="textWrapping"/>
      </w:r>
      <w:r>
        <w:rPr>
          <w:rFonts w:ascii="Arial" w:hAnsi="Arial" w:eastAsia="Arial" w:cs="Arial"/>
          <w:i w:val="false"/>
          <w:b w:val="false"/>
          <w:u w:val="none"/>
          <w:strike w:val="false"/>
          <w:sz w:val="20"/>
          <w:szCs w:val="20"/>
          <w:color w:val="000000"/>
        </w:rPr>
        <w:t xml:space="preserve">Kun je de drie kiemlagen (endoderm, mesoderm, ectoderm) kort benoemen met hun belangrijkste afgeleiden in het lichaam? Dus: wat wordt uit elke kiemlaag voornamelijk gevormd?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(2025-09-17T13:34:02.386429+00:00):</w:t>
      </w:r>
      <w:r>
        <w:br w:type="textWrapping"/>
      </w:r>
      <w:r>
        <w:rPr>
          <w:rFonts w:ascii="Arial" w:hAnsi="Arial" w:eastAsia="Arial" w:cs="Arial"/>
          <w:i w:val="false"/>
          <w:b w:val="false"/>
          <w:u w:val="none"/>
          <w:strike w:val="false"/>
          <w:sz w:val="20"/>
          <w:szCs w:val="20"/>
          <w:color w:val="000000"/>
        </w:rPr>
        <w:t xml:space="preserve">Uit de ectoderme laag wordt de opperhuid en het ruggenmerg gevormd, Uit het endoderm wordt de kern van het lichaam gevormd, dus de binnenkant van het verteringsstelsel, ademhalingsstelsel etc. Uit de mesoderme laag wordt bot, spier en al het andere gamaakt.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(2025-09-17T13:34:14.62862+00:00):</w:t>
      </w:r>
      <w:r>
        <w:br w:type="textWrapping"/>
      </w:r>
      <w:r>
        <w:rPr>
          <w:rFonts w:ascii="Arial" w:hAnsi="Arial" w:eastAsia="Arial" w:cs="Arial"/>
          <w:i w:val="false"/>
          <w:b w:val="false"/>
          <w:u w:val="none"/>
          <w:strike w:val="false"/>
          <w:sz w:val="20"/>
          <w:szCs w:val="20"/>
          <w:color w:val="000000"/>
        </w:rPr>
        <w:t xml:space="preserve">Goed, je hebt de grote lijnen te pakken! Inderdaad:</w:t>
      </w:r>
      <w:r>
        <w:br w:type="textWrapping"/>
      </w:r>
      <w:r>
        <w:rPr>
          <w:rFonts w:ascii="Arial" w:hAnsi="Arial" w:eastAsia="Arial" w:cs="Arial"/>
          <w:i w:val="false"/>
          <w:b w:val="false"/>
          <w:u w:val="none"/>
          <w:strike w:val="false"/>
          <w:sz w:val="20"/>
          <w:szCs w:val="20"/>
          <w:color w:val="000000"/>
        </w:rPr>
        <w:t xml:space="preserve">- Ectoderm: buitenste laag, vormt huid en zenuwstelsel (waaronder hersenen en ruggenmerg).</w:t>
      </w:r>
      <w:r>
        <w:br w:type="textWrapping"/>
      </w:r>
      <w:r>
        <w:rPr>
          <w:rFonts w:ascii="Arial" w:hAnsi="Arial" w:eastAsia="Arial" w:cs="Arial"/>
          <w:i w:val="false"/>
          <w:b w:val="false"/>
          <w:u w:val="none"/>
          <w:strike w:val="false"/>
          <w:sz w:val="20"/>
          <w:szCs w:val="20"/>
          <w:color w:val="000000"/>
        </w:rPr>
        <w:t xml:space="preserve">- Endoderm: binnenlaag, vormt binnenbekleding van het spijsverteringsstelsel en ademhalingsstelsel.</w:t>
      </w:r>
      <w:r>
        <w:br w:type="textWrapping"/>
      </w:r>
      <w:r>
        <w:rPr>
          <w:rFonts w:ascii="Arial" w:hAnsi="Arial" w:eastAsia="Arial" w:cs="Arial"/>
          <w:i w:val="false"/>
          <w:b w:val="false"/>
          <w:u w:val="none"/>
          <w:strike w:val="false"/>
          <w:sz w:val="20"/>
          <w:szCs w:val="20"/>
          <w:color w:val="000000"/>
        </w:rPr>
        <w:t xml:space="preserve">- Mesoderm: middelste laag, vormt veel van het bindweefsel zoals spieren, botten, en het bloedvatenstelsel.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Laten we nu inzoomen op het mesoderm:</w:t>
      </w:r>
      <w:r>
        <w:br w:type="textWrapping"/>
      </w:r>
      <w:r>
        <w:rPr>
          <w:rFonts w:ascii="Arial" w:hAnsi="Arial" w:eastAsia="Arial" w:cs="Arial"/>
          <w:i w:val="false"/>
          <w:b w:val="false"/>
          <w:u w:val="none"/>
          <w:strike w:val="false"/>
          <w:sz w:val="20"/>
          <w:szCs w:val="20"/>
          <w:color w:val="000000"/>
        </w:rPr>
        <w:t xml:space="preserve">Kun je de vier belangrijkste delen van het mesoderm benoemen? Welk deel ligt het dichtst bij de middenlijn van het embryo?</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(2025-09-17T13:36:29.641683+00:00):</w:t>
      </w:r>
      <w:r>
        <w:br w:type="textWrapping"/>
      </w:r>
      <w:r>
        <w:rPr>
          <w:rFonts w:ascii="Arial" w:hAnsi="Arial" w:eastAsia="Arial" w:cs="Arial"/>
          <w:i w:val="false"/>
          <w:b w:val="false"/>
          <w:u w:val="none"/>
          <w:strike w:val="false"/>
          <w:sz w:val="20"/>
          <w:szCs w:val="20"/>
          <w:color w:val="000000"/>
        </w:rPr>
        <w:t xml:space="preserve">paraxiaal, intermediair, axiaal en lateraal mesoderm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(2025-09-17T13:36:38.011724+00:00):</w:t>
      </w:r>
      <w:r>
        <w:br w:type="textWrapping"/>
      </w:r>
      <w:r>
        <w:rPr>
          <w:rFonts w:ascii="Arial" w:hAnsi="Arial" w:eastAsia="Arial" w:cs="Arial"/>
          <w:i w:val="false"/>
          <w:b w:val="false"/>
          <w:u w:val="none"/>
          <w:strike w:val="false"/>
          <w:sz w:val="20"/>
          <w:szCs w:val="20"/>
          <w:color w:val="000000"/>
        </w:rPr>
        <w:t xml:space="preserve">Goed, helemaal correct! Het axiale mesoderm ligt het dichtst bij de middenlijn.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Een vervolgvraag om basiskennis te borgen:  </w:t>
      </w:r>
      <w:r>
        <w:br w:type="textWrapping"/>
      </w:r>
      <w:r>
        <w:rPr>
          <w:rFonts w:ascii="Arial" w:hAnsi="Arial" w:eastAsia="Arial" w:cs="Arial"/>
          <w:i w:val="false"/>
          <w:b w:val="false"/>
          <w:u w:val="none"/>
          <w:strike w:val="false"/>
          <w:sz w:val="20"/>
          <w:szCs w:val="20"/>
          <w:color w:val="000000"/>
        </w:rPr>
        <w:t xml:space="preserve">Welke structuren ontstaan uit het paraxiale mesoderm?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(2025-09-17T13:37:07.414448+00:00):</w:t>
      </w:r>
      <w:r>
        <w:br w:type="textWrapping"/>
      </w:r>
      <w:r>
        <w:rPr>
          <w:rFonts w:ascii="Arial" w:hAnsi="Arial" w:eastAsia="Arial" w:cs="Arial"/>
          <w:i w:val="false"/>
          <w:b w:val="false"/>
          <w:u w:val="none"/>
          <w:strike w:val="false"/>
          <w:sz w:val="20"/>
          <w:szCs w:val="20"/>
          <w:color w:val="000000"/>
        </w:rPr>
        <w:t xml:space="preserve">Uit het paraxiaal mesoderm worden somieten gevormt.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(2025-09-17T13:37:15.187865+00:00):</w:t>
      </w:r>
      <w:r>
        <w:br w:type="textWrapping"/>
      </w:r>
      <w:r>
        <w:rPr>
          <w:rFonts w:ascii="Arial" w:hAnsi="Arial" w:eastAsia="Arial" w:cs="Arial"/>
          <w:i w:val="false"/>
          <w:b w:val="false"/>
          <w:u w:val="none"/>
          <w:strike w:val="false"/>
          <w:sz w:val="20"/>
          <w:szCs w:val="20"/>
          <w:color w:val="000000"/>
        </w:rPr>
        <w:t xml:space="preserve">Dat klopt! Somieten ontstaan inderdaad uit het paraxiale mesoderm.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Nog een basisvraag:  </w:t>
      </w:r>
      <w:r>
        <w:br w:type="textWrapping"/>
      </w:r>
      <w:r>
        <w:rPr>
          <w:rFonts w:ascii="Arial" w:hAnsi="Arial" w:eastAsia="Arial" w:cs="Arial"/>
          <w:i w:val="false"/>
          <w:b w:val="false"/>
          <w:u w:val="none"/>
          <w:strike w:val="false"/>
          <w:sz w:val="20"/>
          <w:szCs w:val="20"/>
          <w:color w:val="000000"/>
        </w:rPr>
        <w:t xml:space="preserve">Wat is het verschil tussen het viscerale (splanchisch) en pariÃ«tale (somatisch) blad van het laterale plaatmesoderm?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(2025-09-17T13:39:47.232649+00:00):</w:t>
      </w:r>
      <w:r>
        <w:br w:type="textWrapping"/>
      </w:r>
      <w:r>
        <w:rPr>
          <w:rFonts w:ascii="Arial" w:hAnsi="Arial" w:eastAsia="Arial" w:cs="Arial"/>
          <w:i w:val="false"/>
          <w:b w:val="false"/>
          <w:u w:val="none"/>
          <w:strike w:val="false"/>
          <w:sz w:val="20"/>
          <w:szCs w:val="20"/>
          <w:color w:val="000000"/>
        </w:rPr>
        <w:t xml:space="preserve">Het viscerale blad van het laterale plaatmesoderm ligt tegen het endoderm aan en ontwikkelt de bekleding van de inwendige orgenen. Het pariÃ«tale blad ligt tegen het ecoderm aan.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(2025-09-17T13:39:56.955499+00:00):</w:t>
      </w:r>
      <w:r>
        <w:br w:type="textWrapping"/>
      </w:r>
      <w:r>
        <w:rPr>
          <w:rFonts w:ascii="Arial" w:hAnsi="Arial" w:eastAsia="Arial" w:cs="Arial"/>
          <w:i w:val="false"/>
          <w:b w:val="false"/>
          <w:u w:val="none"/>
          <w:strike w:val="false"/>
          <w:sz w:val="20"/>
          <w:szCs w:val="20"/>
          <w:color w:val="000000"/>
        </w:rPr>
        <w:t xml:space="preserve">Prima! Je beschrijft goed het verschil: het viscerale (splanchisch) blad ligt tegen het endoderm aan en vormt de bekleding van de inwendige organen; het pariÃ«tale (somatisch) blad ligt tegen het ectoderm aan.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Laatste basisbegrip voordat we verder gaan:  </w:t>
      </w:r>
      <w:r>
        <w:br w:type="textWrapping"/>
      </w:r>
      <w:r>
        <w:rPr>
          <w:rFonts w:ascii="Arial" w:hAnsi="Arial" w:eastAsia="Arial" w:cs="Arial"/>
          <w:i w:val="false"/>
          <w:b w:val="false"/>
          <w:u w:val="none"/>
          <w:strike w:val="false"/>
          <w:sz w:val="20"/>
          <w:szCs w:val="20"/>
          <w:color w:val="000000"/>
        </w:rPr>
        <w:t xml:space="preserve">Kun je uitleggen wat de termen craniaal, caudaal, ventraal en dorsaal betekenen in het embryo?</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(2025-09-17T13:40:33.277518+00:00):</w:t>
      </w:r>
      <w:r>
        <w:br w:type="textWrapping"/>
      </w:r>
      <w:r>
        <w:rPr>
          <w:rFonts w:ascii="Arial" w:hAnsi="Arial" w:eastAsia="Arial" w:cs="Arial"/>
          <w:i w:val="false"/>
          <w:b w:val="false"/>
          <w:u w:val="none"/>
          <w:strike w:val="false"/>
          <w:sz w:val="20"/>
          <w:szCs w:val="20"/>
          <w:color w:val="000000"/>
        </w:rPr>
        <w:t xml:space="preserve">Caudaal is aan de staart kant, dorsaal is aan de kant van het hoofd. craniaal is omhoog en ventraal is omlaag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(2025-09-17T13:40:42.037931+00:00):</w:t>
      </w:r>
      <w:r>
        <w:br w:type="textWrapping"/>
      </w:r>
      <w:r>
        <w:rPr>
          <w:rFonts w:ascii="Arial" w:hAnsi="Arial" w:eastAsia="Arial" w:cs="Arial"/>
          <w:i w:val="false"/>
          <w:b w:val="false"/>
          <w:u w:val="none"/>
          <w:strike w:val="false"/>
          <w:sz w:val="20"/>
          <w:szCs w:val="20"/>
          <w:color w:val="000000"/>
        </w:rPr>
        <w:t xml:space="preserve">Je zit heel dichtbij! Kleine correctie:  </w:t>
      </w:r>
      <w:r>
        <w:br w:type="textWrapping"/>
      </w:r>
      <w:r>
        <w:rPr>
          <w:rFonts w:ascii="Arial" w:hAnsi="Arial" w:eastAsia="Arial" w:cs="Arial"/>
          <w:i w:val="false"/>
          <w:b w:val="false"/>
          <w:u w:val="none"/>
          <w:strike w:val="false"/>
          <w:sz w:val="20"/>
          <w:szCs w:val="20"/>
          <w:color w:val="000000"/>
        </w:rPr>
        <w:t xml:space="preserve">- Craniaal: richting het hoofd (kopzijde)</w:t>
      </w:r>
      <w:r>
        <w:br w:type="textWrapping"/>
      </w:r>
      <w:r>
        <w:rPr>
          <w:rFonts w:ascii="Arial" w:hAnsi="Arial" w:eastAsia="Arial" w:cs="Arial"/>
          <w:i w:val="false"/>
          <w:b w:val="false"/>
          <w:u w:val="none"/>
          <w:strike w:val="false"/>
          <w:sz w:val="20"/>
          <w:szCs w:val="20"/>
          <w:color w:val="000000"/>
        </w:rPr>
        <w:t xml:space="preserve">- Caudaal: richting de staart (staartzijde)</w:t>
      </w:r>
      <w:r>
        <w:br w:type="textWrapping"/>
      </w:r>
      <w:r>
        <w:rPr>
          <w:rFonts w:ascii="Arial" w:hAnsi="Arial" w:eastAsia="Arial" w:cs="Arial"/>
          <w:i w:val="false"/>
          <w:b w:val="false"/>
          <w:u w:val="none"/>
          <w:strike w:val="false"/>
          <w:sz w:val="20"/>
          <w:szCs w:val="20"/>
          <w:color w:val="000000"/>
        </w:rPr>
        <w:t xml:space="preserve">- Dorsaal: aan de rugzijde (achterzijde van het embryo)</w:t>
      </w:r>
      <w:r>
        <w:br w:type="textWrapping"/>
      </w:r>
      <w:r>
        <w:rPr>
          <w:rFonts w:ascii="Arial" w:hAnsi="Arial" w:eastAsia="Arial" w:cs="Arial"/>
          <w:i w:val="false"/>
          <w:b w:val="false"/>
          <w:u w:val="none"/>
          <w:strike w:val="false"/>
          <w:sz w:val="20"/>
          <w:szCs w:val="20"/>
          <w:color w:val="000000"/>
        </w:rPr>
        <w:t xml:space="preserve">- Ventraal: aan de buikzijde (voorzijde van het embryo)</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deze vier termen nogmaals kort, in je eigen woorden, correct opschrijven? Dit helpt om de oriÃ«ntatie goed vast te houden voor de volgende vragen.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(2025-09-17T13:42:05.990674+00:00):</w:t>
      </w:r>
      <w:r>
        <w:br w:type="textWrapping"/>
      </w:r>
      <w:r>
        <w:rPr>
          <w:rFonts w:ascii="Arial" w:hAnsi="Arial" w:eastAsia="Arial" w:cs="Arial"/>
          <w:i w:val="false"/>
          <w:b w:val="false"/>
          <w:u w:val="none"/>
          <w:strike w:val="false"/>
          <w:sz w:val="20"/>
          <w:szCs w:val="20"/>
          <w:color w:val="000000"/>
        </w:rPr>
        <w:t xml:space="preserve">Craniaal gaat van onder het lichaam richting het hoofd. Caudaal gaat van "boven" richting de staart. Dorsaal loopt van de buik naar de rug. En Ventraal loopt van de rug naar de buik.</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(2025-09-17T13:42:14.935521+00:00):</w:t>
      </w:r>
      <w:r>
        <w:br w:type="textWrapping"/>
      </w:r>
      <w:r>
        <w:rPr>
          <w:rFonts w:ascii="Arial" w:hAnsi="Arial" w:eastAsia="Arial" w:cs="Arial"/>
          <w:i w:val="false"/>
          <w:b w:val="false"/>
          <w:u w:val="none"/>
          <w:strike w:val="false"/>
          <w:sz w:val="20"/>
          <w:szCs w:val="20"/>
          <w:color w:val="000000"/>
        </w:rPr>
        <w:t xml:space="preserve">Dat is een stuk duidelijker! Inderdaad:  </w:t>
      </w:r>
      <w:r>
        <w:br w:type="textWrapping"/>
      </w:r>
      <w:r>
        <w:rPr>
          <w:rFonts w:ascii="Arial" w:hAnsi="Arial" w:eastAsia="Arial" w:cs="Arial"/>
          <w:i w:val="false"/>
          <w:b w:val="false"/>
          <w:u w:val="none"/>
          <w:strike w:val="false"/>
          <w:sz w:val="20"/>
          <w:szCs w:val="20"/>
          <w:color w:val="000000"/>
        </w:rPr>
        <w:t xml:space="preserve">- Craniaal = richting het hoofd  </w:t>
      </w:r>
      <w:r>
        <w:br w:type="textWrapping"/>
      </w:r>
      <w:r>
        <w:rPr>
          <w:rFonts w:ascii="Arial" w:hAnsi="Arial" w:eastAsia="Arial" w:cs="Arial"/>
          <w:i w:val="false"/>
          <w:b w:val="false"/>
          <w:u w:val="none"/>
          <w:strike w:val="false"/>
          <w:sz w:val="20"/>
          <w:szCs w:val="20"/>
          <w:color w:val="000000"/>
        </w:rPr>
        <w:t xml:space="preserve">- Caudaal = richting de staart  </w:t>
      </w:r>
      <w:r>
        <w:br w:type="textWrapping"/>
      </w:r>
      <w:r>
        <w:rPr>
          <w:rFonts w:ascii="Arial" w:hAnsi="Arial" w:eastAsia="Arial" w:cs="Arial"/>
          <w:i w:val="false"/>
          <w:b w:val="false"/>
          <w:u w:val="none"/>
          <w:strike w:val="false"/>
          <w:sz w:val="20"/>
          <w:szCs w:val="20"/>
          <w:color w:val="000000"/>
        </w:rPr>
        <w:t xml:space="preserve">- Dorsaal = richting de rugzijde  </w:t>
      </w:r>
      <w:r>
        <w:br w:type="textWrapping"/>
      </w:r>
      <w:r>
        <w:rPr>
          <w:rFonts w:ascii="Arial" w:hAnsi="Arial" w:eastAsia="Arial" w:cs="Arial"/>
          <w:i w:val="false"/>
          <w:b w:val="false"/>
          <w:u w:val="none"/>
          <w:strike w:val="false"/>
          <w:sz w:val="20"/>
          <w:szCs w:val="20"/>
          <w:color w:val="000000"/>
        </w:rPr>
        <w:t xml:space="preserve">- Ventraal = richting de buikzijde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je deze basisbegrippen goed beheerst, gaan we verder:  </w:t>
      </w:r>
      <w:r>
        <w:br w:type="textWrapping"/>
      </w:r>
      <w:r>
        <w:rPr>
          <w:rFonts w:ascii="Arial" w:hAnsi="Arial" w:eastAsia="Arial" w:cs="Arial"/>
          <w:i w:val="false"/>
          <w:b w:val="false"/>
          <w:u w:val="none"/>
          <w:strike w:val="false"/>
          <w:sz w:val="20"/>
          <w:szCs w:val="20"/>
          <w:color w:val="000000"/>
        </w:rPr>
        <w:t xml:space="preserve">Kun je uitleggen wat er tijdens gastrulatie precies gebeurt? Wat zijn de achtereenvolgende stappen en waarom is dit proces zo belangrijk voor de verdere embryonale ontwikkeling?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(2025-09-17T13:42:43.834762+00:00):</w:t>
      </w:r>
      <w:r>
        <w:br w:type="textWrapping"/>
      </w:r>
      <w:r>
        <w:rPr>
          <w:rFonts w:ascii="Arial" w:hAnsi="Arial" w:eastAsia="Arial" w:cs="Arial"/>
          <w:i w:val="false"/>
          <w:b w:val="false"/>
          <w:u w:val="none"/>
          <w:strike w:val="false"/>
          <w:sz w:val="20"/>
          <w:szCs w:val="20"/>
          <w:color w:val="000000"/>
        </w:rPr>
        <w:t xml:space="preserve">Bij de gastrulatie, verplaatsten de cellen in de epiblast door de primitieve streep, waar ze 3 lagen cellen gaan vormen. Het endoderm, ectoderm en het mesoderm.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(2025-09-17T13:42:56.341983+00:00):</w:t>
      </w:r>
      <w:r>
        <w:br w:type="textWrapping"/>
      </w:r>
      <w:r>
        <w:rPr>
          <w:rFonts w:ascii="Arial" w:hAnsi="Arial" w:eastAsia="Arial" w:cs="Arial"/>
          <w:i w:val="false"/>
          <w:b w:val="false"/>
          <w:u w:val="none"/>
          <w:strike w:val="false"/>
          <w:sz w:val="20"/>
          <w:szCs w:val="20"/>
          <w:color w:val="000000"/>
        </w:rPr>
        <w:t xml:space="preserve">Dat is juist! Je noemt de migratie van epiblastcellen door de primitieve streep en het ontstaan van de endoderm, mesoderm en ectoderm.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uitleggen waarom gastrulatie zoân cruciale stap is voor de embryo en wat er zou gebeuren als dit proces niet goed plaatsvindt?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(2025-09-17T13:44:12.383598+00:00):</w:t>
      </w:r>
      <w:r>
        <w:br w:type="textWrapping"/>
      </w:r>
      <w:r>
        <w:rPr>
          <w:rFonts w:ascii="Arial" w:hAnsi="Arial" w:eastAsia="Arial" w:cs="Arial"/>
          <w:i w:val="false"/>
          <w:b w:val="false"/>
          <w:u w:val="none"/>
          <w:strike w:val="false"/>
          <w:sz w:val="20"/>
          <w:szCs w:val="20"/>
          <w:color w:val="000000"/>
        </w:rPr>
        <w:t xml:space="preserve">De primitieve streep loopt caudaal.</w:t>
      </w:r>
      <w:r>
        <w:br w:type="textWrapping"/>
      </w:r>
      <w:r>
        <w:rPr>
          <w:rFonts w:ascii="Arial" w:hAnsi="Arial" w:eastAsia="Arial" w:cs="Arial"/>
          <w:i w:val="false"/>
          <w:b w:val="false"/>
          <w:u w:val="none"/>
          <w:strike w:val="false"/>
          <w:sz w:val="20"/>
          <w:szCs w:val="20"/>
          <w:color w:val="000000"/>
        </w:rPr>
        <w:t xml:space="preserve">Als dit proces niet goed verloopt kunnen de verschillende kiemlagen niet vormgeven, waardoor er essentiÃ«le organen niet worden gevormd en de embryo niet levensvatbaar is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(2025-09-17T13:44:19.889874+00:00):</w:t>
      </w:r>
      <w:r>
        <w:br w:type="textWrapping"/>
      </w:r>
      <w:r>
        <w:rPr>
          <w:rFonts w:ascii="Arial" w:hAnsi="Arial" w:eastAsia="Arial" w:cs="Arial"/>
          <w:i w:val="false"/>
          <w:b w:val="false"/>
          <w:u w:val="none"/>
          <w:strike w:val="false"/>
          <w:sz w:val="20"/>
          <w:szCs w:val="20"/>
          <w:color w:val="000000"/>
        </w:rPr>
        <w:t xml:space="preserve">Helemaal goed! Zonder goede gastrulatie mislukken de vorming van kiemlagen en dus van organenâde ontwikkeling zou dan niet verder kunnen gaan.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Laten we nu verdergaan naar embryonale vouwing:  </w:t>
      </w:r>
      <w:r>
        <w:br w:type="textWrapping"/>
      </w:r>
      <w:r>
        <w:rPr>
          <w:rFonts w:ascii="Arial" w:hAnsi="Arial" w:eastAsia="Arial" w:cs="Arial"/>
          <w:i w:val="false"/>
          <w:b w:val="false"/>
          <w:u w:val="none"/>
          <w:strike w:val="false"/>
          <w:sz w:val="20"/>
          <w:szCs w:val="20"/>
          <w:color w:val="000000"/>
        </w:rPr>
        <w:t xml:space="preserve">Kun je uitleggen welke stappen plaatsvinden tijdens de embryonale vouwing, in welke richtingen die verloopt, Ã©n wat daarvan de gevolgen zijn voor de vorming van het embryo?</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(2025-09-17T13:44:37.487+00:00):</w:t>
      </w:r>
      <w:r>
        <w:br w:type="textWrapping"/>
      </w:r>
      <w:r>
        <w:rPr>
          <w:rFonts w:ascii="Arial" w:hAnsi="Arial" w:eastAsia="Arial" w:cs="Arial"/>
          <w:i w:val="false"/>
          <w:b w:val="false"/>
          <w:u w:val="none"/>
          <w:strike w:val="false"/>
          <w:sz w:val="20"/>
          <w:szCs w:val="20"/>
          <w:color w:val="000000"/>
        </w:rPr>
        <w:t xml:space="preserve">**OVERALL SUMMARY**  </w:t>
      </w:r>
      <w:r>
        <w:br w:type="textWrapping"/>
      </w:r>
      <w:r>
        <w:rPr>
          <w:rFonts w:ascii="Arial" w:hAnsi="Arial" w:eastAsia="Arial" w:cs="Arial"/>
          <w:i w:val="false"/>
          <w:b w:val="false"/>
          <w:u w:val="none"/>
          <w:strike w:val="false"/>
          <w:sz w:val="20"/>
          <w:szCs w:val="20"/>
          <w:color w:val="000000"/>
        </w:rPr>
        <w:t xml:space="preserve">Je hebt laten zien dat je een goede basiskennis hebt van embryonale ontwikkeling en je benoemt de belangrijkste processen en structuren! Je toont inzet, denkt actief mee en staat open voor verduidelijking en correctie. Heel goed gedaan!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**WHAT YOU DID WELL**</w:t>
      </w:r>
      <w:r>
        <w:br w:type="textWrapping"/>
      </w:r>
      <w:r>
        <w:rPr>
          <w:rFonts w:ascii="Arial" w:hAnsi="Arial" w:eastAsia="Arial" w:cs="Arial"/>
          <w:i w:val="false"/>
          <w:b w:val="false"/>
          <w:u w:val="none"/>
          <w:strike w:val="false"/>
          <w:sz w:val="20"/>
          <w:szCs w:val="20"/>
          <w:color w:val="000000"/>
        </w:rPr>
        <w:t xml:space="preserve">- **Strong Grasp of:** Gastrulatie, de drie kiemlagen, de onderverdeling van het mesoderm, en de verschillen tussen visceraal/pariÃ«taal mesoderm. Je weet ook het belang van basisbegrippen als craniaal, caudaal, ventraal en dorsaal te benoemen.</w:t>
      </w:r>
      <w:r>
        <w:br w:type="textWrapping"/>
      </w:r>
      <w:r>
        <w:rPr>
          <w:rFonts w:ascii="Arial" w:hAnsi="Arial" w:eastAsia="Arial" w:cs="Arial"/>
          <w:i w:val="false"/>
          <w:b w:val="false"/>
          <w:u w:val="none"/>
          <w:strike w:val="false"/>
          <w:sz w:val="20"/>
          <w:szCs w:val="20"/>
          <w:color w:val="000000"/>
        </w:rPr>
        <w:t xml:space="preserve">- **Good Application of:** Je past je kennis toe op vragen over het verloop en belang van gastrulatie, het benoemen van afgeleiden van de kiemlagen, en weet met voorbeelden uit te leggen waarom processen belangrijk zijn.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**AREAS FOR GROWTH &amp; FOCUS**</w:t>
      </w:r>
      <w:r>
        <w:br w:type="textWrapping"/>
      </w:r>
      <w:r>
        <w:rPr>
          <w:rFonts w:ascii="Arial" w:hAnsi="Arial" w:eastAsia="Arial" w:cs="Arial"/>
          <w:i w:val="false"/>
          <w:b w:val="false"/>
          <w:u w:val="none"/>
          <w:strike w:val="false"/>
          <w:sz w:val="20"/>
          <w:szCs w:val="20"/>
          <w:color w:val="000000"/>
        </w:rPr>
        <w:t xml:space="preserve">- **Connecting the Dots:** Je zou je uitleg over processen als embryonale vouwing nog verder mogen structureren. Soms haal je de volgorde of onderdelen door elkaar (bijv. het mesoderm dat om het ectoderm vouwt, in plaats van andersom). Ook bij oriÃ«ntatietermen is het goed om deze steeds vanuit het embryo te blijven bekijken.</w:t>
      </w:r>
      <w:r>
        <w:br w:type="textWrapping"/>
      </w:r>
      <w:r>
        <w:rPr>
          <w:rFonts w:ascii="Arial" w:hAnsi="Arial" w:eastAsia="Arial" w:cs="Arial"/>
          <w:i w:val="false"/>
          <w:b w:val="false"/>
          <w:u w:val="none"/>
          <w:strike w:val="false"/>
          <w:sz w:val="20"/>
          <w:szCs w:val="20"/>
          <w:color w:val="000000"/>
        </w:rPr>
        <w:t xml:space="preserve">- **Reviewing Key Terms:** Af en toe zijn termen als âdorsaal is aan de kant van het hoofdâ (moet zijn: rugzijde), verwarrend gebruikt. Zorg dat deze fundamenten echt helder zijn.</w:t>
      </w:r>
      <w:r>
        <w:br w:type="textWrapping"/>
      </w:r>
      <w:r>
        <w:rPr>
          <w:rFonts w:ascii="Arial" w:hAnsi="Arial" w:eastAsia="Arial" w:cs="Arial"/>
          <w:i w:val="false"/>
          <w:b w:val="false"/>
          <w:u w:val="none"/>
          <w:strike w:val="false"/>
          <w:sz w:val="20"/>
          <w:szCs w:val="20"/>
          <w:color w:val="000000"/>
        </w:rPr>
        <w:t xml:space="preserve">- **Process Understanding:** Hou bij alle uitleg steeds in gedachten: welk weefsel komt uit welke laag, wat is de richting van processen, en wat zijn duidelijke gevolgen voor de bouw van het lichaam?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**ACTIONABLE STUDY RECOMMENDATION**  </w:t>
      </w:r>
      <w:r>
        <w:br w:type="textWrapping"/>
      </w:r>
      <w:r>
        <w:rPr>
          <w:rFonts w:ascii="Arial" w:hAnsi="Arial" w:eastAsia="Arial" w:cs="Arial"/>
          <w:i w:val="false"/>
          <w:b w:val="false"/>
          <w:u w:val="none"/>
          <w:strike w:val="false"/>
          <w:sz w:val="20"/>
          <w:szCs w:val="20"/>
          <w:color w:val="000000"/>
        </w:rPr>
        <w:t xml:space="preserve">Je grootste winst zit op het verder ordenen en visualiseren van de processen rond embryonale ontwikkeling en hun ruimtelijke oriÃ«ntatie.  </w:t>
      </w:r>
      <w:r>
        <w:br w:type="textWrapping"/>
      </w:r>
      <w:r>
        <w:rPr>
          <w:rFonts w:ascii="Arial" w:hAnsi="Arial" w:eastAsia="Arial" w:cs="Arial"/>
          <w:i w:val="false"/>
          <w:b w:val="false"/>
          <w:u w:val="none"/>
          <w:strike w:val="false"/>
          <w:sz w:val="20"/>
          <w:szCs w:val="20"/>
          <w:color w:val="000000"/>
        </w:rPr>
        <w:t xml:space="preserve">- **Teken schemaâs of concept-maps van processen als gastrulatie en embryonale vouwing**. Zet hierbij de kiemlagen, de belangrijkste migraties/vouwingen en oriÃ«ntatietermen erop. Zo zul je de verschillende stappen, richtingen en gevolgen nog helderder kunnen onderscheiden en onthouden.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Ga zo doorâje legt een sterke basis, nu finetunen voor nog meer helderheid!</w:t>
      </w:r>
    </w:p>
    <w:p>
      <w:pPr>
        <w:pStyle w:val="Normal"/>
      </w:pPr>
      <w:r>
        <w:t xml:space="preserve"/>
      </w:r>
    </w:p>
    <w:p>
      <w:pPr>
        <w:pStyle w:val="Titre1"/>
      </w:pPr>
      <w:r>
        <w:t xml:space="preserve">banaan8.csv</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ramonazhao</cp:lastModifiedBy>
  <cp:revision>9</cp:revision>
  <dcterms:created xsi:type="dcterms:W3CDTF">2017-02-28T11:18:00Z</dcterms:created>
  <dcterms:modified xsi:type="dcterms:W3CDTF">2025-10-23T14:57:30Z</dcterms:modified>
  <cp:category/>
</cp:coreProperties>
</file>