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(2025-09-17T16:11:10.083759+00:00):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(2025-09-17T16:11:22.125363+00:00):</w:t>
      </w:r>
      <w:r>
        <w:br w:type="textWrapping"/>
      </w:r>
      <w:r>
        <w:rPr>
          <w:rFonts w:ascii="Arial" w:hAnsi="Arial" w:eastAsia="Arial" w:cs="Arial"/>
          <w:i w:val="false"/>
          <w:b w:val="false"/>
          <w:u w:val="none"/>
          <w:strike w:val="false"/>
          <w:sz w:val="20"/>
          <w:szCs w:val="20"/>
          <w:color w:val="000000"/>
        </w:rPr>
        <w:t xml:space="preserve">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om het onderwerp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tijdens haar zwangerschap bij 24 weken op een echo te horen dat haar baby een kleine opening aan de rechterkant van de buik, vlakbij de navelstreng, had. Genetisch onderzoek was normaal. De opening werd met de tijd groter (tot 34 mm) en delen van de darmen zweefden in het vruchtwater. De baby was ook kleiner dan verwacht. Na een keizersnede bij 37 weken bleek de jongen delen van zijn darmen en maag buiten de buikholte te hebben â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basiskennis te activeren:</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(2025-09-17T16:14:01.259106+00:00):</w:t>
      </w:r>
      <w:r>
        <w:br w:type="textWrapping"/>
      </w:r>
      <w:r>
        <w:rPr>
          <w:rFonts w:ascii="Arial" w:hAnsi="Arial" w:eastAsia="Arial" w:cs="Arial"/>
          <w:i w:val="false"/>
          <w:b w:val="false"/>
          <w:u w:val="none"/>
          <w:strike w:val="false"/>
          <w:sz w:val="20"/>
          <w:szCs w:val="20"/>
          <w:color w:val="000000"/>
        </w:rPr>
        <w:t xml:space="preserve">In de derde week de overgang naar meerdere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(2025-09-17T16:14:08.348095+00:00):</w:t>
      </w:r>
      <w:r>
        <w:br w:type="textWrapping"/>
      </w:r>
      <w:r>
        <w:rPr>
          <w:rFonts w:ascii="Arial" w:hAnsi="Arial" w:eastAsia="Arial" w:cs="Arial"/>
          <w:i w:val="false"/>
          <w:b w:val="false"/>
          <w:u w:val="none"/>
          <w:strike w:val="false"/>
          <w:sz w:val="20"/>
          <w:szCs w:val="20"/>
          <w:color w:val="000000"/>
        </w:rPr>
        <w:t xml:space="preserve">Dat klopt, gastrulatie vindt plaats in de derde week en zorgt voor de overgang van Ã©Ã©n enkele laag naar meerdere lagen.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specifieker zijn: hoeveel kiemlagen ontstaan er tijdens gastrulatie, en kun je hun namen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(2025-09-17T16:14:25.783164+00:00):</w:t>
      </w:r>
      <w:r>
        <w:br w:type="textWrapping"/>
      </w:r>
      <w:r>
        <w:rPr>
          <w:rFonts w:ascii="Arial" w:hAnsi="Arial" w:eastAsia="Arial" w:cs="Arial"/>
          <w:i w:val="false"/>
          <w:b w:val="false"/>
          <w:u w:val="none"/>
          <w:strike w:val="false"/>
          <w:sz w:val="20"/>
          <w:szCs w:val="20"/>
          <w:color w:val="000000"/>
        </w:rPr>
        <w:t xml:space="preserve">3 kiemlagen,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(2025-09-17T16:14:33.24737+00:00):</w:t>
      </w:r>
      <w:r>
        <w:br w:type="textWrapping"/>
      </w:r>
      <w:r>
        <w:rPr>
          <w:rFonts w:ascii="Arial" w:hAnsi="Arial" w:eastAsia="Arial" w:cs="Arial"/>
          <w:i w:val="false"/>
          <w:b w:val="false"/>
          <w:u w:val="none"/>
          <w:strike w:val="false"/>
          <w:sz w:val="20"/>
          <w:szCs w:val="20"/>
          <w:color w:val="000000"/>
        </w:rPr>
        <w:t xml:space="preserve">Heel goed! Tijdens gastrulatie ontstaan inderdaad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basiskennis verder te verdiepen:</w:t>
      </w:r>
      <w:r>
        <w:br w:type="textWrapping"/>
      </w:r>
      <w:r>
        <w:rPr>
          <w:rFonts w:ascii="Arial" w:hAnsi="Arial" w:eastAsia="Arial" w:cs="Arial"/>
          <w:i w:val="false"/>
          <w:b w:val="false"/>
          <w:u w:val="none"/>
          <w:strike w:val="false"/>
          <w:sz w:val="20"/>
          <w:szCs w:val="20"/>
          <w:color w:val="000000"/>
        </w:rPr>
        <w:t xml:space="preserve">Wat wordt er bedoeld met âembryonale vouwprocessenâ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(2025-09-17T16:15:03.528069+00:00):</w:t>
      </w:r>
      <w:r>
        <w:br w:type="textWrapping"/>
      </w:r>
      <w:r>
        <w:rPr>
          <w:rFonts w:ascii="Arial" w:hAnsi="Arial" w:eastAsia="Arial" w:cs="Arial"/>
          <w:i w:val="false"/>
          <w:b w:val="false"/>
          <w:u w:val="none"/>
          <w:strike w:val="false"/>
          <w:sz w:val="20"/>
          <w:szCs w:val="20"/>
          <w:color w:val="000000"/>
        </w:rPr>
        <w:t xml:space="preserve">Dat is wanneer de neurale buis vorm, wanneer de 3 lagen omvouwen tot een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(2025-09-17T16:15:15.08257+00:00):</w:t>
      </w:r>
      <w:r>
        <w:br w:type="textWrapping"/>
      </w:r>
      <w:r>
        <w:rPr>
          <w:rFonts w:ascii="Arial" w:hAnsi="Arial" w:eastAsia="Arial" w:cs="Arial"/>
          <w:i w:val="false"/>
          <w:b w:val="false"/>
          <w:u w:val="none"/>
          <w:strike w:val="false"/>
          <w:sz w:val="20"/>
          <w:szCs w:val="20"/>
          <w:color w:val="000000"/>
        </w:rPr>
        <w:t xml:space="preserve">Je zit op het goede spoor! Het vouwen van het embryo is inderdaad belangrijk en heeft te maken met de vorming van buisachtige structuren, zoals de neurale buis. Maar embryonale vouwprocessen omvatten nog iets meer, namelijk het omvormen van het platte kiemblad tot een driedimensionaal embryo met een echte romp.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aan de richtingen waarin dat vouwen plaatsvindt. In welke twee hoofdassen vouwt het embryo en wat is het gevolg daarvan voor de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(2025-09-17T16:15:50.710287+00:00):</w:t>
      </w:r>
      <w:r>
        <w:br w:type="textWrapping"/>
      </w:r>
      <w:r>
        <w:rPr>
          <w:rFonts w:ascii="Arial" w:hAnsi="Arial" w:eastAsia="Arial" w:cs="Arial"/>
          <w:i w:val="false"/>
          <w:b w:val="false"/>
          <w:u w:val="none"/>
          <w:strike w:val="false"/>
          <w:sz w:val="20"/>
          <w:szCs w:val="20"/>
          <w:color w:val="000000"/>
        </w:rPr>
        <w:t xml:space="preserve">Van buiten naar binnen en het wordt omhoog geduwd door het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(2025-09-17T16:15:57.949706+00:00):</w:t>
      </w:r>
      <w:r>
        <w:br w:type="textWrapping"/>
      </w:r>
      <w:r>
        <w:rPr>
          <w:rFonts w:ascii="Arial" w:hAnsi="Arial" w:eastAsia="Arial" w:cs="Arial"/>
          <w:i w:val="false"/>
          <w:b w:val="false"/>
          <w:u w:val="none"/>
          <w:strike w:val="false"/>
          <w:sz w:val="20"/>
          <w:szCs w:val="20"/>
          <w:color w:val="000000"/>
        </w:rPr>
        <w:t xml:space="preserve">Je benoemt al een paar belangrijke elementen! De notochord speelt inderdaad een rol bij de ontwikkeling van de as van het embryo. Het vouwen gebeurt echter op twee specifieke manieren qua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nadenken over deze termen: **cranio-caudale vouw** en **laterale vouw**?  </w:t>
      </w:r>
      <w:r>
        <w:br w:type="textWrapping"/>
      </w:r>
      <w:r>
        <w:rPr>
          <w:rFonts w:ascii="Arial" w:hAnsi="Arial" w:eastAsia="Arial" w:cs="Arial"/>
          <w:i w:val="false"/>
          <w:b w:val="false"/>
          <w:u w:val="none"/>
          <w:strike w:val="false"/>
          <w:sz w:val="20"/>
          <w:szCs w:val="20"/>
          <w:color w:val="000000"/>
        </w:rPr>
        <w:t xml:space="preserve">Wat denk je dat deze termen betekenen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(2025-09-17T16:16:15.123605+00:00):</w:t>
      </w:r>
      <w:r>
        <w:br w:type="textWrapping"/>
      </w:r>
      <w:r>
        <w:rPr>
          <w:rFonts w:ascii="Arial" w:hAnsi="Arial" w:eastAsia="Arial" w:cs="Arial"/>
          <w:i w:val="false"/>
          <w:b w:val="false"/>
          <w:u w:val="none"/>
          <w:strike w:val="false"/>
          <w:sz w:val="20"/>
          <w:szCs w:val="20"/>
          <w:color w:val="000000"/>
        </w:rPr>
        <w:t xml:space="preserve">Welke kant ze opvouwen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(2025-09-17T16:16:23.956896+00:00):</w:t>
      </w:r>
      <w:r>
        <w:br w:type="textWrapping"/>
      </w:r>
      <w:r>
        <w:rPr>
          <w:rFonts w:ascii="Arial" w:hAnsi="Arial" w:eastAsia="Arial" w:cs="Arial"/>
          <w:i w:val="false"/>
          <w:b w:val="false"/>
          <w:u w:val="none"/>
          <w:strike w:val="false"/>
          <w:sz w:val="20"/>
          <w:szCs w:val="20"/>
          <w:color w:val="000000"/>
        </w:rPr>
        <w:t xml:space="preserve">Precies, het heeft te maken met de richting van het vouwen!  </w:t>
      </w:r>
      <w:r>
        <w:br w:type="textWrapping"/>
      </w:r>
      <w:r>
        <w:rPr>
          <w:rFonts w:ascii="Arial" w:hAnsi="Arial" w:eastAsia="Arial" w:cs="Arial"/>
          <w:i w:val="false"/>
          <w:b w:val="false"/>
          <w:u w:val="none"/>
          <w:strike w:val="false"/>
          <w:sz w:val="20"/>
          <w:szCs w:val="20"/>
          <w:color w:val="000000"/>
        </w:rPr>
        <w:t xml:space="preserve">Cranio-caudale vouw is het vouwen van het embryo van hoofd (craniaal) naar staart (caudaal). Laterale vouw is het vouwen van de zijkanten naar het midden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verschil is tussen de **axiale**, **paraxiale**, **intermediaire** en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(2025-09-17T16:17:04.328434+00:00):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(2025-09-17T16:17:13.902945+00:00):</w:t>
      </w:r>
      <w:r>
        <w:br w:type="textWrapping"/>
      </w:r>
      <w:r>
        <w:rPr>
          <w:rFonts w:ascii="Arial" w:hAnsi="Arial" w:eastAsia="Arial" w:cs="Arial"/>
          <w:i w:val="false"/>
          <w:b w:val="false"/>
          <w:u w:val="none"/>
          <w:strike w:val="false"/>
          <w:sz w:val="20"/>
          <w:szCs w:val="20"/>
          <w:color w:val="000000"/>
        </w:rPr>
        <w:t xml:space="preserve">Geen probleem, dit is een lastig onderwerp als je het niet eerder hebt geleerd.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stapsgewijs bekijken:  </w:t>
      </w:r>
      <w:r>
        <w:br w:type="textWrapping"/>
      </w:r>
      <w:r>
        <w:rPr>
          <w:rFonts w:ascii="Arial" w:hAnsi="Arial" w:eastAsia="Arial" w:cs="Arial"/>
          <w:i w:val="false"/>
          <w:b w:val="false"/>
          <w:u w:val="none"/>
          <w:strike w:val="false"/>
          <w:sz w:val="20"/>
          <w:szCs w:val="20"/>
          <w:color w:val="000000"/>
        </w:rPr>
        <w:t xml:space="preserve">Het mesoderm, Ã©Ã©n van de drie kiemlagen, wordt tijdens de embryonale ontwikkeling opgedeeld in verschillende gebieden of 'subdivisies'.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waar het mesoderm ten opzichte van de andere kiemlagen ligt? Of kun je aangeven wat je al weet van het mesoderm, zodat ik je kan helpen het begrip verder uit te 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(2025-09-17T16:17:31.831239+00:00):</w:t>
      </w:r>
      <w:r>
        <w:br w:type="textWrapping"/>
      </w:r>
      <w:r>
        <w:rPr>
          <w:rFonts w:ascii="Arial" w:hAnsi="Arial" w:eastAsia="Arial" w:cs="Arial"/>
          <w:i w:val="false"/>
          <w:b w:val="false"/>
          <w:u w:val="none"/>
          <w:strike w:val="false"/>
          <w:sz w:val="20"/>
          <w:szCs w:val="20"/>
          <w:color w:val="000000"/>
        </w:rPr>
        <w:t xml:space="preserve">mesoderm is in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(2025-09-17T16:17:40.535569+00:00):</w:t>
      </w:r>
      <w:r>
        <w:br w:type="textWrapping"/>
      </w:r>
      <w:r>
        <w:rPr>
          <w:rFonts w:ascii="Arial" w:hAnsi="Arial" w:eastAsia="Arial" w:cs="Arial"/>
          <w:i w:val="false"/>
          <w:b w:val="false"/>
          <w:u w:val="none"/>
          <w:strike w:val="false"/>
          <w:sz w:val="20"/>
          <w:szCs w:val="20"/>
          <w:color w:val="000000"/>
        </w:rPr>
        <w:t xml:space="preserve">Goed, klopt helemaal! Het mesoderm ligt inderdaad tussen het ectoderm (buitenkant) en endoderm (binnenkant).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nu het embryo voor van bovenaf gezien als een soort schijf. Het mesoderm is verdeeld in stroken van het midden naar buiten toe.  </w:t>
      </w:r>
      <w:r>
        <w:br w:type="textWrapping"/>
      </w:r>
      <w:r>
        <w:rPr>
          <w:rFonts w:ascii="Arial" w:hAnsi="Arial" w:eastAsia="Arial" w:cs="Arial"/>
          <w:i w:val="false"/>
          <w:b w:val="false"/>
          <w:u w:val="none"/>
          <w:strike w:val="false"/>
          <w:sz w:val="20"/>
          <w:szCs w:val="20"/>
          <w:color w:val="000000"/>
        </w:rPr>
        <w:t xml:space="preserve">Als je denkt aan âaxiaalâ, âparaxiaalâ, âintermediairâ en âlaterale plaatâ, kun je dan bedenken welk deel dichtbij het midden ligt en welk deel aan de zijkant? Wat zegt die naam jou over de ligging?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(2025-09-17T16:18:23.880007+00:00):</w:t>
      </w:r>
      <w:r>
        <w:br w:type="textWrapping"/>
      </w:r>
      <w:r>
        <w:rPr>
          <w:rFonts w:ascii="Arial" w:hAnsi="Arial" w:eastAsia="Arial" w:cs="Arial"/>
          <w:i w:val="false"/>
          <w:b w:val="false"/>
          <w:u w:val="none"/>
          <w:strike w:val="false"/>
          <w:sz w:val="20"/>
          <w:szCs w:val="20"/>
          <w:color w:val="000000"/>
        </w:rPr>
        <w:t xml:space="preserve">axiaal dicht bij het midden en paraxiaal is meer naar de zeikant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(2025-09-17T16:18:31.43919+00:00):</w:t>
      </w:r>
      <w:r>
        <w:br w:type="textWrapping"/>
      </w:r>
      <w:r>
        <w:rPr>
          <w:rFonts w:ascii="Arial" w:hAnsi="Arial" w:eastAsia="Arial" w:cs="Arial"/>
          <w:i w:val="false"/>
          <w:b w:val="false"/>
          <w:u w:val="none"/>
          <w:strike w:val="false"/>
          <w:sz w:val="20"/>
          <w:szCs w:val="20"/>
          <w:color w:val="000000"/>
        </w:rPr>
        <w:t xml:space="preserve">Precies, heel goed!  </w:t>
      </w:r>
      <w:r>
        <w:br w:type="textWrapping"/>
      </w:r>
      <w:r>
        <w:rPr>
          <w:rFonts w:ascii="Arial" w:hAnsi="Arial" w:eastAsia="Arial" w:cs="Arial"/>
          <w:i w:val="false"/>
          <w:b w:val="false"/>
          <w:u w:val="none"/>
          <w:strike w:val="false"/>
          <w:sz w:val="20"/>
          <w:szCs w:val="20"/>
          <w:color w:val="000000"/>
        </w:rPr>
        <w:t xml:space="preserve">- **Axiaal** ligt direct in het midden (langs de as van het embryo).</w:t>
      </w:r>
      <w:r>
        <w:br w:type="textWrapping"/>
      </w:r>
      <w:r>
        <w:rPr>
          <w:rFonts w:ascii="Arial" w:hAnsi="Arial" w:eastAsia="Arial" w:cs="Arial"/>
          <w:i w:val="false"/>
          <w:b w:val="false"/>
          <w:u w:val="none"/>
          <w:strike w:val="false"/>
          <w:sz w:val="20"/>
          <w:szCs w:val="20"/>
          <w:color w:val="000000"/>
        </w:rPr>
        <w:t xml:space="preserve">- **Paraxiaal** betekent ânaast de asâ, dus net buiten het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raden waar het **intermediaire** en **laterale plaat mesoderm** dan liggen ten opzichte van axiaal en paraxiaal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(2025-09-17T16:18:54.124858+00:00):</w:t>
      </w:r>
      <w:r>
        <w:br w:type="textWrapping"/>
      </w:r>
      <w:r>
        <w:rPr>
          <w:rFonts w:ascii="Arial" w:hAnsi="Arial" w:eastAsia="Arial" w:cs="Arial"/>
          <w:i w:val="false"/>
          <w:b w:val="false"/>
          <w:u w:val="none"/>
          <w:strike w:val="false"/>
          <w:sz w:val="20"/>
          <w:szCs w:val="20"/>
          <w:color w:val="000000"/>
        </w:rPr>
        <w:t xml:space="preserve">intermediaire ligt meer naar beneden en laterale plaat in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(2025-09-17T16:19:06.46353+00:00):</w:t>
      </w:r>
      <w:r>
        <w:br w:type="textWrapping"/>
      </w:r>
      <w:r>
        <w:rPr>
          <w:rFonts w:ascii="Arial" w:hAnsi="Arial" w:eastAsia="Arial" w:cs="Arial"/>
          <w:i w:val="false"/>
          <w:b w:val="false"/>
          <w:u w:val="none"/>
          <w:strike w:val="false"/>
          <w:sz w:val="20"/>
          <w:szCs w:val="20"/>
          <w:color w:val="000000"/>
        </w:rPr>
        <w:t xml:space="preserve">Je zit al goed qua volgorde, maar let op: de termen geven vooral de plek aan van binnen naar buiten (mediaal â lateraal), en niet zozeer boven-onder.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help 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**axiaal mesoderm** ligt helemaal in het midden.</w:t>
      </w:r>
      <w:r>
        <w:br w:type="textWrapping"/>
      </w:r>
      <w:r>
        <w:rPr>
          <w:rFonts w:ascii="Arial" w:hAnsi="Arial" w:eastAsia="Arial" w:cs="Arial"/>
          <w:i w:val="false"/>
          <w:b w:val="false"/>
          <w:u w:val="none"/>
          <w:strike w:val="false"/>
          <w:sz w:val="20"/>
          <w:szCs w:val="20"/>
          <w:color w:val="000000"/>
        </w:rPr>
        <w:t xml:space="preserve">- Daar direct naast, het **paraxiale mesoderm**.</w:t>
      </w:r>
      <w:r>
        <w:br w:type="textWrapping"/>
      </w:r>
      <w:r>
        <w:rPr>
          <w:rFonts w:ascii="Arial" w:hAnsi="Arial" w:eastAsia="Arial" w:cs="Arial"/>
          <w:i w:val="false"/>
          <w:b w:val="false"/>
          <w:u w:val="none"/>
          <w:strike w:val="false"/>
          <w:sz w:val="20"/>
          <w:szCs w:val="20"/>
          <w:color w:val="000000"/>
        </w:rPr>
        <w:t xml:space="preserve">- Dan komt het **intermediaire mesoderm** (tussen paraxiaal en lateraal).</w:t>
      </w:r>
      <w:r>
        <w:br w:type="textWrapping"/>
      </w:r>
      <w:r>
        <w:rPr>
          <w:rFonts w:ascii="Arial" w:hAnsi="Arial" w:eastAsia="Arial" w:cs="Arial"/>
          <w:i w:val="false"/>
          <w:b w:val="false"/>
          <w:u w:val="none"/>
          <w:strike w:val="false"/>
          <w:sz w:val="20"/>
          <w:szCs w:val="20"/>
          <w:color w:val="000000"/>
        </w:rPr>
        <w:t xml:space="preserve">- Helemaal aan de buitenkant ligt het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van binnen naar buiten zijn dit axiaal â paraxiaal â intermediair â laterale plaat.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benoemen waar het **endoderm** en **ectoderm** liggen ten opzichte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(2025-09-17T16:19:37.626081+00:00):</w:t>
      </w:r>
      <w:r>
        <w:br w:type="textWrapping"/>
      </w:r>
      <w:r>
        <w:rPr>
          <w:rFonts w:ascii="Arial" w:hAnsi="Arial" w:eastAsia="Arial" w:cs="Arial"/>
          <w:i w:val="false"/>
          <w:b w:val="false"/>
          <w:u w:val="none"/>
          <w:strike w:val="false"/>
          <w:sz w:val="20"/>
          <w:szCs w:val="20"/>
          <w:color w:val="000000"/>
        </w:rPr>
        <w:t xml:space="preserve">Endoderm ligt in het midden en ectoderm ligt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(2025-09-17T16:19:49.366556+00:00):</w:t>
      </w:r>
      <w:r>
        <w:br w:type="textWrapping"/>
      </w:r>
      <w:r>
        <w:rPr>
          <w:rFonts w:ascii="Arial" w:hAnsi="Arial" w:eastAsia="Arial" w:cs="Arial"/>
          <w:i w:val="false"/>
          <w:b w:val="false"/>
          <w:u w:val="none"/>
          <w:strike w:val="false"/>
          <w:sz w:val="20"/>
          <w:szCs w:val="20"/>
          <w:color w:val="000000"/>
        </w:rPr>
        <w:t xml:space="preserve">Goed geprobeerd! Je hebt gelijk dat het endoderm en ectoderm allebei belangrijk zijn, maar qua ligging is het nÃ©t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**ectoderm** vormt de buitenste laag van het embryo (dus aan de buitenkant).  </w:t>
      </w:r>
      <w:r>
        <w:br w:type="textWrapping"/>
      </w:r>
      <w:r>
        <w:rPr>
          <w:rFonts w:ascii="Arial" w:hAnsi="Arial" w:eastAsia="Arial" w:cs="Arial"/>
          <w:i w:val="false"/>
          <w:b w:val="false"/>
          <w:u w:val="none"/>
          <w:strike w:val="false"/>
          <w:sz w:val="20"/>
          <w:szCs w:val="20"/>
          <w:color w:val="000000"/>
        </w:rPr>
        <w:t xml:space="preserve">Het **endoderm** ligt juist aan de binnenkant van het embryo (dus aan de binnenkant van de embryonale schijf en om de toekomstige darmbuis).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bevindt zich **tussen** het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kennisvraag om dit basiskennisgedeelte af te 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**cranial**, **caudaal**, **ventraal** en **dorsaal** in de beschrijving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(2025-09-17T16:19:53.960082+00:00):</w:t>
      </w:r>
      <w:r>
        <w:br w:type="textWrapping"/>
      </w:r>
      <w:r>
        <w:rPr>
          <w:rFonts w:ascii="Arial" w:hAnsi="Arial" w:eastAsia="Arial" w:cs="Arial"/>
          <w:i w:val="false"/>
          <w:b w:val="false"/>
          <w:u w:val="none"/>
          <w:strike w:val="false"/>
          <w:sz w:val="20"/>
          <w:szCs w:val="20"/>
          <w:color w:val="000000"/>
        </w:rPr>
        <w:t xml:space="preserve">dat bedoelde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(2025-09-17T16:20:01.138111+00:00):</w:t>
      </w:r>
      <w:r>
        <w:br w:type="textWrapping"/>
      </w:r>
      <w:r>
        <w:rPr>
          <w:rFonts w:ascii="Arial" w:hAnsi="Arial" w:eastAsia="Arial" w:cs="Arial"/>
          <w:i w:val="false"/>
          <w:b w:val="false"/>
          <w:u w:val="none"/>
          <w:strike w:val="false"/>
          <w:sz w:val="20"/>
          <w:szCs w:val="20"/>
          <w:color w:val="000000"/>
        </w:rPr>
        <w:t xml:space="preserve">Helder, dan zijn we het daarover eens!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Terug naar de vraag:</w:t>
      </w:r>
      <w:r>
        <w:br w:type="textWrapping"/>
      </w:r>
      <w:r>
        <w:rPr>
          <w:rFonts w:ascii="Arial" w:hAnsi="Arial" w:eastAsia="Arial" w:cs="Arial"/>
          <w:i w:val="false"/>
          <w:b w:val="false"/>
          <w:u w:val="none"/>
          <w:strike w:val="false"/>
          <w:sz w:val="20"/>
          <w:szCs w:val="20"/>
          <w:color w:val="000000"/>
        </w:rPr>
        <w:t xml:space="preserve">Kun je de anatomische richtingen **craniaal**, **caudaal**, **ventraal** en **dorsaal** kort uitleggen, bijvoorbeeld waar ze zich bevinden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(2025-09-17T16:20:56.159249+00:00):</w:t>
      </w:r>
      <w:r>
        <w:br w:type="textWrapping"/>
      </w:r>
      <w:r>
        <w:rPr>
          <w:rFonts w:ascii="Arial" w:hAnsi="Arial" w:eastAsia="Arial" w:cs="Arial"/>
          <w:i w:val="false"/>
          <w:b w:val="false"/>
          <w:u w:val="none"/>
          <w:strike w:val="false"/>
          <w:sz w:val="20"/>
          <w:szCs w:val="20"/>
          <w:color w:val="000000"/>
        </w:rPr>
        <w:t xml:space="preserve">craniaal is bij de kop, caudaal is bij de staart, ventraal is onder en dorsaal is 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(2025-09-17T16:21:11.630906+00:00):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 **Craniaal**: bij de kop (hoofdzijde)</w:t>
      </w:r>
      <w:r>
        <w:br w:type="textWrapping"/>
      </w:r>
      <w:r>
        <w:rPr>
          <w:rFonts w:ascii="Arial" w:hAnsi="Arial" w:eastAsia="Arial" w:cs="Arial"/>
          <w:i w:val="false"/>
          <w:b w:val="false"/>
          <w:u w:val="none"/>
          <w:strike w:val="false"/>
          <w:sz w:val="20"/>
          <w:szCs w:val="20"/>
          <w:color w:val="000000"/>
        </w:rPr>
        <w:t xml:space="preserve">- **Caudaal**: bij de staart (staartzijde)</w:t>
      </w:r>
      <w:r>
        <w:br w:type="textWrapping"/>
      </w:r>
      <w:r>
        <w:rPr>
          <w:rFonts w:ascii="Arial" w:hAnsi="Arial" w:eastAsia="Arial" w:cs="Arial"/>
          <w:i w:val="false"/>
          <w:b w:val="false"/>
          <w:u w:val="none"/>
          <w:strike w:val="false"/>
          <w:sz w:val="20"/>
          <w:szCs w:val="20"/>
          <w:color w:val="000000"/>
        </w:rPr>
        <w:t xml:space="preserve">- **Dorsaal**: aan de rugzijde (boven bij een liggend embryo)</w:t>
      </w:r>
      <w:r>
        <w:br w:type="textWrapping"/>
      </w:r>
      <w:r>
        <w:rPr>
          <w:rFonts w:ascii="Arial" w:hAnsi="Arial" w:eastAsia="Arial" w:cs="Arial"/>
          <w:i w:val="false"/>
          <w:b w:val="false"/>
          <w:u w:val="none"/>
          <w:strike w:val="false"/>
          <w:sz w:val="20"/>
          <w:szCs w:val="20"/>
          <w:color w:val="000000"/>
        </w:rPr>
        <w:t xml:space="preserve">- **Ventraal**: aan de buikzijde (onder bij een liggend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begrippen en terminologie nu goed onder de knie!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stap:  </w:t>
      </w:r>
      <w:r>
        <w:br w:type="textWrapping"/>
      </w:r>
      <w:r>
        <w:rPr>
          <w:rFonts w:ascii="Arial" w:hAnsi="Arial" w:eastAsia="Arial" w:cs="Arial"/>
          <w:i w:val="false"/>
          <w:b w:val="false"/>
          <w:u w:val="none"/>
          <w:strike w:val="false"/>
          <w:sz w:val="20"/>
          <w:szCs w:val="20"/>
          <w:color w:val="000000"/>
        </w:rPr>
        <w:t xml:space="preserve">Kun je uitleggen wat er gebeurt tijdens gastrulatie, stap voor stap? Wat gebeurt er met de cellen en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(2025-09-17T16:21:43.093721+00:00):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(2025-09-17T16:21:50.276591+00:00):</w:t>
      </w:r>
      <w:r>
        <w:br w:type="textWrapping"/>
      </w:r>
      <w:r>
        <w:rPr>
          <w:rFonts w:ascii="Arial" w:hAnsi="Arial" w:eastAsia="Arial" w:cs="Arial"/>
          <w:i w:val="false"/>
          <w:b w:val="false"/>
          <w:u w:val="none"/>
          <w:strike w:val="false"/>
          <w:sz w:val="20"/>
          <w:szCs w:val="20"/>
          <w:color w:val="000000"/>
        </w:rPr>
        <w:t xml:space="preserve">Dat is geen probleem! Het is een lastig proces om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vertellen wat je nog wÃ©l weet of herinnert over gastrulatie, bijvoorbeeld waar het in het embryo plaatsvindt of welke structuur er als eerste ontstaat? Zo kan ik je helpen het verder op te 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(2025-09-17T16:22:04.148285+00:00):</w:t>
      </w:r>
      <w:r>
        <w:br w:type="textWrapping"/>
      </w:r>
      <w:r>
        <w:rPr>
          <w:rFonts w:ascii="Arial" w:hAnsi="Arial" w:eastAsia="Arial" w:cs="Arial"/>
          <w:i w:val="false"/>
          <w:b w:val="false"/>
          <w:u w:val="none"/>
          <w:strike w:val="false"/>
          <w:sz w:val="20"/>
          <w:szCs w:val="20"/>
          <w:color w:val="000000"/>
        </w:rPr>
        <w:t xml:space="preserve">in de baarmoderwand bij de eileider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(2025-09-17T16:22:14.7252+00:00):</w:t>
      </w:r>
      <w:r>
        <w:br w:type="textWrapping"/>
      </w:r>
      <w:r>
        <w:rPr>
          <w:rFonts w:ascii="Arial" w:hAnsi="Arial" w:eastAsia="Arial" w:cs="Arial"/>
          <w:i w:val="false"/>
          <w:b w:val="false"/>
          <w:u w:val="none"/>
          <w:strike w:val="false"/>
          <w:sz w:val="20"/>
          <w:szCs w:val="20"/>
          <w:color w:val="000000"/>
        </w:rPr>
        <w:t xml:space="preserve">Dat is een goed begin: het embryo bevindt zich inderdaad in de baarmoederwand nÃ¡ innesteling, meestal ter hoogte van de overgang van eileider naar baarmoeder. Gastrulatie zelf gebeurt echter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tipje: gastrulatie begint met een structuur die wordt gevormd op het oppervlak van de embryonale schijf. Deze structuur heet de **primitiefstreep**. Cell migratie via deze streep leidt tot het ontstaan van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gebeurt als cellen vanuit het oppervlak door de primitiefstreep naar binnen bewegen? Wat is het gevolg daarvan voor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(2025-09-17T16:22:43.139293+00:00):</w:t>
      </w:r>
      <w:r>
        <w:br w:type="textWrapping"/>
      </w:r>
      <w:r>
        <w:rPr>
          <w:rFonts w:ascii="Arial" w:hAnsi="Arial" w:eastAsia="Arial" w:cs="Arial"/>
          <w:i w:val="false"/>
          <w:b w:val="false"/>
          <w:u w:val="none"/>
          <w:strike w:val="false"/>
          <w:sz w:val="20"/>
          <w:szCs w:val="20"/>
          <w:color w:val="000000"/>
        </w:rPr>
        <w:t xml:space="preserve">die verdubbelen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(2025-09-17T16:22:55.372513+00:00):</w:t>
      </w:r>
      <w:r>
        <w:br w:type="textWrapping"/>
      </w:r>
      <w:r>
        <w:rPr>
          <w:rFonts w:ascii="Arial" w:hAnsi="Arial" w:eastAsia="Arial" w:cs="Arial"/>
          <w:i w:val="false"/>
          <w:b w:val="false"/>
          <w:u w:val="none"/>
          <w:strike w:val="false"/>
          <w:sz w:val="20"/>
          <w:szCs w:val="20"/>
          <w:color w:val="000000"/>
        </w:rPr>
        <w:t xml:space="preserve">Je zit in de buurt! De celbewegingen zorgen inderdaad voor âmeer lagenâ.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me helpen:  </w:t>
      </w:r>
      <w:r>
        <w:br w:type="textWrapping"/>
      </w:r>
      <w:r>
        <w:rPr>
          <w:rFonts w:ascii="Arial" w:hAnsi="Arial" w:eastAsia="Arial" w:cs="Arial"/>
          <w:i w:val="false"/>
          <w:b w:val="false"/>
          <w:u w:val="none"/>
          <w:strike w:val="false"/>
          <w:sz w:val="20"/>
          <w:szCs w:val="20"/>
          <w:color w:val="000000"/>
        </w:rPr>
        <w:t xml:space="preserve">Tijdens gastrulatie bewegen sommige cellen van het **epiblast** (de bovenste laag van de vroege embryonale schijf) door de primitiefstreep naar beneden.  </w:t>
      </w:r>
      <w:r>
        <w:br w:type="textWrapping"/>
      </w:r>
      <w:r>
        <w:rPr>
          <w:rFonts w:ascii="Arial" w:hAnsi="Arial" w:eastAsia="Arial" w:cs="Arial"/>
          <w:i w:val="false"/>
          <w:b w:val="false"/>
          <w:u w:val="none"/>
          <w:strike w:val="false"/>
          <w:sz w:val="20"/>
          <w:szCs w:val="20"/>
          <w:color w:val="000000"/>
        </w:rPr>
        <w:t xml:space="preserve">- De eerste cellen vullen de onderste laag (en vervangen het hypoblast): dit wordt het **endoderm**.</w:t>
      </w:r>
      <w:r>
        <w:br w:type="textWrapping"/>
      </w:r>
      <w:r>
        <w:rPr>
          <w:rFonts w:ascii="Arial" w:hAnsi="Arial" w:eastAsia="Arial" w:cs="Arial"/>
          <w:i w:val="false"/>
          <w:b w:val="false"/>
          <w:u w:val="none"/>
          <w:strike w:val="false"/>
          <w:sz w:val="20"/>
          <w:szCs w:val="20"/>
          <w:color w:val="000000"/>
        </w:rPr>
        <w:t xml:space="preserve">- De volgende laag cellen kruipen daartussen: dit vormt het **mesoderm**.</w:t>
      </w:r>
      <w:r>
        <w:br w:type="textWrapping"/>
      </w:r>
      <w:r>
        <w:rPr>
          <w:rFonts w:ascii="Arial" w:hAnsi="Arial" w:eastAsia="Arial" w:cs="Arial"/>
          <w:i w:val="false"/>
          <w:b w:val="false"/>
          <w:u w:val="none"/>
          <w:strike w:val="false"/>
          <w:sz w:val="20"/>
          <w:szCs w:val="20"/>
          <w:color w:val="000000"/>
        </w:rPr>
        <w:t xml:space="preserve">- Wat overblijft aan bovenliggende cellen vormt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dankzij deze bewegingen ontstaan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hoe het embryo opeens van Ã©Ã©n laag naar drie kiemlagen overgaat door gastrulatie? Probeer het eens op te 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(2025-09-17T16:24:56.117543+00:00):</w:t>
      </w:r>
      <w:r>
        <w:br w:type="textWrapping"/>
      </w:r>
      <w:r>
        <w:rPr>
          <w:rFonts w:ascii="Arial" w:hAnsi="Arial" w:eastAsia="Arial" w:cs="Arial"/>
          <w:i w:val="false"/>
          <w:b w:val="false"/>
          <w:u w:val="none"/>
          <w:strike w:val="false"/>
          <w:sz w:val="20"/>
          <w:szCs w:val="20"/>
          <w:color w:val="000000"/>
        </w:rPr>
        <w:t xml:space="preserve">Er komen cellen naar binnen via de primitiefstreep, de eerste cellen die vormen de onderste laag, dit wordt het endoderm, de volgende laag is mesoderm. de overgebleven cellen vormen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(2025-09-17T16:25:04.491249+00:00):</w:t>
      </w:r>
      <w:r>
        <w:br w:type="textWrapping"/>
      </w:r>
      <w:r>
        <w:rPr>
          <w:rFonts w:ascii="Arial" w:hAnsi="Arial" w:eastAsia="Arial" w:cs="Arial"/>
          <w:i w:val="false"/>
          <w:b w:val="false"/>
          <w:u w:val="none"/>
          <w:strike w:val="false"/>
          <w:sz w:val="20"/>
          <w:szCs w:val="20"/>
          <w:color w:val="000000"/>
        </w:rPr>
        <w:t xml:space="preserve">Heel goed uitgelegd!  </w:t>
      </w:r>
      <w:r>
        <w:br w:type="textWrapping"/>
      </w:r>
      <w:r>
        <w:rPr>
          <w:rFonts w:ascii="Arial" w:hAnsi="Arial" w:eastAsia="Arial" w:cs="Arial"/>
          <w:i w:val="false"/>
          <w:b w:val="false"/>
          <w:u w:val="none"/>
          <w:strike w:val="false"/>
          <w:sz w:val="20"/>
          <w:szCs w:val="20"/>
          <w:color w:val="000000"/>
        </w:rPr>
        <w:t xml:space="preserve">Dat is inderdaad hoe tijdens gastrulatie uit Ã©Ã©n cellaag drie lagen ontstaan: endoderm, mesoderm en ectoderm. Prima!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 gaan naar de volgende stap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vouwprocessen plaatsvinden, en wat het gevolg hiervan is voor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(2025-09-17T16:26:05.961+00:00):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Mooie inzet en doorzettingsvermogen! Je laat zien dat je al het een en ander weet over de vroege embryologie en je stelt je open op voor uitleg als je het even niet weet. Knap dat je na uitleg ook probeert om het in je eigen woorden te verwoorden.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namen en het aantal kiemlagen die tijdens gastrulatie ontstaan en weet in grote lijnen waar het mesoderm zich bevindt. Ook de anatomische richtingen (craniaal, caudaal, dorsaal, ventraal) kun je vlot benoemen.</w:t>
      </w:r>
      <w:r>
        <w:br w:type="textWrapping"/>
      </w:r>
      <w:r>
        <w:rPr>
          <w:rFonts w:ascii="Arial" w:hAnsi="Arial" w:eastAsia="Arial" w:cs="Arial"/>
          <w:i w:val="false"/>
          <w:b w:val="false"/>
          <w:u w:val="none"/>
          <w:strike w:val="false"/>
          <w:sz w:val="20"/>
          <w:szCs w:val="20"/>
          <w:color w:val="000000"/>
        </w:rPr>
        <w:t xml:space="preserve">- **Good Application of:** Na uitleg kun je helder uitleggen hoe tijdens gastrulatie de drie kiemlagen ontstaan. Je bouwt je antwoord goed op en gebruikt de juiste termen wanneer je ze 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specifieke termen of indelingen, zoals de subdivisies van het mesoderm (axiaal, paraxiaal, intermediair, laterale plaat), zijn nog lastig. Ook de details van het gastrulatieproces kunnen nog verder geoefend worden.</w:t>
      </w:r>
      <w:r>
        <w:br w:type="textWrapping"/>
      </w:r>
      <w:r>
        <w:rPr>
          <w:rFonts w:ascii="Arial" w:hAnsi="Arial" w:eastAsia="Arial" w:cs="Arial"/>
          <w:i w:val="false"/>
          <w:b w:val="false"/>
          <w:u w:val="none"/>
          <w:strike w:val="false"/>
          <w:sz w:val="20"/>
          <w:szCs w:val="20"/>
          <w:color w:val="000000"/>
        </w:rPr>
        <w:t xml:space="preserve">- **Connecting the Dots:** Het uitleggen van processen als embryonale vouwingen of gastrulatie stap voor stap kost nog moeite. Je antwoorden zijn soms globaal of wat onzeker als het om de verplaatsing van cellen en de opeenvolging van stappen gaat.</w:t>
      </w:r>
      <w:r>
        <w:br w:type="textWrapping"/>
      </w:r>
      <w:r>
        <w:rPr>
          <w:rFonts w:ascii="Arial" w:hAnsi="Arial" w:eastAsia="Arial" w:cs="Arial"/>
          <w:i w:val="false"/>
          <w:b w:val="false"/>
          <w:u w:val="none"/>
          <w:strike w:val="false"/>
          <w:sz w:val="20"/>
          <w:szCs w:val="20"/>
          <w:color w:val="000000"/>
        </w:rPr>
        <w:t xml:space="preserve">- **Applying Theory to Practice:** Je bent nog niet toegekomen aan directe klinische toepassingen, maar een sterk begrip van de basis maakt het straks makkelijker om embryologische afwijkingen, zoals gastroschisis, te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groei zit nu vooral in het beter begrijpen van de processen en het verbinden van de losse feiten.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**Tekentip:** Maak een overzichtelijke tekening of conceptmap van embryonale processen zoals gastrulatie en de vouwingen. Zet hierin de kiemlagen en het ontstaan/lokalisatie van axiaal, paraxiaal, intermediair en laterale plaat mesoderm. Leren via een visueel overzicht helpt enorm om de volgorde en samenhang te snappen.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meedenken en vragen stellen â je maakt duidelijke vooruitgang!</w:t>
      </w:r>
    </w:p>
    <w:p>
      <w:pPr>
        <w:pStyle w:val="Normal"/>
      </w:pPr>
      <w:r>
        <w:t xml:space="preserve"/>
      </w:r>
    </w:p>
    <w:p>
      <w:pPr>
        <w:pStyle w:val="Titre1"/>
      </w:pPr>
      <w:r>
        <w:t xml:space="preserve">cookiemonster.csv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2025-10-23T14:57:32Z</dcterms:modified>
  <cp:category/>
</cp:coreProperties>
</file>