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(2025-09-17T08:31:38.062875+00:00):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(2025-09-17T08:31:49.017621+00:00):</w:t>
      </w:r>
      <w:r>
        <w:br w:type="textWrapping"/>
      </w:r>
      <w:r>
        <w:rPr>
          <w:rFonts w:ascii="Arial" w:hAnsi="Arial" w:eastAsia="Arial" w:cs="Arial"/>
          <w:i w:val="false"/>
          <w:b w:val="false"/>
          <w:u w:val="none"/>
          <w:strike w:val="false"/>
          <w:sz w:val="20"/>
          <w:szCs w:val="20"/>
          <w:color w:val="000000"/>
        </w:rPr>
        <w:t xml:space="preserve">Hier is de klinische casus om onze bespreking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**Klinische casus:**  </w:t>
      </w:r>
      <w:r>
        <w:br w:type="textWrapping"/>
      </w:r>
      <w:r>
        <w:rPr>
          <w:rFonts w:ascii="Arial" w:hAnsi="Arial" w:eastAsia="Arial" w:cs="Arial"/>
          <w:i w:val="false"/>
          <w:b w:val="false"/>
          <w:u w:val="none"/>
          <w:strike w:val="false"/>
          <w:sz w:val="20"/>
          <w:szCs w:val="20"/>
          <w:color w:val="000000"/>
        </w:rPr>
        <w:t xml:space="preserve">Een gezonde 25-jarige zwangere vrouw had routine prenatale controles. Bij 24 weken werd op echo een opening (~5 mm) rechts naast de navel van de baby gevonden. Genetisch onderzoek (amniocentese) was normaal. De opening werd groter en delen van de darmen hingen buiten de buik, in het vruchtwater. Bij de geboorte via keizersnede waren delen van het maag-darmkanaal buiten het lichaam. Diagnose: gastroschisis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is "embryonale vouwing" en in welke periode van de embryonale ontwikkeling vindt dit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(2025-09-17T08:32:59.595002+00:00):</w:t>
      </w:r>
      <w:r>
        <w:br w:type="textWrapping"/>
      </w:r>
      <w:r>
        <w:rPr>
          <w:rFonts w:ascii="Arial" w:hAnsi="Arial" w:eastAsia="Arial" w:cs="Arial"/>
          <w:i w:val="false"/>
          <w:b w:val="false"/>
          <w:u w:val="none"/>
          <w:strike w:val="false"/>
          <w:sz w:val="20"/>
          <w:szCs w:val="20"/>
          <w:color w:val="000000"/>
        </w:rPr>
        <w:t xml:space="preserve">embryonale vouwing is als de neurale buis wordt gevormd, deze vind plaats in de 3e en 4e week van de zwangerschap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(2025-09-17T08:33:10.494373+00:00):</w:t>
      </w:r>
      <w:r>
        <w:br w:type="textWrapping"/>
      </w:r>
      <w:r>
        <w:rPr>
          <w:rFonts w:ascii="Arial" w:hAnsi="Arial" w:eastAsia="Arial" w:cs="Arial"/>
          <w:i w:val="false"/>
          <w:b w:val="false"/>
          <w:u w:val="none"/>
          <w:strike w:val="false"/>
          <w:sz w:val="20"/>
          <w:szCs w:val="20"/>
          <w:color w:val="000000"/>
        </w:rPr>
        <w:t xml:space="preserve">Je hebt al het proces van neurale buisvorming genoemd, wat inderdaad belangrijk is in de vroege embryonale ontwikkeling! Maar "embryonale vouwing" is een iets breder concept dan alleen de neurale buis.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 misschien ook aan gedacht:</w:t>
      </w:r>
      <w:r>
        <w:br w:type="textWrapping"/>
      </w:r>
      <w:r>
        <w:rPr>
          <w:rFonts w:ascii="Arial" w:hAnsi="Arial" w:eastAsia="Arial" w:cs="Arial"/>
          <w:i w:val="false"/>
          <w:b w:val="false"/>
          <w:u w:val="none"/>
          <w:strike w:val="false"/>
          <w:sz w:val="20"/>
          <w:szCs w:val="20"/>
          <w:color w:val="000000"/>
        </w:rPr>
        <w:t xml:space="preserve">- Embryonale vouwing heeft te maken met het vormen van het hele embryo uit een platte schijf. Kun je verder uitleggen wat er gebeurt tijdens deze vouwing, behalve de vorming van de neurale buis?</w:t>
      </w:r>
      <w:r>
        <w:br w:type="textWrapping"/>
      </w:r>
      <w:r>
        <w:rPr>
          <w:rFonts w:ascii="Arial" w:hAnsi="Arial" w:eastAsia="Arial" w:cs="Arial"/>
          <w:i w:val="false"/>
          <w:b w:val="false"/>
          <w:u w:val="none"/>
          <w:strike w:val="false"/>
          <w:sz w:val="20"/>
          <w:szCs w:val="20"/>
          <w:color w:val="000000"/>
        </w:rPr>
        <w:t xml:space="preserve">- En kun je beschrijven waarom deze vouwing belangrijk is voor de latere lichaamsstructuren?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lastig is, kun je proberen te bedenken welke lichaamsdelen zich door deze vouwing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(2025-09-17T08:35:10.229466+00:00):</w:t>
      </w:r>
      <w:r>
        <w:br w:type="textWrapping"/>
      </w:r>
      <w:r>
        <w:rPr>
          <w:rFonts w:ascii="Arial" w:hAnsi="Arial" w:eastAsia="Arial" w:cs="Arial"/>
          <w:i w:val="false"/>
          <w:b w:val="false"/>
          <w:u w:val="none"/>
          <w:strike w:val="false"/>
          <w:sz w:val="20"/>
          <w:szCs w:val="20"/>
          <w:color w:val="000000"/>
        </w:rPr>
        <w:t xml:space="preserve">de verschillende lagen (ectoderm, endoderm en mesoderm) worden gevormd, die uiteindelijk het gehele lichaam zullen vormen. als deze lagen zijn gevormd zal de neurale buis gevormd worden wat de basis vormt van het lichaam. De vouwing is erg belangrijk want als deze vouwing verkeerd gaat zullen er, zoals in de casus, openingen zijn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(2025-09-17T08:35:20.083816+00:00):</w:t>
      </w:r>
      <w:r>
        <w:br w:type="textWrapping"/>
      </w:r>
      <w:r>
        <w:rPr>
          <w:rFonts w:ascii="Arial" w:hAnsi="Arial" w:eastAsia="Arial" w:cs="Arial"/>
          <w:i w:val="false"/>
          <w:b w:val="false"/>
          <w:u w:val="none"/>
          <w:strike w:val="false"/>
          <w:sz w:val="20"/>
          <w:szCs w:val="20"/>
          <w:color w:val="000000"/>
        </w:rPr>
        <w:t xml:space="preserve">Dat is een hele goede aanvulling! Je benoemt terecht de drie kiemlagen â ectoderm, endoderm en mesoderm â en hun belang voor de lichaamsvorming. Je legt ook goed uit dat de vouwing essentieel is, omdat fouten kunnen leiden tot structurele afwijkingen zoals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nog iets meer inzoomen:  </w:t>
      </w:r>
      <w:r>
        <w:br w:type="textWrapping"/>
      </w:r>
      <w:r>
        <w:rPr>
          <w:rFonts w:ascii="Arial" w:hAnsi="Arial" w:eastAsia="Arial" w:cs="Arial"/>
          <w:i w:val="false"/>
          <w:b w:val="false"/>
          <w:u w:val="none"/>
          <w:strike w:val="false"/>
          <w:sz w:val="20"/>
          <w:szCs w:val="20"/>
          <w:color w:val="000000"/>
        </w:rPr>
        <w:t xml:space="preserve">Tijdens de embryonale vouwing wordt de platte embryonale schijf omgevormd tot een driedimensionaal embryo. Kun je uitleggen wat wordt bedoeld met âcranio-caudaleâ en âlateraleâ vouwing? (Tip: denk aan de richting waarin het embryo opvouwt.)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(2025-09-17T08:36:16.714619+00:00):</w:t>
      </w:r>
      <w:r>
        <w:br w:type="textWrapping"/>
      </w:r>
      <w:r>
        <w:rPr>
          <w:rFonts w:ascii="Arial" w:hAnsi="Arial" w:eastAsia="Arial" w:cs="Arial"/>
          <w:i w:val="false"/>
          <w:b w:val="false"/>
          <w:u w:val="none"/>
          <w:strike w:val="false"/>
          <w:sz w:val="20"/>
          <w:szCs w:val="20"/>
          <w:color w:val="000000"/>
        </w:rPr>
        <w:t xml:space="preserve">laterale vouwing is de vouwing waarbij de buis samenkomt bij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(2025-09-17T08:36:26.257397+00:00):</w:t>
      </w:r>
      <w:r>
        <w:br w:type="textWrapping"/>
      </w:r>
      <w:r>
        <w:rPr>
          <w:rFonts w:ascii="Arial" w:hAnsi="Arial" w:eastAsia="Arial" w:cs="Arial"/>
          <w:i w:val="false"/>
          <w:b w:val="false"/>
          <w:u w:val="none"/>
          <w:strike w:val="false"/>
          <w:sz w:val="20"/>
          <w:szCs w:val="20"/>
          <w:color w:val="000000"/>
        </w:rPr>
        <w:t xml:space="preserve">Dat is een goed begin! Je geeft aan dat bij laterale vouwing de zijkanten naar elkaar toe bewegen, maar het resultaat is niet dat ze samenkomen bij de rug, maar eerder aan de ventrale (buik) 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aanvullen:  </w:t>
      </w:r>
      <w:r>
        <w:br w:type="textWrapping"/>
      </w:r>
      <w:r>
        <w:rPr>
          <w:rFonts w:ascii="Arial" w:hAnsi="Arial" w:eastAsia="Arial" w:cs="Arial"/>
          <w:i w:val="false"/>
          <w:b w:val="false"/>
          <w:u w:val="none"/>
          <w:strike w:val="false"/>
          <w:sz w:val="20"/>
          <w:szCs w:val="20"/>
          <w:color w:val="000000"/>
        </w:rPr>
        <w:t xml:space="preserve">- Wat ontstaat er precies door de laterale vouwing aan de onderzijde van het embryo?</w:t>
      </w:r>
      <w:r>
        <w:br w:type="textWrapping"/>
      </w:r>
      <w:r>
        <w:rPr>
          <w:rFonts w:ascii="Arial" w:hAnsi="Arial" w:eastAsia="Arial" w:cs="Arial"/>
          <w:i w:val="false"/>
          <w:b w:val="false"/>
          <w:u w:val="none"/>
          <w:strike w:val="false"/>
          <w:sz w:val="20"/>
          <w:szCs w:val="20"/>
          <w:color w:val="000000"/>
        </w:rPr>
        <w:t xml:space="preserve">- Wat gebeurt er bij de cranio-caudale vouwing?  </w:t>
      </w:r>
      <w:r>
        <w:br w:type="textWrapping"/>
      </w:r>
      <w:r>
        <w:rPr>
          <w:rFonts w:ascii="Arial" w:hAnsi="Arial" w:eastAsia="Arial" w:cs="Arial"/>
          <w:i w:val="false"/>
          <w:b w:val="false"/>
          <w:u w:val="none"/>
          <w:strike w:val="false"/>
          <w:sz w:val="20"/>
          <w:szCs w:val="20"/>
          <w:color w:val="000000"/>
        </w:rPr>
        <w:t xml:space="preserve">Probeer aan te geven waar het hoofd- en staartuiteinde naartoe bewegen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(2025-09-17T08:38:23.18397+00:00):</w:t>
      </w:r>
      <w:r>
        <w:br w:type="textWrapping"/>
      </w:r>
      <w:r>
        <w:rPr>
          <w:rFonts w:ascii="Arial" w:hAnsi="Arial" w:eastAsia="Arial" w:cs="Arial"/>
          <w:i w:val="false"/>
          <w:b w:val="false"/>
          <w:u w:val="none"/>
          <w:strike w:val="false"/>
          <w:sz w:val="20"/>
          <w:szCs w:val="20"/>
          <w:color w:val="000000"/>
        </w:rPr>
        <w:t xml:space="preserve">bij de laterale vouwing ontstaat er aan de onderzijde van het embryo een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(2025-09-17T08:38:31.452637+00:00):</w:t>
      </w:r>
      <w:r>
        <w:br w:type="textWrapping"/>
      </w:r>
      <w:r>
        <w:rPr>
          <w:rFonts w:ascii="Arial" w:hAnsi="Arial" w:eastAsia="Arial" w:cs="Arial"/>
          <w:i w:val="false"/>
          <w:b w:val="false"/>
          <w:u w:val="none"/>
          <w:strike w:val="false"/>
          <w:sz w:val="20"/>
          <w:szCs w:val="20"/>
          <w:color w:val="000000"/>
        </w:rPr>
        <w:t xml:space="preserve">Mooi, je bent op de goede weg! De laterale vouwing brengt de zijkanten van de embryonale schijf naar elkaar toe aan de onderzijde, waardoor een buis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specifiek te benoemen:</w:t>
      </w:r>
      <w:r>
        <w:br w:type="textWrapping"/>
      </w:r>
      <w:r>
        <w:rPr>
          <w:rFonts w:ascii="Arial" w:hAnsi="Arial" w:eastAsia="Arial" w:cs="Arial"/>
          <w:i w:val="false"/>
          <w:b w:val="false"/>
          <w:u w:val="none"/>
          <w:strike w:val="false"/>
          <w:sz w:val="20"/>
          <w:szCs w:val="20"/>
          <w:color w:val="000000"/>
        </w:rPr>
        <w:t xml:space="preserve">- Welke buis ontstaat hierdoor aan de onderzijde?</w:t>
      </w:r>
      <w:r>
        <w:br w:type="textWrapping"/>
      </w:r>
      <w:r>
        <w:rPr>
          <w:rFonts w:ascii="Arial" w:hAnsi="Arial" w:eastAsia="Arial" w:cs="Arial"/>
          <w:i w:val="false"/>
          <w:b w:val="false"/>
          <w:u w:val="none"/>
          <w:strike w:val="false"/>
          <w:sz w:val="20"/>
          <w:szCs w:val="20"/>
          <w:color w:val="000000"/>
        </w:rPr>
        <w:t xml:space="preserve">- En wat gebeurt er tegelijkertijd met het endoderm tijdens deze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rol van het endoderm in het vormen van een specifiek orgaansysteem.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(2025-09-17T08:39:09.537118+00:00):</w:t>
      </w:r>
      <w:r>
        <w:br w:type="textWrapping"/>
      </w:r>
      <w:r>
        <w:rPr>
          <w:rFonts w:ascii="Arial" w:hAnsi="Arial" w:eastAsia="Arial" w:cs="Arial"/>
          <w:i w:val="false"/>
          <w:b w:val="false"/>
          <w:u w:val="none"/>
          <w:strike w:val="false"/>
          <w:sz w:val="20"/>
          <w:szCs w:val="20"/>
          <w:color w:val="000000"/>
        </w:rPr>
        <w:t xml:space="preserve">de neurale buis, het endoderm wordt naar binnen gevouwen, het zit nu dus aan de binnenkant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(2025-09-17T08:39:20.168343+00:00):</w:t>
      </w:r>
      <w:r>
        <w:br w:type="textWrapping"/>
      </w:r>
      <w:r>
        <w:rPr>
          <w:rFonts w:ascii="Arial" w:hAnsi="Arial" w:eastAsia="Arial" w:cs="Arial"/>
          <w:i w:val="false"/>
          <w:b w:val="false"/>
          <w:u w:val="none"/>
          <w:strike w:val="false"/>
          <w:sz w:val="20"/>
          <w:szCs w:val="20"/>
          <w:color w:val="000000"/>
        </w:rPr>
        <w:t xml:space="preserve">Heel goed! Je geeft terecht aan dat het endoderm naar binnen wordt gevouwen en uiteindelijk aan de binnenkant van het embryo terechtkomt.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Kleine aanvulling:  </w:t>
      </w:r>
      <w:r>
        <w:br w:type="textWrapping"/>
      </w:r>
      <w:r>
        <w:rPr>
          <w:rFonts w:ascii="Arial" w:hAnsi="Arial" w:eastAsia="Arial" w:cs="Arial"/>
          <w:i w:val="false"/>
          <w:b w:val="false"/>
          <w:u w:val="none"/>
          <w:strike w:val="false"/>
          <w:sz w:val="20"/>
          <w:szCs w:val="20"/>
          <w:color w:val="000000"/>
        </w:rPr>
        <w:t xml:space="preserve">- De neurale buis ontstaat uit het ectoderm, aan de dorsale (rugzijde) van het embryo.</w:t>
      </w:r>
      <w:r>
        <w:br w:type="textWrapping"/>
      </w:r>
      <w:r>
        <w:rPr>
          <w:rFonts w:ascii="Arial" w:hAnsi="Arial" w:eastAsia="Arial" w:cs="Arial"/>
          <w:i w:val="false"/>
          <w:b w:val="false"/>
          <w:u w:val="none"/>
          <w:strike w:val="false"/>
          <w:sz w:val="20"/>
          <w:szCs w:val="20"/>
          <w:color w:val="000000"/>
        </w:rPr>
        <w:t xml:space="preserve">- Door de laterale vouwing wordt het endoderm omgevormd tot de **oerdarm** (âprimitive gut tubeâ) aan de ventrale (buikzijde) 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 om je kennis uit te breiden:</w:t>
      </w:r>
      <w:r>
        <w:br w:type="textWrapping"/>
      </w:r>
      <w:r>
        <w:rPr>
          <w:rFonts w:ascii="Arial" w:hAnsi="Arial" w:eastAsia="Arial" w:cs="Arial"/>
          <w:i w:val="false"/>
          <w:b w:val="false"/>
          <w:u w:val="none"/>
          <w:strike w:val="false"/>
          <w:sz w:val="20"/>
          <w:szCs w:val="20"/>
          <w:color w:val="000000"/>
        </w:rPr>
        <w:t xml:space="preserve">Kun je de drie kiemlagen (ectoderm, mesoderm, endoderm) kort benoemen en aangeven waaruit ze elk voornamelijk het lichaam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(2025-09-17T08:40:30.30986+00:00):</w:t>
      </w:r>
      <w:r>
        <w:br w:type="textWrapping"/>
      </w:r>
      <w:r>
        <w:rPr>
          <w:rFonts w:ascii="Arial" w:hAnsi="Arial" w:eastAsia="Arial" w:cs="Arial"/>
          <w:i w:val="false"/>
          <w:b w:val="false"/>
          <w:u w:val="none"/>
          <w:strike w:val="false"/>
          <w:sz w:val="20"/>
          <w:szCs w:val="20"/>
          <w:color w:val="000000"/>
        </w:rPr>
        <w:t xml:space="preserve">ectoderm: epiblast, wordt de huid. mesoderm: epiblast, worden spieren. endoderm: epiblast, worden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(2025-09-17T08:40:40.406393+00:00):</w:t>
      </w:r>
      <w:r>
        <w:br w:type="textWrapping"/>
      </w:r>
      <w:r>
        <w:rPr>
          <w:rFonts w:ascii="Arial" w:hAnsi="Arial" w:eastAsia="Arial" w:cs="Arial"/>
          <w:i w:val="false"/>
          <w:b w:val="false"/>
          <w:u w:val="none"/>
          <w:strike w:val="false"/>
          <w:sz w:val="20"/>
          <w:szCs w:val="20"/>
          <w:color w:val="000000"/>
        </w:rPr>
        <w:t xml:space="preserve">Goed geprobeerd! Je benoemt netjes dat alle drie de kiemlagen uit de epiblast ontstaan, en koppelt deze aan belangrijke lichaamsstructuren. Laten we je antwoord samen wat verder verfijnen: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ectoderm vormt inderdaad de huid, maar ook nog iets anders belangrijks.  </w:t>
      </w:r>
      <w:r>
        <w:br w:type="textWrapping"/>
      </w:r>
      <w:r>
        <w:rPr>
          <w:rFonts w:ascii="Arial" w:hAnsi="Arial" w:eastAsia="Arial" w:cs="Arial"/>
          <w:i w:val="false"/>
          <w:b w:val="false"/>
          <w:u w:val="none"/>
          <w:strike w:val="false"/>
          <w:sz w:val="20"/>
          <w:szCs w:val="20"/>
          <w:color w:val="000000"/>
        </w:rPr>
        <w:t xml:space="preserve">- Het mesoderm vormt meer dan alleen spieren â weet je nog andere voorbeelden?  </w:t>
      </w:r>
      <w:r>
        <w:br w:type="textWrapping"/>
      </w:r>
      <w:r>
        <w:rPr>
          <w:rFonts w:ascii="Arial" w:hAnsi="Arial" w:eastAsia="Arial" w:cs="Arial"/>
          <w:i w:val="false"/>
          <w:b w:val="false"/>
          <w:u w:val="none"/>
          <w:strike w:val="false"/>
          <w:sz w:val="20"/>
          <w:szCs w:val="20"/>
          <w:color w:val="000000"/>
        </w:rPr>
        <w:t xml:space="preserve">- Het endoderm vormt organen, maar vooral het inwendige bekledende weefsel van bepaalde systemen.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bij elk van de drie kiemlagen Ã©Ã©n extra voorbeeld te geven van weefsels of organen die eruit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(2025-09-17T08:40:49.163+00:00):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beantwoorden van de vragen over embryonale vouwing en de afzonderlijke kiemlagen! Je laat zien dat je de basisprincipes begrijpt en je denkt actief mee over hoe deze processen samenhangen met de klinische casus. Je antwoorden werden steeds vollediger en je toonde inzet om je kennis te verbreden.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hebt duidelijk de begrippen âembryonale vouwingâ en de rollen van ectoderm, mesoderm en endoderm opgepikt, inclusief hun oorsprong vanuit de epiblast.</w:t>
      </w:r>
      <w:r>
        <w:br w:type="textWrapping"/>
      </w:r>
      <w:r>
        <w:rPr>
          <w:rFonts w:ascii="Arial" w:hAnsi="Arial" w:eastAsia="Arial" w:cs="Arial"/>
          <w:i w:val="false"/>
          <w:b w:val="false"/>
          <w:u w:val="none"/>
          <w:strike w:val="false"/>
          <w:sz w:val="20"/>
          <w:szCs w:val="20"/>
          <w:color w:val="000000"/>
        </w:rPr>
        <w:t xml:space="preserve">- **Good Application of:** Je kon uitleggen waarom foutjes in de embryonale vouwing kunnen leiden tot aangeboren afwijkingen, zoals te zien is in de casus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verwar je begrippen zoals de neurale buis (ontstaat uit ectoderm) en de primitieve darmbuis (ontstaat uit endoderm en laterale vouwing). Het kan helpen om deze termen en hun oorsprong helder van elkaar te onderscheiden.</w:t>
      </w:r>
      <w:r>
        <w:br w:type="textWrapping"/>
      </w:r>
      <w:r>
        <w:rPr>
          <w:rFonts w:ascii="Arial" w:hAnsi="Arial" w:eastAsia="Arial" w:cs="Arial"/>
          <w:i w:val="false"/>
          <w:b w:val="false"/>
          <w:u w:val="none"/>
          <w:strike w:val="false"/>
          <w:sz w:val="20"/>
          <w:szCs w:val="20"/>
          <w:color w:val="000000"/>
        </w:rPr>
        <w:t xml:space="preserve">- **Connecting the Dots:** Je bent goed op weg met het verbinden van processen (zoals vouwing en ontstaan van kiemlagen), maar het kan nog scherper! Bijvoorbeeld door preciezer te benoemen welke structuren ontstaan uit welke kiemlaag, en welk deel van de vouwing leidt tot welk orgaansysteem.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 Maak een overzichtelijk schema of conceptmap waarin je alle kiemlagen naast elkaar zet, met daaronder (per laag) de belangrijkste weefsels en organen die eruit ontstaan. Voeg daarbij een eenvoudige tekening van de embryonale vouwing toe, zodat je visueel kan verbinden welk onderdeel waaruit ontstaat. Dit helpt je om feitjes en processen in Ã©Ã©n oogopslag samen te brengen!</w:t>
      </w:r>
    </w:p>
    <w:p>
      <w:pPr>
        <w:pStyle w:val="Normal"/>
      </w:pPr>
      <w:r>
        <w:t xml:space="preserve"/>
      </w:r>
    </w:p>
    <w:p>
      <w:pPr>
        <w:pStyle w:val="Titre1"/>
      </w:pPr>
      <w:r>
        <w:t xml:space="preserve">donderdagavond.csv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2025-10-23T14:57:32Z</dcterms:modified>
  <cp:category/>
</cp:coreProperties>
</file>