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(2025-09-17T14:47:20.064573+00:00):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(2025-09-17T14:47:32.041799+00:00):</w:t>
      </w:r>
      <w:r>
        <w:br w:type="textWrapping"/>
      </w:r>
      <w:r>
        <w:rPr>
          <w:rFonts w:ascii="Arial" w:hAnsi="Arial" w:eastAsia="Arial" w:cs="Arial"/>
          <w:i w:val="false"/>
          <w:b w:val="false"/>
          <w:u w:val="none"/>
          <w:strike w:val="false"/>
          <w:sz w:val="20"/>
          <w:szCs w:val="20"/>
          <w:color w:val="000000"/>
        </w:rPr>
        <w:t xml:space="preserve">Hier is de casus om het onderwerp te kaderen: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prenatale zorg. Bij een echo op 24 weken zwangerschap werd een kleine opening (~5 mm) rechts van de navel van de baby gezien. Genetisch onderzoek was normaal. De opening werd groter (tot 34 mm) en delen van de darmen waren zichtbaar in het vruchtwater. Na de geboorte bij 37 weken, bleek de jongen delen van zijn dunne en dikke darm, en de maag, buiten de buik te hebben. Er was sprake van een kort steunweefsel en gezwollen darmen. De diagnose was gastroschisisâeen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starten met een kennisvraag passend bij het eerste leerdoel: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zijn de drie kiemlagen die tijdens de embryonale ontwikkeling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(2025-09-17T14:48:06.842195+00:00):</w:t>
      </w:r>
      <w:r>
        <w:br w:type="textWrapping"/>
      </w:r>
      <w:r>
        <w:rPr>
          <w:rFonts w:ascii="Arial" w:hAnsi="Arial" w:eastAsia="Arial" w:cs="Arial"/>
          <w:i w:val="false"/>
          <w:b w:val="false"/>
          <w:u w:val="none"/>
          <w:strike w:val="false"/>
          <w:sz w:val="20"/>
          <w:szCs w:val="20"/>
          <w:color w:val="000000"/>
        </w:rPr>
        <w:t xml:space="preserve">Mesoderm, Ectoderm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(2025-09-17T14:48:13.194035+00:00):</w:t>
      </w:r>
      <w:r>
        <w:br w:type="textWrapping"/>
      </w:r>
      <w:r>
        <w:rPr>
          <w:rFonts w:ascii="Arial" w:hAnsi="Arial" w:eastAsia="Arial" w:cs="Arial"/>
          <w:i w:val="false"/>
          <w:b w:val="false"/>
          <w:u w:val="none"/>
          <w:strike w:val="false"/>
          <w:sz w:val="20"/>
          <w:szCs w:val="20"/>
          <w:color w:val="000000"/>
        </w:rPr>
        <w:t xml:space="preserve">Heel goed! De drie kiemlagen zijn inderdaad het mesoderm, ectoderm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om het begrippenkader verder uit te bouwen: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wordt bedoeld met "embryonale plooivorming" (embryonic folding) tijdens de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(2025-09-17T14:48:46.508142+00:00):</w:t>
      </w:r>
      <w:r>
        <w:br w:type="textWrapping"/>
      </w:r>
      <w:r>
        <w:rPr>
          <w:rFonts w:ascii="Arial" w:hAnsi="Arial" w:eastAsia="Arial" w:cs="Arial"/>
          <w:i w:val="false"/>
          <w:b w:val="false"/>
          <w:u w:val="none"/>
          <w:strike w:val="false"/>
          <w:sz w:val="20"/>
          <w:szCs w:val="20"/>
          <w:color w:val="000000"/>
        </w:rPr>
        <w:t xml:space="preserve">Dat de neurale buis wordt gevormd door het vouwen van de plaat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(2025-09-17T14:48:54.977542+00:00):</w:t>
      </w:r>
      <w:r>
        <w:br w:type="textWrapping"/>
      </w:r>
      <w:r>
        <w:rPr>
          <w:rFonts w:ascii="Arial" w:hAnsi="Arial" w:eastAsia="Arial" w:cs="Arial"/>
          <w:i w:val="false"/>
          <w:b w:val="false"/>
          <w:u w:val="none"/>
          <w:strike w:val="false"/>
          <w:sz w:val="20"/>
          <w:szCs w:val="20"/>
          <w:color w:val="000000"/>
        </w:rPr>
        <w:t xml:space="preserve">Dat is een goed begin! Je beschrijft hier vooral de vorming van de neurale buis, wat inderdaad een belangrijk vouwproces is. Maar embryonale plooivorming omvat meer dan alleen de neurale buis.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nagedacht over hoe het hele embryo van een platte schijf naar een driedimensionale structuur verandert? Wat gebeurt er met de rest van het embryo tijdens deze plooivorming?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(2025-09-17T14:50:14.549506+00:00):</w:t>
      </w:r>
      <w:r>
        <w:br w:type="textWrapping"/>
      </w:r>
      <w:r>
        <w:rPr>
          <w:rFonts w:ascii="Arial" w:hAnsi="Arial" w:eastAsia="Arial" w:cs="Arial"/>
          <w:i w:val="false"/>
          <w:b w:val="false"/>
          <w:u w:val="none"/>
          <w:strike w:val="false"/>
          <w:sz w:val="20"/>
          <w:szCs w:val="20"/>
          <w:color w:val="000000"/>
        </w:rPr>
        <w:t xml:space="preserve">Ja de bovenste laag duwt een soort van naar het centrum waardoor er een 3e schijf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(2025-09-17T14:50:24.444443+00:00):</w:t>
      </w:r>
      <w:r>
        <w:br w:type="textWrapping"/>
      </w:r>
      <w:r>
        <w:rPr>
          <w:rFonts w:ascii="Arial" w:hAnsi="Arial" w:eastAsia="Arial" w:cs="Arial"/>
          <w:i w:val="false"/>
          <w:b w:val="false"/>
          <w:u w:val="none"/>
          <w:strike w:val="false"/>
          <w:sz w:val="20"/>
          <w:szCs w:val="20"/>
          <w:color w:val="000000"/>
        </w:rPr>
        <w:t xml:space="preserve">Dit is een interessante gedachte! Je noemt de beweging van lagen naar het centrum, wat inderdaad te maken heeft met de vormverandering van het embryo, maar "embryonale plooivorming" gaat over het vouwen van het hele embryo op verschillende 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je op weg te helpen: tijdens deze plooivorming wordt de platte embryonale schijf omgevormd tot een buisvormige structuur, waarbij het lichaam wordt afgesloten en de primitieve lichaamswand en -holte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te omschrijven in welke twee richtingen de embryonale schijf plooit tijdens deze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(2025-09-17T14:50:42.787223+00:00):</w:t>
      </w:r>
      <w:r>
        <w:br w:type="textWrapping"/>
      </w:r>
      <w:r>
        <w:rPr>
          <w:rFonts w:ascii="Arial" w:hAnsi="Arial" w:eastAsia="Arial" w:cs="Arial"/>
          <w:i w:val="false"/>
          <w:b w:val="false"/>
          <w:u w:val="none"/>
          <w:strike w:val="false"/>
          <w:sz w:val="20"/>
          <w:szCs w:val="20"/>
          <w:color w:val="000000"/>
        </w:rPr>
        <w:t xml:space="preserve">Craniaal en lateraal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(2025-09-17T14:50:51.720139+00:00):</w:t>
      </w:r>
      <w:r>
        <w:br w:type="textWrapping"/>
      </w:r>
      <w:r>
        <w:rPr>
          <w:rFonts w:ascii="Arial" w:hAnsi="Arial" w:eastAsia="Arial" w:cs="Arial"/>
          <w:i w:val="false"/>
          <w:b w:val="false"/>
          <w:u w:val="none"/>
          <w:strike w:val="false"/>
          <w:sz w:val="20"/>
          <w:szCs w:val="20"/>
          <w:color w:val="000000"/>
        </w:rPr>
        <w:t xml:space="preserve">Heel goed! Embryonale plooivorming gebeurt inderdaad in twee richtingen: craniaal (kopzijde) en lateraal (zijkanten). Hierdoor ontstaat het âbuizenâ-effect, waarbij de buitenste laag rondom sluit en het embryo driedimensionaal wordt.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basisvraag: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 het paraxiale, axiale, intermediaire en laterale plaatmesoderm zich ongeveer bevinden in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(2025-09-17T14:52:13.59447+00:00):</w:t>
      </w:r>
      <w:r>
        <w:br w:type="textWrapping"/>
      </w:r>
      <w:r>
        <w:rPr>
          <w:rFonts w:ascii="Arial" w:hAnsi="Arial" w:eastAsia="Arial" w:cs="Arial"/>
          <w:i w:val="false"/>
          <w:b w:val="false"/>
          <w:u w:val="none"/>
          <w:strike w:val="false"/>
          <w:sz w:val="20"/>
          <w:szCs w:val="20"/>
          <w:color w:val="000000"/>
        </w:rPr>
        <w:t xml:space="preserve">Axiale is in het midden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(2025-09-17T14:54:10.892048+00:00):</w:t>
      </w:r>
      <w:r>
        <w:br w:type="textWrapping"/>
      </w:r>
      <w:r>
        <w:rPr>
          <w:rFonts w:ascii="Arial" w:hAnsi="Arial" w:eastAsia="Arial" w:cs="Arial"/>
          <w:i w:val="false"/>
          <w:b w:val="false"/>
          <w:u w:val="none"/>
          <w:strike w:val="false"/>
          <w:sz w:val="20"/>
          <w:szCs w:val="20"/>
          <w:color w:val="000000"/>
        </w:rPr>
        <w:t xml:space="preserve">Die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(2025-09-17T14:54:19.384065+00:00):</w:t>
      </w:r>
      <w:r>
        <w:br w:type="textWrapping"/>
      </w:r>
      <w:r>
        <w:rPr>
          <w:rFonts w:ascii="Arial" w:hAnsi="Arial" w:eastAsia="Arial" w:cs="Arial"/>
          <w:i w:val="false"/>
          <w:b w:val="false"/>
          <w:u w:val="none"/>
          <w:strike w:val="false"/>
          <w:sz w:val="20"/>
          <w:szCs w:val="20"/>
          <w:color w:val="000000"/>
        </w:rPr>
        <w:t xml:space="preserve">Geen probleem! Je weet dus al dat het axiale mesoderm in het midden ligt.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Stel je een doorsnede voor van het embryo: het axiale mesoderm ligt in het midden. Direct naast het axiale mesoderm ligt het paraxiale mesoderm. Kun je raden waar het intermediaire mesoderm en het laterale plaatmesoderm dan zouden kunnen liggen? Wat denk je, dichter bij of verder van het midden?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(2025-09-17T14:55:01.265314+00:00):</w:t>
      </w:r>
      <w:r>
        <w:br w:type="textWrapping"/>
      </w:r>
      <w:r>
        <w:rPr>
          <w:rFonts w:ascii="Arial" w:hAnsi="Arial" w:eastAsia="Arial" w:cs="Arial"/>
          <w:i w:val="false"/>
          <w:b w:val="false"/>
          <w:u w:val="none"/>
          <w:strike w:val="false"/>
          <w:sz w:val="20"/>
          <w:szCs w:val="20"/>
          <w:color w:val="000000"/>
        </w:rPr>
        <w:t xml:space="preserve">Intermediaire ertussen en laterale aan de zijkant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(2025-09-17T14:55:09.307459+00:00):</w:t>
      </w:r>
      <w:r>
        <w:br w:type="textWrapping"/>
      </w:r>
      <w:r>
        <w:rPr>
          <w:rFonts w:ascii="Arial" w:hAnsi="Arial" w:eastAsia="Arial" w:cs="Arial"/>
          <w:i w:val="false"/>
          <w:b w:val="false"/>
          <w:u w:val="none"/>
          <w:strike w:val="false"/>
          <w:sz w:val="20"/>
          <w:szCs w:val="20"/>
          <w:color w:val="000000"/>
        </w:rPr>
        <w:t xml:space="preserve">Ja, helemaal goed! Het intermediaire mesoderm ligt tussen het paraxiale en het laterale plaatmesoderm. Het laterale plaatmesoderm ligt het meest aan de buitenzijde (lateraal)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andere belangrijke term om het basisbegrippenkader compleet te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betekenen de termen âdorsaalâ en âventraalâ in de anatomie?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(2025-09-17T14:55:57.541657+00:00):</w:t>
      </w:r>
      <w:r>
        <w:br w:type="textWrapping"/>
      </w:r>
      <w:r>
        <w:rPr>
          <w:rFonts w:ascii="Arial" w:hAnsi="Arial" w:eastAsia="Arial" w:cs="Arial"/>
          <w:i w:val="false"/>
          <w:b w:val="false"/>
          <w:u w:val="none"/>
          <w:strike w:val="false"/>
          <w:sz w:val="20"/>
          <w:szCs w:val="20"/>
          <w:color w:val="000000"/>
        </w:rPr>
        <w:t xml:space="preserve">Dorsaal is de rugzijde en ventraal de buikzijde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(2025-09-17T14:56:03.234099+00:00):</w:t>
      </w:r>
      <w:r>
        <w:br w:type="textWrapping"/>
      </w:r>
      <w:r>
        <w:rPr>
          <w:rFonts w:ascii="Arial" w:hAnsi="Arial" w:eastAsia="Arial" w:cs="Arial"/>
          <w:i w:val="false"/>
          <w:b w:val="false"/>
          <w:u w:val="none"/>
          <w:strike w:val="false"/>
          <w:sz w:val="20"/>
          <w:szCs w:val="20"/>
          <w:color w:val="000000"/>
        </w:rPr>
        <w:t xml:space="preserve">Helemaal correct! Dorsaal verwijst naar de rugzijde, ventraal naar de buikzijde.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basisvraag voordat we overgaan naar de volgende stap van verdieping:</w:t>
      </w:r>
      <w:r>
        <w:br w:type="textWrapping"/>
      </w:r>
      <w:r>
        <w:rPr>
          <w:rFonts w:ascii="Arial" w:hAnsi="Arial" w:eastAsia="Arial" w:cs="Arial"/>
          <w:i w:val="false"/>
          <w:b w:val="false"/>
          <w:u w:val="none"/>
          <w:strike w:val="false"/>
          <w:sz w:val="20"/>
          <w:szCs w:val="20"/>
          <w:color w:val="000000"/>
        </w:rPr>
        <w:t xml:space="preserve"> </w:t>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(2025-09-17T14:56:32.625401+00:00):</w:t>
      </w:r>
      <w:r>
        <w:br w:type="textWrapping"/>
      </w:r>
      <w:r>
        <w:rPr>
          <w:rFonts w:ascii="Arial" w:hAnsi="Arial" w:eastAsia="Arial" w:cs="Arial"/>
          <w:i w:val="false"/>
          <w:b w:val="false"/>
          <w:u w:val="none"/>
          <w:strike w:val="false"/>
          <w:sz w:val="20"/>
          <w:szCs w:val="20"/>
          <w:color w:val="000000"/>
        </w:rPr>
        <w:t xml:space="preserve">Van een enkelvoudige structuur naar een meervoudige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(2025-09-17T14:56:39.470963+00:00):</w:t>
      </w:r>
      <w:r>
        <w:br w:type="textWrapping"/>
      </w:r>
      <w:r>
        <w:rPr>
          <w:rFonts w:ascii="Arial" w:hAnsi="Arial" w:eastAsia="Arial" w:cs="Arial"/>
          <w:i w:val="false"/>
          <w:b w:val="false"/>
          <w:u w:val="none"/>
          <w:strike w:val="false"/>
          <w:sz w:val="20"/>
          <w:szCs w:val="20"/>
          <w:color w:val="000000"/>
        </w:rPr>
        <w:t xml:space="preserve">Dat is een goed algemeen begin! Gastrulatie is inderdaad het proces waarbij het embryo van een eenvoudige structuur verandert naar een meerlagige structuur.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specifieker zijn wat er tijdens gastrulatie gebeurt? Bijvoorbeeld: hoe verandert het aantal lagen, en welke lagen ontstaan er precies tijdens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(2025-09-17T14:56:57.816791+00:00):</w:t>
      </w:r>
      <w:r>
        <w:br w:type="textWrapping"/>
      </w:r>
      <w:r>
        <w:rPr>
          <w:rFonts w:ascii="Arial" w:hAnsi="Arial" w:eastAsia="Arial" w:cs="Arial"/>
          <w:i w:val="false"/>
          <w:b w:val="false"/>
          <w:u w:val="none"/>
          <w:strike w:val="false"/>
          <w:sz w:val="20"/>
          <w:szCs w:val="20"/>
          <w:color w:val="000000"/>
        </w:rPr>
        <w:t xml:space="preserve">Mesoderm, Ectoderm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(2025-09-17T14:57:06.767089+00:00):</w:t>
      </w:r>
      <w:r>
        <w:br w:type="textWrapping"/>
      </w:r>
      <w:r>
        <w:rPr>
          <w:rFonts w:ascii="Arial" w:hAnsi="Arial" w:eastAsia="Arial" w:cs="Arial"/>
          <w:i w:val="false"/>
          <w:b w:val="false"/>
          <w:u w:val="none"/>
          <w:strike w:val="false"/>
          <w:sz w:val="20"/>
          <w:szCs w:val="20"/>
          <w:color w:val="000000"/>
        </w:rPr>
        <w:t xml:space="preserve">Precies! Tijdens gastrulatie ontstaat het mesoderm als derde laag, naast het reeds aanwezige ectoderm en endoderm. Het embryo gaat dus van Ã©Ã©n laag (epiblast) naar een drie-lagige structuur (de drie kiemlagen).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Je hebt de basisschemaâs en termen beheerst.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een stap verder: kun je uitleggen waarom gastrulatie een cruciale rol speelt in de embryonale ontwikkeling? Wat maakt dit proces zo belangrijk?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(2025-09-17T14:57:35.437073+00:00):</w:t>
      </w:r>
      <w:r>
        <w:br w:type="textWrapping"/>
      </w:r>
      <w:r>
        <w:rPr>
          <w:rFonts w:ascii="Arial" w:hAnsi="Arial" w:eastAsia="Arial" w:cs="Arial"/>
          <w:i w:val="false"/>
          <w:b w:val="false"/>
          <w:u w:val="none"/>
          <w:strike w:val="false"/>
          <w:sz w:val="20"/>
          <w:szCs w:val="20"/>
          <w:color w:val="000000"/>
        </w:rPr>
        <w:t xml:space="preserve">Het vormt de lagen waaruit eigenlijk je hele lichaam en organen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(2025-09-17T14:57:43.370444+00:00):</w:t>
      </w:r>
      <w:r>
        <w:br w:type="textWrapping"/>
      </w:r>
      <w:r>
        <w:rPr>
          <w:rFonts w:ascii="Arial" w:hAnsi="Arial" w:eastAsia="Arial" w:cs="Arial"/>
          <w:i w:val="false"/>
          <w:b w:val="false"/>
          <w:u w:val="none"/>
          <w:strike w:val="false"/>
          <w:sz w:val="20"/>
          <w:szCs w:val="20"/>
          <w:color w:val="000000"/>
        </w:rPr>
        <w:t xml:space="preserve">Exact! Gastrulatie is essentieel omdat het de drie kiemlagen vormtâectoderm, mesoderm en endodermâwaaruit alle organen en weefsels van het lichaam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een niveau dieper gaan in procesbegrip: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tijdens het proces van embryonale plooivorming gebeurt met de positie van de dooierzak en het amnion ten opzichte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(2025-09-17T14:57:55.646875+00:00):</w:t>
      </w:r>
      <w:r>
        <w:br w:type="textWrapping"/>
      </w:r>
      <w:r>
        <w:rPr>
          <w:rFonts w:ascii="Arial" w:hAnsi="Arial" w:eastAsia="Arial" w:cs="Arial"/>
          <w:i w:val="false"/>
          <w:b w:val="false"/>
          <w:u w:val="none"/>
          <w:strike w:val="false"/>
          <w:sz w:val="20"/>
          <w:szCs w:val="20"/>
          <w:color w:val="000000"/>
        </w:rPr>
        <w:t xml:space="preserve">Die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(2025-09-17T14:58:05.47574+00:00):</w:t>
      </w:r>
      <w:r>
        <w:br w:type="textWrapping"/>
      </w:r>
      <w:r>
        <w:rPr>
          <w:rFonts w:ascii="Arial" w:hAnsi="Arial" w:eastAsia="Arial" w:cs="Arial"/>
          <w:i w:val="false"/>
          <w:b w:val="false"/>
          <w:u w:val="none"/>
          <w:strike w:val="false"/>
          <w:sz w:val="20"/>
          <w:szCs w:val="20"/>
          <w:color w:val="000000"/>
        </w:rPr>
        <w:t xml:space="preserve">Geen probleem! Denk aan de platte embryonale schijf die zich buigt door de craniocaudale (van kop tot staart) en laterale (zijwaartse) plooivorming.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Hierbij verandert de ligging van structuren als de dooierzak en het amnion. Kun je bedenken of deze structuren aan de binnen- of buitenkant van het embryo komen te liggen na het plooien? Wat zou bijvoorbeeld de functie zijn als het amnion rond het embryo ligt?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(2025-09-17T14:58:26.212245+00:00):</w:t>
      </w:r>
      <w:r>
        <w:br w:type="textWrapping"/>
      </w:r>
      <w:r>
        <w:rPr>
          <w:rFonts w:ascii="Arial" w:hAnsi="Arial" w:eastAsia="Arial" w:cs="Arial"/>
          <w:i w:val="false"/>
          <w:b w:val="false"/>
          <w:u w:val="none"/>
          <w:strike w:val="false"/>
          <w:sz w:val="20"/>
          <w:szCs w:val="20"/>
          <w:color w:val="000000"/>
        </w:rPr>
        <w:t xml:space="preserve">Aan de buitenkant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(2025-09-17T14:58:33.309609+00:00):</w:t>
      </w:r>
      <w:r>
        <w:br w:type="textWrapping"/>
      </w:r>
      <w:r>
        <w:rPr>
          <w:rFonts w:ascii="Arial" w:hAnsi="Arial" w:eastAsia="Arial" w:cs="Arial"/>
          <w:i w:val="false"/>
          <w:b w:val="false"/>
          <w:u w:val="none"/>
          <w:strike w:val="false"/>
          <w:sz w:val="20"/>
          <w:szCs w:val="20"/>
          <w:color w:val="000000"/>
        </w:rPr>
        <w:t xml:space="preserve">Prima, je zit goed met het amnion! Het amnion komt inderdaad als een beschermende laag om het embryo heen te liggen â aan de buitenkant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de dooierzak? Denk je dat die na de plooivorming meer naar binnen of verder naar buiten komt te liggen ten opzichte van het embryo? Waarom zou dat zo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(2025-09-17T14:58:39.456948+00:00):</w:t>
      </w:r>
      <w:r>
        <w:br w:type="textWrapping"/>
      </w:r>
      <w:r>
        <w:rPr>
          <w:rFonts w:ascii="Arial" w:hAnsi="Arial" w:eastAsia="Arial" w:cs="Arial"/>
          <w:i w:val="false"/>
          <w:b w:val="false"/>
          <w:u w:val="none"/>
          <w:strike w:val="false"/>
          <w:sz w:val="20"/>
          <w:szCs w:val="20"/>
          <w:color w:val="000000"/>
        </w:rPr>
        <w:t xml:space="preserve">Naar binnen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(2025-09-17T14:58:47.125578+00:00):</w:t>
      </w:r>
      <w:r>
        <w:br w:type="textWrapping"/>
      </w:r>
      <w:r>
        <w:rPr>
          <w:rFonts w:ascii="Arial" w:hAnsi="Arial" w:eastAsia="Arial" w:cs="Arial"/>
          <w:i w:val="false"/>
          <w:b w:val="false"/>
          <w:u w:val="none"/>
          <w:strike w:val="false"/>
          <w:sz w:val="20"/>
          <w:szCs w:val="20"/>
          <w:color w:val="000000"/>
        </w:rPr>
        <w:t xml:space="preserve">Helemaal goed! De dooierzak wordt door de plooivorming deels in het embryo âgetrokkenâ en vormt zo de basis van het toekomstige spijsverteringskanaal.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volgende procesvraag: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is de vorming van de lichaamsholte (coeloom) door het laterale plaatmesoderm belangrijk voor de verdere ontwikkeling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(2025-09-17T14:59:43.376712+00:00):</w:t>
      </w:r>
      <w:r>
        <w:br w:type="textWrapping"/>
      </w:r>
      <w:r>
        <w:rPr>
          <w:rFonts w:ascii="Arial" w:hAnsi="Arial" w:eastAsia="Arial" w:cs="Arial"/>
          <w:i w:val="false"/>
          <w:b w:val="false"/>
          <w:u w:val="none"/>
          <w:strike w:val="false"/>
          <w:sz w:val="20"/>
          <w:szCs w:val="20"/>
          <w:color w:val="000000"/>
        </w:rPr>
        <w:t xml:space="preserve">Bescherming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(2025-09-17T14:59:50.390949+00:00):</w:t>
      </w:r>
      <w:r>
        <w:br w:type="textWrapping"/>
      </w:r>
      <w:r>
        <w:rPr>
          <w:rFonts w:ascii="Arial" w:hAnsi="Arial" w:eastAsia="Arial" w:cs="Arial"/>
          <w:i w:val="false"/>
          <w:b w:val="false"/>
          <w:u w:val="none"/>
          <w:strike w:val="false"/>
          <w:sz w:val="20"/>
          <w:szCs w:val="20"/>
          <w:color w:val="000000"/>
        </w:rPr>
        <w:t xml:space="preserve">Dat klopt gedeeltelijk: de lichaamsholte biedt inderdaad bescherming, maar het belang reikt verder dan alleen bescherming.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eens aan de latere ontwikkeling van organen zoals het hart, de longen en de darmen. Waarom hebben die ook baat bij een lichaamsholte? Wat maakt een holte functioneel voor de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(2025-09-17T15:00:57.773959+00:00):</w:t>
      </w:r>
      <w:r>
        <w:br w:type="textWrapping"/>
      </w:r>
      <w:r>
        <w:rPr>
          <w:rFonts w:ascii="Arial" w:hAnsi="Arial" w:eastAsia="Arial" w:cs="Arial"/>
          <w:i w:val="false"/>
          <w:b w:val="false"/>
          <w:u w:val="none"/>
          <w:strike w:val="false"/>
          <w:sz w:val="20"/>
          <w:szCs w:val="20"/>
          <w:color w:val="000000"/>
        </w:rPr>
        <w:t xml:space="preserve">Dan kunnen ze groeien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(2025-09-17T15:01:08.835756+00:00):</w:t>
      </w:r>
      <w:r>
        <w:br w:type="textWrapping"/>
      </w:r>
      <w:r>
        <w:rPr>
          <w:rFonts w:ascii="Arial" w:hAnsi="Arial" w:eastAsia="Arial" w:cs="Arial"/>
          <w:i w:val="false"/>
          <w:b w:val="false"/>
          <w:u w:val="none"/>
          <w:strike w:val="false"/>
          <w:sz w:val="20"/>
          <w:szCs w:val="20"/>
          <w:color w:val="000000"/>
        </w:rPr>
        <w:t xml:space="preserve">Precies! De lichaamsholte (coeloom) zorgt ervoor dat organen de ruimte krijgen om te groeien, zich te verplaatsen en goed te functioneren. Bovendien maakt het beweging en verandering in positie van organen mogelijk, zoals het samentrekken van de darmen of het kloppen van het hart.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heb je de hoofdlijnen van de processen onder de knie.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opnieuw naar de klinische casus 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baby werd geboren met delen van zijn darmen en maag buiten het lichaam (gastroschisis).  </w:t>
      </w:r>
      <w:r>
        <w:br w:type="textWrapping"/>
      </w:r>
      <w:r>
        <w:rPr>
          <w:rFonts w:ascii="Arial" w:hAnsi="Arial" w:eastAsia="Arial" w:cs="Arial"/>
          <w:i w:val="false"/>
          <w:b w:val="false"/>
          <w:u w:val="none"/>
          <w:strike w:val="false"/>
          <w:sz w:val="20"/>
          <w:szCs w:val="20"/>
          <w:color w:val="000000"/>
        </w:rPr>
        <w:t xml:space="preserve">Kun je met de kennis die je net hebt opgedaan uitleggen wat er in dit geval is misgegaan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(2025-09-17T15:01:23.407481+00:00):</w:t>
      </w:r>
      <w:r>
        <w:br w:type="textWrapping"/>
      </w:r>
      <w:r>
        <w:rPr>
          <w:rFonts w:ascii="Arial" w:hAnsi="Arial" w:eastAsia="Arial" w:cs="Arial"/>
          <w:i w:val="false"/>
          <w:b w:val="false"/>
          <w:u w:val="none"/>
          <w:strike w:val="false"/>
          <w:sz w:val="20"/>
          <w:szCs w:val="20"/>
          <w:color w:val="000000"/>
        </w:rPr>
        <w:t xml:space="preserve">Iets aan de ventrale 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(2025-09-17T15:01:33.136267+00:00):</w:t>
      </w:r>
      <w:r>
        <w:br w:type="textWrapping"/>
      </w:r>
      <w:r>
        <w:rPr>
          <w:rFonts w:ascii="Arial" w:hAnsi="Arial" w:eastAsia="Arial" w:cs="Arial"/>
          <w:i w:val="false"/>
          <w:b w:val="false"/>
          <w:u w:val="none"/>
          <w:strike w:val="false"/>
          <w:sz w:val="20"/>
          <w:szCs w:val="20"/>
          <w:color w:val="000000"/>
        </w:rPr>
        <w:t xml:space="preserve">Klopt, er is zeker iets misgegaan aan de ventrale (buik) zijde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wat specifieker uitleggen:  </w:t>
      </w:r>
      <w:r>
        <w:br w:type="textWrapping"/>
      </w:r>
      <w:r>
        <w:rPr>
          <w:rFonts w:ascii="Arial" w:hAnsi="Arial" w:eastAsia="Arial" w:cs="Arial"/>
          <w:i w:val="false"/>
          <w:b w:val="false"/>
          <w:u w:val="none"/>
          <w:strike w:val="false"/>
          <w:sz w:val="20"/>
          <w:szCs w:val="20"/>
          <w:color w:val="000000"/>
        </w:rPr>
        <w:t xml:space="preserve">- Welke stap van de embryonale ontwikkeling is waarschijnlijk niet goed verlopen, waardoor de buik niet volledig gesloten is?</w:t>
      </w:r>
      <w:r>
        <w:br w:type="textWrapping"/>
      </w:r>
      <w:r>
        <w:rPr>
          <w:rFonts w:ascii="Arial" w:hAnsi="Arial" w:eastAsia="Arial" w:cs="Arial"/>
          <w:i w:val="false"/>
          <w:b w:val="false"/>
          <w:u w:val="none"/>
          <w:strike w:val="false"/>
          <w:sz w:val="20"/>
          <w:szCs w:val="20"/>
          <w:color w:val="000000"/>
        </w:rPr>
        <w:t xml:space="preserve">- Hoe heeft dat ervoor gezorgd dat de darmen zich buiten het lichaam bevinden?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de link te leggen tussen het niet goed sluiten van de buikwand tijdens de embryonale plooivorming en het klinisch beeld.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(2025-09-17T15:02:12.051556+00:00):</w:t>
      </w:r>
      <w:r>
        <w:br w:type="textWrapping"/>
      </w:r>
      <w:r>
        <w:rPr>
          <w:rFonts w:ascii="Arial" w:hAnsi="Arial" w:eastAsia="Arial" w:cs="Arial"/>
          <w:i w:val="false"/>
          <w:b w:val="false"/>
          <w:u w:val="none"/>
          <w:strike w:val="false"/>
          <w:sz w:val="20"/>
          <w:szCs w:val="20"/>
          <w:color w:val="000000"/>
        </w:rPr>
        <w:t xml:space="preserve">De vorming van de holte coeleem, de darmen hadden ruimte nodig om te groeien dus deed het dat buiten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(2025-09-17T15:02:21.100886+00:00):</w:t>
      </w:r>
      <w:r>
        <w:br w:type="textWrapping"/>
      </w:r>
      <w:r>
        <w:rPr>
          <w:rFonts w:ascii="Arial" w:hAnsi="Arial" w:eastAsia="Arial" w:cs="Arial"/>
          <w:i w:val="false"/>
          <w:b w:val="false"/>
          <w:u w:val="none"/>
          <w:strike w:val="false"/>
          <w:sz w:val="20"/>
          <w:szCs w:val="20"/>
          <w:color w:val="000000"/>
        </w:rPr>
        <w:t xml:space="preserve">Je bent op de goede weg! Je legt al een verband tussen ontwikkeling van de holte en de locatie van de darmen.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eraan: tijdens de plooivorming moet de buikzijde (ventraal) volledig sluiten om de organen binnen te houden.  </w:t>
      </w:r>
      <w:r>
        <w:br w:type="textWrapping"/>
      </w:r>
      <w:r>
        <w:rPr>
          <w:rFonts w:ascii="Arial" w:hAnsi="Arial" w:eastAsia="Arial" w:cs="Arial"/>
          <w:i w:val="false"/>
          <w:b w:val="false"/>
          <w:u w:val="none"/>
          <w:strike w:val="false"/>
          <w:sz w:val="20"/>
          <w:szCs w:val="20"/>
          <w:color w:val="000000"/>
        </w:rPr>
        <w:t xml:space="preserve">Kun je nog uitleggen welke embryonale structuur of welk proces normaal zorgt voor het sluiten van de buikwand? En wat er gebeurt als die sluiting niet volledig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(2025-09-17T15:02:35.573803+00:00):</w:t>
      </w:r>
      <w:r>
        <w:br w:type="textWrapping"/>
      </w:r>
      <w:r>
        <w:rPr>
          <w:rFonts w:ascii="Arial" w:hAnsi="Arial" w:eastAsia="Arial" w:cs="Arial"/>
          <w:i w:val="false"/>
          <w:b w:val="false"/>
          <w:u w:val="none"/>
          <w:strike w:val="false"/>
          <w:sz w:val="20"/>
          <w:szCs w:val="20"/>
          <w:color w:val="000000"/>
        </w:rPr>
        <w:t xml:space="preserve">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(2025-09-17T15:02:46.139001+00:00):</w:t>
      </w:r>
      <w:r>
        <w:br w:type="textWrapping"/>
      </w:r>
      <w:r>
        <w:rPr>
          <w:rFonts w:ascii="Arial" w:hAnsi="Arial" w:eastAsia="Arial" w:cs="Arial"/>
          <w:i w:val="false"/>
          <w:b w:val="false"/>
          <w:u w:val="none"/>
          <w:strike w:val="false"/>
          <w:sz w:val="20"/>
          <w:szCs w:val="20"/>
          <w:color w:val="000000"/>
        </w:rPr>
        <w:t xml:space="preserve">Gastrulatie is inderdaad belangrijk voor de aanleg van de verschillende kiemlagen, maar het sluiten van de buikwand gebeurt iets later, tijdens de embryonale plooivorming (met name door de laterale en craniocaudale plooien).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Normaal gesproken zorgt de plooivorming dat de buikwand volledig sluit, zodat de ingewanden binnen het lichaam blijven. Als deze ventrale sluiting niet goed gebeurt, zoals bij gastroschisis, blijven delen van de darmen buiten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deze stappen nu samen te vatten:  </w:t>
      </w:r>
      <w:r>
        <w:br w:type="textWrapping"/>
      </w:r>
      <w:r>
        <w:rPr>
          <w:rFonts w:ascii="Arial" w:hAnsi="Arial" w:eastAsia="Arial" w:cs="Arial"/>
          <w:i w:val="false"/>
          <w:b w:val="false"/>
          <w:u w:val="none"/>
          <w:strike w:val="false"/>
          <w:sz w:val="20"/>
          <w:szCs w:val="20"/>
          <w:color w:val="000000"/>
        </w:rPr>
        <w:t xml:space="preserve">Hoe leidt een fout in de ventrale sluiting tot de bevindingen bij deze baby?</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(2025-09-17T15:03:38.940429+00:00):</w:t>
      </w:r>
      <w:r>
        <w:br w:type="textWrapping"/>
      </w:r>
      <w:r>
        <w:rPr>
          <w:rFonts w:ascii="Arial" w:hAnsi="Arial" w:eastAsia="Arial" w:cs="Arial"/>
          <w:i w:val="false"/>
          <w:b w:val="false"/>
          <w:u w:val="none"/>
          <w:strike w:val="false"/>
          <w:sz w:val="20"/>
          <w:szCs w:val="20"/>
          <w:color w:val="000000"/>
        </w:rPr>
        <w:t xml:space="preserve">Dan is de buikholte dus niet helemaal dicht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(2025-09-17T15:03:48.902347+00:00):</w:t>
      </w:r>
      <w:r>
        <w:br w:type="textWrapping"/>
      </w:r>
      <w:r>
        <w:rPr>
          <w:rFonts w:ascii="Arial" w:hAnsi="Arial" w:eastAsia="Arial" w:cs="Arial"/>
          <w:i w:val="false"/>
          <w:b w:val="false"/>
          <w:u w:val="none"/>
          <w:strike w:val="false"/>
          <w:sz w:val="20"/>
          <w:szCs w:val="20"/>
          <w:color w:val="000000"/>
        </w:rPr>
        <w:t xml:space="preserve">Precies! Omdat de buikholte door een fout in de ventrale sluiting niet helemaal dicht is, ontstaat er een opening waardoor de darmen buiten het lichaam terechtkomen, zoals bij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het goed door! Nog Ã©Ã©n laatste reflectievraag voordat we naar een nieuwe situatie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oorzaak van de klinische bevindingen in dit geval? Schrijf alles op wat je weetâje redenering, elk detail dat je kunt bedenken, en alle verbanden met wat je hebt geleerd!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(2025-09-17T15:04:47.465423+00:00):</w:t>
      </w:r>
      <w:r>
        <w:br w:type="textWrapping"/>
      </w:r>
      <w:r>
        <w:rPr>
          <w:rFonts w:ascii="Arial" w:hAnsi="Arial" w:eastAsia="Arial" w:cs="Arial"/>
          <w:i w:val="false"/>
          <w:b w:val="false"/>
          <w:u w:val="none"/>
          <w:strike w:val="false"/>
          <w:sz w:val="20"/>
          <w:szCs w:val="20"/>
          <w:color w:val="000000"/>
        </w:rPr>
        <w:t xml:space="preserve">Doordat de sluiting van de ventrale zijde niet goed is gegaan, is de buikholte open en gaan de darmen uit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(2025-09-17T15:04:58.612735+00:00):</w:t>
      </w:r>
      <w:r>
        <w:br w:type="textWrapping"/>
      </w:r>
      <w:r>
        <w:rPr>
          <w:rFonts w:ascii="Arial" w:hAnsi="Arial" w:eastAsia="Arial" w:cs="Arial"/>
          <w:i w:val="false"/>
          <w:b w:val="false"/>
          <w:u w:val="none"/>
          <w:strike w:val="false"/>
          <w:sz w:val="20"/>
          <w:szCs w:val="20"/>
          <w:color w:val="000000"/>
        </w:rPr>
        <w:t xml:space="preserve">Goed, je hebt nu uitgelegd hoe de fout in de ventrale sluiting tot gastroschisis leidt.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gaan nu naar een nieuwe casus om te kijken of je je kennis ook kunt toepassen op een ander probleem: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een zwangere vrouw werd op de echo rond 13 weken een opening in het midden van de onderrug van de baby gezien. In deze opening zat een met vocht gevulde zak met daarin delen van het ruggenmerg en de beschermende vliezen. Dit wordt spina bifida met myelomeningocele genoemdâaangeboren afwijking van de neurale buis.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is misgegaan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(2025-09-17T15:05:19.285262+00:00):</w:t>
      </w:r>
      <w:r>
        <w:br w:type="textWrapping"/>
      </w:r>
      <w:r>
        <w:rPr>
          <w:rFonts w:ascii="Arial" w:hAnsi="Arial" w:eastAsia="Arial" w:cs="Arial"/>
          <w:i w:val="false"/>
          <w:b w:val="false"/>
          <w:u w:val="none"/>
          <w:strike w:val="false"/>
          <w:sz w:val="20"/>
          <w:szCs w:val="20"/>
          <w:color w:val="000000"/>
        </w:rPr>
        <w:t xml:space="preserve">De neurale buis is niet goed gesloten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(2025-09-17T15:05:42.631726+00:00):</w:t>
      </w:r>
      <w:r>
        <w:br w:type="textWrapping"/>
      </w:r>
      <w:r>
        <w:rPr>
          <w:rFonts w:ascii="Arial" w:hAnsi="Arial" w:eastAsia="Arial" w:cs="Arial"/>
          <w:i w:val="false"/>
          <w:b w:val="false"/>
          <w:u w:val="none"/>
          <w:strike w:val="false"/>
          <w:sz w:val="20"/>
          <w:szCs w:val="20"/>
          <w:color w:val="000000"/>
        </w:rPr>
        <w:t xml:space="preserve">Juist! De neurale buis is inderdaad niet volledig gesloten, en daardoor ontstaat een opening waaruit ruggenmerg en vliezen naar buiten kunnen puilen.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 embryonaal kiemblad vooral belangrijk is voor de vorming van de neurale buis en de huid? Wat vormt dit kiemblad verder nog?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(2025-09-17T15:06:18.04279+00:00):</w:t>
      </w:r>
      <w:r>
        <w:br w:type="textWrapping"/>
      </w:r>
      <w:r>
        <w:rPr>
          <w:rFonts w:ascii="Arial" w:hAnsi="Arial" w:eastAsia="Arial" w:cs="Arial"/>
          <w:i w:val="false"/>
          <w:b w:val="false"/>
          <w:u w:val="none"/>
          <w:strike w:val="false"/>
          <w:sz w:val="20"/>
          <w:szCs w:val="20"/>
          <w:color w:val="000000"/>
        </w:rPr>
        <w:t xml:space="preserve">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(2025-09-17T15:06:25.773852+00:00):</w:t>
      </w:r>
      <w:r>
        <w:br w:type="textWrapping"/>
      </w:r>
      <w:r>
        <w:rPr>
          <w:rFonts w:ascii="Arial" w:hAnsi="Arial" w:eastAsia="Arial" w:cs="Arial"/>
          <w:i w:val="false"/>
          <w:b w:val="false"/>
          <w:u w:val="none"/>
          <w:strike w:val="false"/>
          <w:sz w:val="20"/>
          <w:szCs w:val="20"/>
          <w:color w:val="000000"/>
        </w:rPr>
        <w:t xml:space="preserve">Helemaal correct! Het ectoderm vormt inderdaad de neurale buis en de huid.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kinderen met spina bifida, zoals in deze casus, vaak last krijgen van uitval van de benen of problemen met blaas en darmen? Wat heeft dat met de embryonale ontwikkeling te 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(2025-09-17T15:07:18.952069+00:00):</w:t>
      </w:r>
      <w:r>
        <w:br w:type="textWrapping"/>
      </w:r>
      <w:r>
        <w:rPr>
          <w:rFonts w:ascii="Arial" w:hAnsi="Arial" w:eastAsia="Arial" w:cs="Arial"/>
          <w:i w:val="false"/>
          <w:b w:val="false"/>
          <w:u w:val="none"/>
          <w:strike w:val="false"/>
          <w:sz w:val="20"/>
          <w:szCs w:val="20"/>
          <w:color w:val="000000"/>
        </w:rPr>
        <w:t xml:space="preserve">Omdat de zenuwen beschadigd raken omdat in sommige gevallen een deel van het ruggenmerg in de cele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(2025-09-17T15:07:28.33694+00:00):</w:t>
      </w:r>
      <w:r>
        <w:br w:type="textWrapping"/>
      </w:r>
      <w:r>
        <w:rPr>
          <w:rFonts w:ascii="Arial" w:hAnsi="Arial" w:eastAsia="Arial" w:cs="Arial"/>
          <w:i w:val="false"/>
          <w:b w:val="false"/>
          <w:u w:val="none"/>
          <w:strike w:val="false"/>
          <w:sz w:val="20"/>
          <w:szCs w:val="20"/>
          <w:color w:val="000000"/>
        </w:rPr>
        <w:t xml:space="preserve">Precies! Omdat het ruggenmerg en de zenuwen in de uitstulpende zak (cele) buiten de wervelkolom liggen, raken ze kwetsbaar en kunnen ze beschadigd raken. Hierdoor ontstaat uitval, bijvoorbeeld in de benen of problemen met blaas/darmfunctie, afhankelijk van waar de opening zit.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laat zien dat je de aanloop tot deze afwijking begrijpt en kunt koppelen aan de embryonale processen.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Wil je verder oefenen, of is het voor nu duidelijk?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(2025-09-17T15:08:00.005+00:00):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Je hebt laten zien dat je belangrijke embryologische concepten kent en dat je steeds beter in staat bent om deze te koppelen aan klinische situaties. Je bent actief blijven meedenken, stelde vragen als iets niet duidelijk was en toonde doorzettingsvermogen bij lastige procesvragen. Mooi werk!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beheerst de basiskennis van de drie kiemlagen (ectoderm, mesoderm, endoderm), de anatomische richtingen (dorsaal/ventraal), en je kunt met gemak belangrijke embryonale termen uitleggen.</w:t>
      </w:r>
      <w:r>
        <w:br w:type="textWrapping"/>
      </w:r>
      <w:r>
        <w:rPr>
          <w:rFonts w:ascii="Arial" w:hAnsi="Arial" w:eastAsia="Arial" w:cs="Arial"/>
          <w:i w:val="false"/>
          <w:b w:val="false"/>
          <w:u w:val="none"/>
          <w:strike w:val="false"/>
          <w:sz w:val="20"/>
          <w:szCs w:val="20"/>
          <w:color w:val="000000"/>
        </w:rPr>
        <w:t xml:space="preserve">- **Good Application of:** Je paste je kennis toe door te verklaren hoe een fout in de ventrale sluiting tot gastroschisis leidt, en je legde helder uit wat er misgaat bij spina bifida. Je liet zien het verband te kunnen leggen tussen embryologische processen en klinische beelden.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Soms was een term of proces (zoals gastrulatie of embryonale plooivorming) nog wat vaag; je antwoordde dan globaal. Een scherpere, specifiekere uitleg helpt je om deze concepten nÃ³g beter te begrijpen.</w:t>
      </w:r>
      <w:r>
        <w:br w:type="textWrapping"/>
      </w:r>
      <w:r>
        <w:rPr>
          <w:rFonts w:ascii="Arial" w:hAnsi="Arial" w:eastAsia="Arial" w:cs="Arial"/>
          <w:i w:val="false"/>
          <w:b w:val="false"/>
          <w:u w:val="none"/>
          <w:strike w:val="false"/>
          <w:sz w:val="20"/>
          <w:szCs w:val="20"/>
          <w:color w:val="000000"/>
        </w:rPr>
        <w:t xml:space="preserve">- **Connecting the Dots:** Je begon vaak goed met het benoemen van processen, maar het volledig uitleggen van de volgorde of samenhang (zoals het verschil tussen gastrulatie en plooivorming) was soms lastig. Vooral het onderscheiden van deze fasen (en wie welke rol speelt) verdient nog aandacht.</w:t>
      </w:r>
      <w:r>
        <w:br w:type="textWrapping"/>
      </w:r>
      <w:r>
        <w:rPr>
          <w:rFonts w:ascii="Arial" w:hAnsi="Arial" w:eastAsia="Arial" w:cs="Arial"/>
          <w:i w:val="false"/>
          <w:b w:val="false"/>
          <w:u w:val="none"/>
          <w:strike w:val="false"/>
          <w:sz w:val="20"/>
          <w:szCs w:val="20"/>
          <w:color w:val="000000"/>
        </w:rPr>
        <w:t xml:space="preserve">- **Applying Theory to Practice:** Je kon de theorie uiteindelijk toepassen op klinische casuÃ¯stiek, maar het uitwerken van het hele redeneerverloop in detail kan je nog sterker maken, vooral als gevraagd wordt het proces van afwijking tot klinisch eindbeeld stap voor stap te doorlopen.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w:t>
      </w:r>
      <w:r>
        <w:br w:type="textWrapping"/>
      </w:r>
      <w:r>
        <w:rPr>
          <w:rFonts w:ascii="Arial" w:hAnsi="Arial" w:eastAsia="Arial" w:cs="Arial"/>
          <w:i w:val="false"/>
          <w:b w:val="false"/>
          <w:u w:val="none"/>
          <w:strike w:val="false"/>
          <w:sz w:val="20"/>
          <w:szCs w:val="20"/>
          <w:color w:val="000000"/>
        </w:rPr>
        <w:t xml:space="preserve">Je grootste leerwinst haal je op dit moment uit procesbegrip. Je hebt baat bij visuele ondersteuning om helder voor ogen te krijgen hoe processen verlopen.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**Aanbeveling:**  </w:t>
      </w:r>
      <w:r>
        <w:br w:type="textWrapping"/>
      </w:r>
      <w:r>
        <w:rPr>
          <w:rFonts w:ascii="Arial" w:hAnsi="Arial" w:eastAsia="Arial" w:cs="Arial"/>
          <w:i w:val="false"/>
          <w:b w:val="false"/>
          <w:u w:val="none"/>
          <w:strike w:val="false"/>
          <w:sz w:val="20"/>
          <w:szCs w:val="20"/>
          <w:color w:val="000000"/>
        </w:rPr>
        <w:t xml:space="preserve">- Maak een conceptmap of tekening van de embryonale ontwikkeling, waarin je per stap (zoals gastrulatie, plooivorming, sluiting van de buikwand) schematisch weergeeft wat er gebeurt, welke structuren betrokken zijn, en wat er mis kan gaan (en wat daarvan het klinische gevolg is). Dit helpt je de samenhang en volgorde scherp te krijgen en maakt het makkelijker om bij een klinisch probleem je redenatie compleet en stapsgewijs uit te werken.</w:t>
      </w:r>
    </w:p>
    <w:p>
      <w:pPr>
        <w:pStyle w:val="Normal"/>
      </w:pPr>
      <w:r>
        <w:t xml:space="preserve"/>
      </w:r>
    </w:p>
    <w:p>
      <w:pPr>
        <w:pStyle w:val="Titre1"/>
      </w:pPr>
      <w:r>
        <w:t xml:space="preserve">esza.csv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2025-10-23T14:57:34Z</dcterms:modified>
  <cp:category/>
</cp:coreProperties>
</file>