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(2025-09-17T13:42:49.679081+00:00):</w:t>
      </w:r>
      <w:r>
        <w:br w:type="textWrapping"/>
      </w:r>
      <w:r>
        <w:rPr>
          <w:rFonts w:ascii="Arial" w:hAnsi="Arial" w:eastAsia="Arial" w:cs="Arial"/>
          <w:i w:val="false"/>
          <w:b w:val="false"/>
          <w:u w:val="none"/>
          <w:strike w:val="false"/>
          <w:sz w:val="20"/>
          <w:szCs w:val="20"/>
          <w:color w:val="000000"/>
        </w:rPr>
        <w:t xml:space="preserve">Hallo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(2025-09-17T13:43:04.744912+00:00):</w:t>
      </w:r>
      <w:r>
        <w:br w:type="textWrapping"/>
      </w:r>
      <w:r>
        <w:rPr>
          <w:rFonts w:ascii="Arial" w:hAnsi="Arial" w:eastAsia="Arial" w:cs="Arial"/>
          <w:i w:val="false"/>
          <w:b w:val="false"/>
          <w:u w:val="none"/>
          <w:strike w:val="false"/>
          <w:sz w:val="20"/>
          <w:szCs w:val="20"/>
          <w:color w:val="000000"/>
        </w:rPr>
        <w:t xml:space="preserve">Hallo! SchÃ¶n, dass du da bist.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ist der klinische Fall, mit dem wir heute die Embryonalentwicklung in den ersten acht Wochen (insbesondere Wochen 4 und 5) erkunden: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**Vignette:**  </w:t>
      </w:r>
      <w:r>
        <w:br w:type="textWrapping"/>
      </w:r>
      <w:r>
        <w:rPr>
          <w:rFonts w:ascii="Arial" w:hAnsi="Arial" w:eastAsia="Arial" w:cs="Arial"/>
          <w:i w:val="false"/>
          <w:b w:val="false"/>
          <w:u w:val="none"/>
          <w:strike w:val="false"/>
          <w:sz w:val="20"/>
          <w:szCs w:val="20"/>
          <w:color w:val="000000"/>
        </w:rPr>
        <w:t xml:space="preserve">Eine gesunde 25-jÃ¤hrige Frau hatte routinemÃ¤Ãige Vorsorgeuntersuchungen wÃ¤hrend ihrer Schwangerschaft. In der 24. Woche stellte eine Ultraschalluntersuchung eine kleine Ãffnung (ca. 5 mm) rechts neben der Nabelschnur des Babys fest. Amniozentese (Fruchtwasseruntersuchung) war unauffÃ¤llig. Im Verlauf vergrÃ¶Ãerte sich die Ãffnung (bis zu 34 mm), und Teile des Darms traten in das Fruchtwasser aus. Das Kind wuchs langsamer als erwartet. Bei Geburt (Sectio in Woche 37) lagen Teile von DÃ¼nn- und Dickdarm sowie Magen auÃerhalb des Bauches. Die Diagnose war *Gastroschisis*, ein Defekt der Bauchwand.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Lass uns zunÃ¤chst mit den Grundlagen beginnen:  </w:t>
      </w:r>
      <w:r>
        <w:br w:type="textWrapping"/>
      </w:r>
      <w:r>
        <w:rPr>
          <w:rFonts w:ascii="Arial" w:hAnsi="Arial" w:eastAsia="Arial" w:cs="Arial"/>
          <w:i w:val="false"/>
          <w:b w:val="false"/>
          <w:u w:val="none"/>
          <w:strike w:val="false"/>
          <w:sz w:val="20"/>
          <w:szCs w:val="20"/>
          <w:color w:val="000000"/>
        </w:rPr>
        <w:t xml:space="preserve">**Was versteht man unter Gastrulation in der Embryonalentwicklung?**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(2025-09-17T13:43:15.229628+00:00):</w:t>
      </w:r>
      <w:r>
        <w:br w:type="textWrapping"/>
      </w:r>
      <w:r>
        <w:rPr>
          <w:rFonts w:ascii="Arial" w:hAnsi="Arial" w:eastAsia="Arial" w:cs="Arial"/>
          <w:i w:val="false"/>
          <w:b w:val="false"/>
          <w:u w:val="none"/>
          <w:strike w:val="false"/>
          <w:sz w:val="20"/>
          <w:szCs w:val="20"/>
          <w:color w:val="000000"/>
        </w:rPr>
        <w:t xml:space="preserve">start het gesprek</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(2025-09-17T13:43:24.467581+00:00):</w:t>
      </w:r>
      <w:r>
        <w:br w:type="textWrapping"/>
      </w:r>
      <w:r>
        <w:rPr>
          <w:rFonts w:ascii="Arial" w:hAnsi="Arial" w:eastAsia="Arial" w:cs="Arial"/>
          <w:i w:val="false"/>
          <w:b w:val="false"/>
          <w:u w:val="none"/>
          <w:strike w:val="false"/>
          <w:sz w:val="20"/>
          <w:szCs w:val="20"/>
          <w:color w:val="000000"/>
        </w:rPr>
        <w:t xml:space="preserve">Gerne, wir starten das GesprÃ¤ch!</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ist nochmal unser Fall: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Eine schwangere Frau erfÃ¤hrt beim Ultraschall, dass ihr Kind einen Defekt in der Bauchwand entwickelt: Teile des Darms befinden sich auÃerhalb des KÃ¶rpers â die Diagnose lautet **Gastroschisis**.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Um das besser zu verstehen, fangen wir mit den wichtigsten Begriffen 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**Was sind die drei KeimblÃ¤tter (germ layers), die sich zu Beginn der Embryonalentwicklung bilden? Wie heiÃen sie?**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(2025-09-17T13:43:37.235963+00:00):</w:t>
      </w:r>
      <w:r>
        <w:br w:type="textWrapping"/>
      </w:r>
      <w:r>
        <w:rPr>
          <w:rFonts w:ascii="Arial" w:hAnsi="Arial" w:eastAsia="Arial" w:cs="Arial"/>
          <w:i w:val="false"/>
          <w:b w:val="false"/>
          <w:u w:val="none"/>
          <w:strike w:val="false"/>
          <w:sz w:val="20"/>
          <w:szCs w:val="20"/>
          <w:color w:val="000000"/>
        </w:rPr>
        <w:t xml:space="preserve">kun je in het nederlands praten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(2025-09-17T13:43:49.055994+00:00):</w:t>
      </w:r>
      <w:r>
        <w:br w:type="textWrapping"/>
      </w:r>
      <w:r>
        <w:rPr>
          <w:rFonts w:ascii="Arial" w:hAnsi="Arial" w:eastAsia="Arial" w:cs="Arial"/>
          <w:i w:val="false"/>
          <w:b w:val="false"/>
          <w:u w:val="none"/>
          <w:strike w:val="false"/>
          <w:sz w:val="20"/>
          <w:szCs w:val="20"/>
          <w:color w:val="000000"/>
        </w:rPr>
        <w:t xml:space="preserve">Natuurlijk! We gaan verder in het Nederlands.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is nogmaals de casus om alles in context te plaatsen: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zwangere vrouw blijkt bij de echo een baby te dragen met een buikwanddefect: delen van de darmen liggen buiten de buikholte. De diagnose is **gastroschisis**.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Om dit goed te begrijpen, starten we met de basis: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**Hoe heten de drie kiemlagen (germ layers) die zich aan het begin van de embryonale ontwikkeling vormen?**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(2025-09-17T13:44:07.182726+00:00):</w:t>
      </w:r>
      <w:r>
        <w:br w:type="textWrapping"/>
      </w:r>
      <w:r>
        <w:rPr>
          <w:rFonts w:ascii="Arial" w:hAnsi="Arial" w:eastAsia="Arial" w:cs="Arial"/>
          <w:i w:val="false"/>
          <w:b w:val="false"/>
          <w:u w:val="none"/>
          <w:strike w:val="false"/>
          <w:sz w:val="20"/>
          <w:szCs w:val="20"/>
          <w:color w:val="000000"/>
        </w:rPr>
        <w:t xml:space="preserve">endoderm, mesoderm en ectoderm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(2025-09-17T13:44:14.223239+00:00):</w:t>
      </w:r>
      <w:r>
        <w:br w:type="textWrapping"/>
      </w:r>
      <w:r>
        <w:rPr>
          <w:rFonts w:ascii="Arial" w:hAnsi="Arial" w:eastAsia="Arial" w:cs="Arial"/>
          <w:i w:val="false"/>
          <w:b w:val="false"/>
          <w:u w:val="none"/>
          <w:strike w:val="false"/>
          <w:sz w:val="20"/>
          <w:szCs w:val="20"/>
          <w:color w:val="000000"/>
        </w:rPr>
        <w:t xml:space="preserve">Helemaal juist! De drie kiemlagen zijn het **endoderm**, **mesoderm** en **ectoderm**.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verder gaan met een andere belangrijke term: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wordt bedoeld met "embryonale plooivorming" (embryonic folding)?** Wat gebeurt er tijdens dit proces?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(2025-09-17T13:44:27.310534+00:00):</w:t>
      </w:r>
      <w:r>
        <w:br w:type="textWrapping"/>
      </w:r>
      <w:r>
        <w:rPr>
          <w:rFonts w:ascii="Arial" w:hAnsi="Arial" w:eastAsia="Arial" w:cs="Arial"/>
          <w:i w:val="false"/>
          <w:b w:val="false"/>
          <w:u w:val="none"/>
          <w:strike w:val="false"/>
          <w:sz w:val="20"/>
          <w:szCs w:val="20"/>
          <w:color w:val="000000"/>
        </w:rPr>
        <w:t xml:space="preserve">de neurulatie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(2025-09-17T13:44:36.537768+00:00):</w:t>
      </w:r>
      <w:r>
        <w:br w:type="textWrapping"/>
      </w:r>
      <w:r>
        <w:rPr>
          <w:rFonts w:ascii="Arial" w:hAnsi="Arial" w:eastAsia="Arial" w:cs="Arial"/>
          <w:i w:val="false"/>
          <w:b w:val="false"/>
          <w:u w:val="none"/>
          <w:strike w:val="false"/>
          <w:sz w:val="20"/>
          <w:szCs w:val="20"/>
          <w:color w:val="000000"/>
        </w:rPr>
        <w:t xml:space="preserve">Goed, neurulatie is inderdaad een belangrijk proces! Maar even ter verduidelijking: neurulatie verwijst specifiek naar het vormen van de neurale buis (het toekomstige zenuwstelsel) in de embryonale ontwikkeling, en het is gerelateerd aan, maar niet hetzelfde als, de embryonale plooivorming.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wat er met het embryo gebeurt tijdens de embryonale plooivorming zelf? Welke ruimtelijke veranderingen vinden er plaats met het embryoblad tijdens dit proces?**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(2025-09-17T13:44:53.518095+00:00):</w:t>
      </w:r>
      <w:r>
        <w:br w:type="textWrapping"/>
      </w:r>
      <w:r>
        <w:rPr>
          <w:rFonts w:ascii="Arial" w:hAnsi="Arial" w:eastAsia="Arial" w:cs="Arial"/>
          <w:i w:val="false"/>
          <w:b w:val="false"/>
          <w:u w:val="none"/>
          <w:strike w:val="false"/>
          <w:sz w:val="20"/>
          <w:szCs w:val="20"/>
          <w:color w:val="000000"/>
        </w:rPr>
        <w:t xml:space="preserve">de vorming van de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(2025-09-17T13:45:02.166167+00:00):</w:t>
      </w:r>
      <w:r>
        <w:br w:type="textWrapping"/>
      </w:r>
      <w:r>
        <w:rPr>
          <w:rFonts w:ascii="Arial" w:hAnsi="Arial" w:eastAsia="Arial" w:cs="Arial"/>
          <w:i w:val="false"/>
          <w:b w:val="false"/>
          <w:u w:val="none"/>
          <w:strike w:val="false"/>
          <w:sz w:val="20"/>
          <w:szCs w:val="20"/>
          <w:color w:val="000000"/>
        </w:rPr>
        <w:t xml:space="preserve">Klopt, de plooivorming speelt inderdaad een rol bij het vormen van het embryo!  </w:t>
      </w:r>
      <w:r>
        <w:br w:type="textWrapping"/>
      </w:r>
      <w:r>
        <w:rPr>
          <w:rFonts w:ascii="Arial" w:hAnsi="Arial" w:eastAsia="Arial" w:cs="Arial"/>
          <w:i w:val="false"/>
          <w:b w:val="false"/>
          <w:u w:val="none"/>
          <w:strike w:val="false"/>
          <w:sz w:val="20"/>
          <w:szCs w:val="20"/>
          <w:color w:val="000000"/>
        </w:rPr>
        <w:t xml:space="preserve">Maar kun je het misschien iets specifieker maken?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Tijdens de embryonale plooivorming verandert de vorm van het embryo aanzienlijk.  </w:t>
      </w:r>
      <w:r>
        <w:br w:type="textWrapping"/>
      </w:r>
      <w:r>
        <w:rPr>
          <w:rFonts w:ascii="Arial" w:hAnsi="Arial" w:eastAsia="Arial" w:cs="Arial"/>
          <w:i w:val="false"/>
          <w:b w:val="false"/>
          <w:u w:val="none"/>
          <w:strike w:val="false"/>
          <w:sz w:val="20"/>
          <w:szCs w:val="20"/>
          <w:color w:val="000000"/>
        </w:rPr>
        <w:t xml:space="preserve">**Weet je wat er gebeurt met de ligging van de dooierzak, de buikwand en de embryonale schijf tijdens deze plooivorming? Worden er specifieke structuren gevormd of afgesloten?**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(2025-09-17T13:45:26.401417+00:00):</w:t>
      </w:r>
      <w:r>
        <w:br w:type="textWrapping"/>
      </w:r>
      <w:r>
        <w:rPr>
          <w:rFonts w:ascii="Arial" w:hAnsi="Arial" w:eastAsia="Arial" w:cs="Arial"/>
          <w:i w:val="false"/>
          <w:b w:val="false"/>
          <w:u w:val="none"/>
          <w:strike w:val="false"/>
          <w:sz w:val="20"/>
          <w:szCs w:val="20"/>
          <w:color w:val="000000"/>
        </w:rPr>
        <w:t xml:space="preserve">niet helemaal, zou je het kunnen uitleggen?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(2025-09-17T13:45:38.683652+00:00):</w:t>
      </w:r>
      <w:r>
        <w:br w:type="textWrapping"/>
      </w:r>
      <w:r>
        <w:rPr>
          <w:rFonts w:ascii="Arial" w:hAnsi="Arial" w:eastAsia="Arial" w:cs="Arial"/>
          <w:i w:val="false"/>
          <w:b w:val="false"/>
          <w:u w:val="none"/>
          <w:strike w:val="false"/>
          <w:sz w:val="20"/>
          <w:szCs w:val="20"/>
          <w:color w:val="000000"/>
        </w:rPr>
        <w:t xml:space="preserve">Natuurlijk! Ik zal je begeleiden om het zelf te ontdekken.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Tijdens de vroege ontwikkeling is het embryo een platte schijf van cellagen (de kiemlagen). Tijdens de embryonale plooivorming **buigt het embryo langs twee assen**:  </w:t>
      </w:r>
      <w:r>
        <w:br w:type="textWrapping"/>
      </w:r>
      <w:r>
        <w:rPr>
          <w:rFonts w:ascii="Arial" w:hAnsi="Arial" w:eastAsia="Arial" w:cs="Arial"/>
          <w:i w:val="false"/>
          <w:b w:val="false"/>
          <w:u w:val="none"/>
          <w:strike w:val="false"/>
          <w:sz w:val="20"/>
          <w:szCs w:val="20"/>
          <w:color w:val="000000"/>
        </w:rPr>
        <w:t xml:space="preserve">- **In de lengte (craniaal-caudale richting)**  </w:t>
      </w:r>
      <w:r>
        <w:br w:type="textWrapping"/>
      </w:r>
      <w:r>
        <w:rPr>
          <w:rFonts w:ascii="Arial" w:hAnsi="Arial" w:eastAsia="Arial" w:cs="Arial"/>
          <w:i w:val="false"/>
          <w:b w:val="false"/>
          <w:u w:val="none"/>
          <w:strike w:val="false"/>
          <w:sz w:val="20"/>
          <w:szCs w:val="20"/>
          <w:color w:val="000000"/>
        </w:rPr>
        <w:t xml:space="preserve">- **Overdwars (laterale richting)**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Hierdoor ontstaat er een soort âcilindertjeâ in plaats van een platte schijf.  </w:t>
      </w:r>
      <w:r>
        <w:br w:type="textWrapping"/>
      </w:r>
      <w:r>
        <w:rPr>
          <w:rFonts w:ascii="Arial" w:hAnsi="Arial" w:eastAsia="Arial" w:cs="Arial"/>
          <w:i w:val="false"/>
          <w:b w:val="false"/>
          <w:u w:val="none"/>
          <w:strike w:val="false"/>
          <w:sz w:val="20"/>
          <w:szCs w:val="20"/>
          <w:color w:val="000000"/>
        </w:rPr>
        <w:t xml:space="preserve">**Kun je nu bedenken wat er gebeurt met de buikwand en de dooierzak tijdens deze plooivorming? Maakt het embryo zich als het ware meer âdichtâ of âlosâ ten opzichte van de omgeving?**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(2025-09-17T13:46:15.716521+00:00):</w:t>
      </w:r>
      <w:r>
        <w:br w:type="textWrapping"/>
      </w:r>
      <w:r>
        <w:rPr>
          <w:rFonts w:ascii="Arial" w:hAnsi="Arial" w:eastAsia="Arial" w:cs="Arial"/>
          <w:i w:val="false"/>
          <w:b w:val="false"/>
          <w:u w:val="none"/>
          <w:strike w:val="false"/>
          <w:sz w:val="20"/>
          <w:szCs w:val="20"/>
          <w:color w:val="000000"/>
        </w:rPr>
        <w:t xml:space="preserve">het embryo maakt zich meer dicht ten opzichte van de omgeving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(2025-09-17T13:46:24.822974+00:00):</w:t>
      </w:r>
      <w:r>
        <w:br w:type="textWrapping"/>
      </w:r>
      <w:r>
        <w:rPr>
          <w:rFonts w:ascii="Arial" w:hAnsi="Arial" w:eastAsia="Arial" w:cs="Arial"/>
          <w:i w:val="false"/>
          <w:b w:val="false"/>
          <w:u w:val="none"/>
          <w:strike w:val="false"/>
          <w:sz w:val="20"/>
          <w:szCs w:val="20"/>
          <w:color w:val="000000"/>
        </w:rPr>
        <w:t xml:space="preserve">Precies! Heel goed.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Door de embryonale plooivorming sluit het embryo zich steeds verder af van de omgeving â het vormt een buisvormige structuur waarbij de buikwand en lichaamswand sluiten. Delen van de dooierzak worden opgenomen als beginnend spijsverteringskanaal.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nog Ã©Ã©n basisbegrip behandelen: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is het verschil tussen de termen âcaudaalâ en âcraniaalâ bij het beschrijven van het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(2025-09-17T13:46:47.817112+00:00):</w:t>
      </w:r>
      <w:r>
        <w:br w:type="textWrapping"/>
      </w:r>
      <w:r>
        <w:rPr>
          <w:rFonts w:ascii="Arial" w:hAnsi="Arial" w:eastAsia="Arial" w:cs="Arial"/>
          <w:i w:val="false"/>
          <w:b w:val="false"/>
          <w:u w:val="none"/>
          <w:strike w:val="false"/>
          <w:sz w:val="20"/>
          <w:szCs w:val="20"/>
          <w:color w:val="000000"/>
        </w:rPr>
        <w:t xml:space="preserve">craniaal betekent richting het hoofd en caudaal betekent richting de staart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(2025-09-17T13:46:55.952407+00:00):</w:t>
      </w:r>
      <w:r>
        <w:br w:type="textWrapping"/>
      </w:r>
      <w:r>
        <w:rPr>
          <w:rFonts w:ascii="Arial" w:hAnsi="Arial" w:eastAsia="Arial" w:cs="Arial"/>
          <w:i w:val="false"/>
          <w:b w:val="false"/>
          <w:u w:val="none"/>
          <w:strike w:val="false"/>
          <w:sz w:val="20"/>
          <w:szCs w:val="20"/>
          <w:color w:val="000000"/>
        </w:rPr>
        <w:t xml:space="preserve">Dat klopt helemaal!  </w:t>
      </w:r>
      <w:r>
        <w:br w:type="textWrapping"/>
      </w:r>
      <w:r>
        <w:rPr>
          <w:rFonts w:ascii="Arial" w:hAnsi="Arial" w:eastAsia="Arial" w:cs="Arial"/>
          <w:i w:val="false"/>
          <w:b w:val="false"/>
          <w:u w:val="none"/>
          <w:strike w:val="false"/>
          <w:sz w:val="20"/>
          <w:szCs w:val="20"/>
          <w:color w:val="000000"/>
        </w:rPr>
        <w:t xml:space="preserve">"Craniaal" betekent richting het hoofd, en "caudaal" betekent richting de staart (of het uiteinde van het lichaam).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nu naar een andere belangrijke term kijken die relevant is voor deze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benoemen welke delen van het mesoderm er zijn? (Hint: er zijn vier grote verdelingen van het mesoderm in het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(2025-09-17T13:47:23.307462+00:00):</w:t>
      </w:r>
      <w:r>
        <w:br w:type="textWrapping"/>
      </w:r>
      <w:r>
        <w:rPr>
          <w:rFonts w:ascii="Arial" w:hAnsi="Arial" w:eastAsia="Arial" w:cs="Arial"/>
          <w:i w:val="false"/>
          <w:b w:val="false"/>
          <w:u w:val="none"/>
          <w:strike w:val="false"/>
          <w:sz w:val="20"/>
          <w:szCs w:val="20"/>
          <w:color w:val="000000"/>
        </w:rPr>
        <w:t xml:space="preserve">skelet, spieren, nieren en nog iets?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(2025-09-17T13:47:32.019077+00:00):</w:t>
      </w:r>
      <w:r>
        <w:br w:type="textWrapping"/>
      </w:r>
      <w:r>
        <w:rPr>
          <w:rFonts w:ascii="Arial" w:hAnsi="Arial" w:eastAsia="Arial" w:cs="Arial"/>
          <w:i w:val="false"/>
          <w:b w:val="false"/>
          <w:u w:val="none"/>
          <w:strike w:val="false"/>
          <w:sz w:val="20"/>
          <w:szCs w:val="20"/>
          <w:color w:val="000000"/>
        </w:rPr>
        <w:t xml:space="preserve">Dat zijn inderdaad voorbeelden van structuren die uit het mesoderm ontstaan! Maar ik zoek naar de namen van de vier grote **verdelen** van het mesoderm zelf.</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Kleine tip: De indeling van het mesoderm wordt gedaan op basis van de positie ten opzichte van de middenlijn van het embryo. Het zijn vier herkenbare stroken of gebieden.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proberen de namen van deze vier gebieden te noemen? Misschien herinner je je termen als "axiaal" of "paraxiaal"...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(2025-09-17T13:47:47.94799+00:00):</w:t>
      </w:r>
      <w:r>
        <w:br w:type="textWrapping"/>
      </w:r>
      <w:r>
        <w:rPr>
          <w:rFonts w:ascii="Arial" w:hAnsi="Arial" w:eastAsia="Arial" w:cs="Arial"/>
          <w:i w:val="false"/>
          <w:b w:val="false"/>
          <w:u w:val="none"/>
          <w:strike w:val="false"/>
          <w:sz w:val="20"/>
          <w:szCs w:val="20"/>
          <w:color w:val="000000"/>
        </w:rPr>
        <w:t xml:space="preserve">geen idee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(2025-09-17T13:47:57.144881+00:00):</w:t>
      </w:r>
      <w:r>
        <w:br w:type="textWrapping"/>
      </w:r>
      <w:r>
        <w:rPr>
          <w:rFonts w:ascii="Arial" w:hAnsi="Arial" w:eastAsia="Arial" w:cs="Arial"/>
          <w:i w:val="false"/>
          <w:b w:val="false"/>
          <w:u w:val="none"/>
          <w:strike w:val="false"/>
          <w:sz w:val="20"/>
          <w:szCs w:val="20"/>
          <w:color w:val="000000"/>
        </w:rPr>
        <w:t xml:space="preserve">Geen probleem, dit zijn lastige termen! We pakken het samen op.</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Het mesoderm wordt in het embryo verdeeld in vier stroken van binnen (dicht bij de as van het embryo) naar buiten: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1. Axiaal mesoderm  </w:t>
      </w:r>
      <w:r>
        <w:br w:type="textWrapping"/>
      </w:r>
      <w:r>
        <w:rPr>
          <w:rFonts w:ascii="Arial" w:hAnsi="Arial" w:eastAsia="Arial" w:cs="Arial"/>
          <w:i w:val="false"/>
          <w:b w:val="false"/>
          <w:u w:val="none"/>
          <w:strike w:val="false"/>
          <w:sz w:val="20"/>
          <w:szCs w:val="20"/>
          <w:color w:val="000000"/>
        </w:rPr>
        <w:t xml:space="preserve">2. Paraxiaal mesoderm  </w:t>
      </w:r>
      <w:r>
        <w:br w:type="textWrapping"/>
      </w:r>
      <w:r>
        <w:rPr>
          <w:rFonts w:ascii="Arial" w:hAnsi="Arial" w:eastAsia="Arial" w:cs="Arial"/>
          <w:i w:val="false"/>
          <w:b w:val="false"/>
          <w:u w:val="none"/>
          <w:strike w:val="false"/>
          <w:sz w:val="20"/>
          <w:szCs w:val="20"/>
          <w:color w:val="000000"/>
        </w:rPr>
        <w:t xml:space="preserve">3. Intermediair mesoderm  </w:t>
      </w:r>
      <w:r>
        <w:br w:type="textWrapping"/>
      </w:r>
      <w:r>
        <w:rPr>
          <w:rFonts w:ascii="Arial" w:hAnsi="Arial" w:eastAsia="Arial" w:cs="Arial"/>
          <w:i w:val="false"/>
          <w:b w:val="false"/>
          <w:u w:val="none"/>
          <w:strike w:val="false"/>
          <w:sz w:val="20"/>
          <w:szCs w:val="20"/>
          <w:color w:val="000000"/>
        </w:rPr>
        <w:t xml:space="preserve">4. Laterale plaatmesoderm (lateral plate mesoderm)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Herken je deze namen misschien?  </w:t>
      </w:r>
      <w:r>
        <w:br w:type="textWrapping"/>
      </w:r>
      <w:r>
        <w:rPr>
          <w:rFonts w:ascii="Arial" w:hAnsi="Arial" w:eastAsia="Arial" w:cs="Arial"/>
          <w:i w:val="false"/>
          <w:b w:val="false"/>
          <w:u w:val="none"/>
          <w:strike w:val="false"/>
          <w:sz w:val="20"/>
          <w:szCs w:val="20"/>
          <w:color w:val="000000"/>
        </w:rPr>
        <w:t xml:space="preserve">Kun je nu bedenken welke van deze mesodermale gebieden zich het dichtst bij de notochord (de embryonale as) bevindt?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(2025-09-17T13:48:21.948067+00:00):</w:t>
      </w:r>
      <w:r>
        <w:br w:type="textWrapping"/>
      </w:r>
      <w:r>
        <w:rPr>
          <w:rFonts w:ascii="Arial" w:hAnsi="Arial" w:eastAsia="Arial" w:cs="Arial"/>
          <w:i w:val="false"/>
          <w:b w:val="false"/>
          <w:u w:val="none"/>
          <w:strike w:val="false"/>
          <w:sz w:val="20"/>
          <w:szCs w:val="20"/>
          <w:color w:val="000000"/>
        </w:rPr>
        <w:t xml:space="preserve">de intermediaire mesoderm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(2025-09-17T13:48:31.07377+00:00):</w:t>
      </w:r>
      <w:r>
        <w:br w:type="textWrapping"/>
      </w:r>
      <w:r>
        <w:rPr>
          <w:rFonts w:ascii="Arial" w:hAnsi="Arial" w:eastAsia="Arial" w:cs="Arial"/>
          <w:i w:val="false"/>
          <w:b w:val="false"/>
          <w:u w:val="none"/>
          <w:strike w:val="false"/>
          <w:sz w:val="20"/>
          <w:szCs w:val="20"/>
          <w:color w:val="000000"/>
        </w:rPr>
        <w:t xml:space="preserve">Bijna! Je zit in de juiste richting.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Het **axiale mesoderm** ligt het dichtst bij de notochord (de embryonale as).  </w:t>
      </w:r>
      <w:r>
        <w:br w:type="textWrapping"/>
      </w:r>
      <w:r>
        <w:rPr>
          <w:rFonts w:ascii="Arial" w:hAnsi="Arial" w:eastAsia="Arial" w:cs="Arial"/>
          <w:i w:val="false"/>
          <w:b w:val="false"/>
          <w:u w:val="none"/>
          <w:strike w:val="false"/>
          <w:sz w:val="20"/>
          <w:szCs w:val="20"/>
          <w:color w:val="000000"/>
        </w:rPr>
        <w:t xml:space="preserve">Direct daarnaast komt het **paraxiale mesoderm**, dan het **intermediaire mesoderm** en het meest naar buiten ligt het **laterale plaatmesoderm**.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proberen te bedenken welke grote structuren het paraxiale mesoderm uiteindelijk vormt in het embryo? Denk aan iets met segmenten aan weerszijden van de asâ¦**</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(2025-09-17T13:49:07.09568+00:00):</w:t>
      </w:r>
      <w:r>
        <w:br w:type="textWrapping"/>
      </w:r>
      <w:r>
        <w:rPr>
          <w:rFonts w:ascii="Arial" w:hAnsi="Arial" w:eastAsia="Arial" w:cs="Arial"/>
          <w:i w:val="false"/>
          <w:b w:val="false"/>
          <w:u w:val="none"/>
          <w:strike w:val="false"/>
          <w:sz w:val="20"/>
          <w:szCs w:val="20"/>
          <w:color w:val="000000"/>
        </w:rPr>
        <w:t xml:space="preserve">nieuwe casis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(2025-09-17T13:50:18.592205+00:00):</w:t>
      </w:r>
      <w:r>
        <w:br w:type="textWrapping"/>
      </w:r>
      <w:r>
        <w:rPr>
          <w:rFonts w:ascii="Arial" w:hAnsi="Arial" w:eastAsia="Arial" w:cs="Arial"/>
          <w:i w:val="false"/>
          <w:b w:val="false"/>
          <w:u w:val="none"/>
          <w:strike w:val="false"/>
          <w:sz w:val="20"/>
          <w:szCs w:val="20"/>
          <w:color w:val="000000"/>
        </w:rPr>
        <w:t xml:space="preserve">volgende vraag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(2025-09-17T13:50:29.272941+00:00):</w:t>
      </w:r>
      <w:r>
        <w:br w:type="textWrapping"/>
      </w:r>
      <w:r>
        <w:rPr>
          <w:rFonts w:ascii="Arial" w:hAnsi="Arial" w:eastAsia="Arial" w:cs="Arial"/>
          <w:i w:val="false"/>
          <w:b w:val="false"/>
          <w:u w:val="none"/>
          <w:strike w:val="false"/>
          <w:sz w:val="20"/>
          <w:szCs w:val="20"/>
          <w:color w:val="000000"/>
        </w:rPr>
        <w:t xml:space="preserve">Uitstekend, je pakt het vlot op!  </w:t>
      </w:r>
      <w:r>
        <w:br w:type="textWrapping"/>
      </w:r>
      <w:r>
        <w:rPr>
          <w:rFonts w:ascii="Arial" w:hAnsi="Arial" w:eastAsia="Arial" w:cs="Arial"/>
          <w:i w:val="false"/>
          <w:b w:val="false"/>
          <w:u w:val="none"/>
          <w:strike w:val="false"/>
          <w:sz w:val="20"/>
          <w:szCs w:val="20"/>
          <w:color w:val="000000"/>
        </w:rPr>
        <w:t xml:space="preserve">De segmenten gevormd uit het paraxiale mesoderm worden **somieten** genoemd.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een andere vraag, zodat we de verschillende gebieden van het mesoderm verder verkennen: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**Het laterale plaatmesoderm splitst zich in twee lagen. Weet je hoe deze twee lagen heten? (Tip: ze liggen rond de toekomstige lichaams- of orgaanholtes.)**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(2025-09-17T13:51:36.117309+00:00):</w:t>
      </w:r>
      <w:r>
        <w:br w:type="textWrapping"/>
      </w:r>
      <w:r>
        <w:rPr>
          <w:rFonts w:ascii="Arial" w:hAnsi="Arial" w:eastAsia="Arial" w:cs="Arial"/>
          <w:i w:val="false"/>
          <w:b w:val="false"/>
          <w:u w:val="none"/>
          <w:strike w:val="false"/>
          <w:sz w:val="20"/>
          <w:szCs w:val="20"/>
          <w:color w:val="000000"/>
        </w:rPr>
        <w:t xml:space="preserve">nieuwe casus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(2025-09-17T13:51:50.127916+00:00):</w:t>
      </w:r>
      <w:r>
        <w:br w:type="textWrapping"/>
      </w:r>
      <w:r>
        <w:rPr>
          <w:rFonts w:ascii="Arial" w:hAnsi="Arial" w:eastAsia="Arial" w:cs="Arial"/>
          <w:i w:val="false"/>
          <w:b w:val="false"/>
          <w:u w:val="none"/>
          <w:strike w:val="false"/>
          <w:sz w:val="20"/>
          <w:szCs w:val="20"/>
          <w:color w:val="000000"/>
        </w:rPr>
        <w:t xml:space="preserve">Goed bezig! Omdat je de basiskennis nu goed beheerst, gaan we door naar een nieuwe situatie om te kijken of je je kennis kunt toepassen.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is de nieuwe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27-jarige vrouw, zwanger van haar eerste kind, komt bij een routinecontrole op 13 weken zwangerschap. Er is geen relevante familiegeschiedenis. Op de echo zien artsen een opening in de middenlijn van de onderrug (lumbosacraal) van het kindje. Door deze opening puilt een met vloeistof gevulde zak naar buiten, met daarin delen van het ruggenmerg en zijn beschermende vliezen. Labonderzoek toont aan dat het ruggenmerg in dit gebied slecht ontwikkeld is. Dit heet spina bifida met myelomeningocoele â een ernstige vorm van een neurale-buisdefect.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wat er in deze casus tijdens de embryonale ontwikkeling misgaat?**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(2025-09-17T13:52:09.668573+00:00):</w:t>
      </w:r>
      <w:r>
        <w:br w:type="textWrapping"/>
      </w:r>
      <w:r>
        <w:rPr>
          <w:rFonts w:ascii="Arial" w:hAnsi="Arial" w:eastAsia="Arial" w:cs="Arial"/>
          <w:i w:val="false"/>
          <w:b w:val="false"/>
          <w:u w:val="none"/>
          <w:strike w:val="false"/>
          <w:sz w:val="20"/>
          <w:szCs w:val="20"/>
          <w:color w:val="000000"/>
        </w:rPr>
        <w:t xml:space="preserve">de neurale buis sluit niet goed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(2025-09-17T13:52:17.36838+00:00):</w:t>
      </w:r>
      <w:r>
        <w:br w:type="textWrapping"/>
      </w:r>
      <w:r>
        <w:rPr>
          <w:rFonts w:ascii="Arial" w:hAnsi="Arial" w:eastAsia="Arial" w:cs="Arial"/>
          <w:i w:val="false"/>
          <w:b w:val="false"/>
          <w:u w:val="none"/>
          <w:strike w:val="false"/>
          <w:sz w:val="20"/>
          <w:szCs w:val="20"/>
          <w:color w:val="000000"/>
        </w:rPr>
        <w:t xml:space="preserve">Dat klopt precies! In deze casus sluit de neurale buis niet goed tijdens de vroege embryonale ontwikkeling. Hierdoor ontstaat er een opening waar delen van het ruggenmerg en vliezen naar buiten kunnen puilen.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het samen iets verder uitdiepen: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**Welke kiemlaag is vooral betrokken bij het vormen van de neurale buis en de huid eroverheen?**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(2025-09-17T13:52:32.867511+00:00):</w:t>
      </w:r>
      <w:r>
        <w:br w:type="textWrapping"/>
      </w:r>
      <w:r>
        <w:rPr>
          <w:rFonts w:ascii="Arial" w:hAnsi="Arial" w:eastAsia="Arial" w:cs="Arial"/>
          <w:i w:val="false"/>
          <w:b w:val="false"/>
          <w:u w:val="none"/>
          <w:strike w:val="false"/>
          <w:sz w:val="20"/>
          <w:szCs w:val="20"/>
          <w:color w:val="000000"/>
        </w:rPr>
        <w:t xml:space="preserve">ectoderm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(2025-09-17T13:52:40.329255+00:00):</w:t>
      </w:r>
      <w:r>
        <w:br w:type="textWrapping"/>
      </w:r>
      <w:r>
        <w:rPr>
          <w:rFonts w:ascii="Arial" w:hAnsi="Arial" w:eastAsia="Arial" w:cs="Arial"/>
          <w:i w:val="false"/>
          <w:b w:val="false"/>
          <w:u w:val="none"/>
          <w:strike w:val="false"/>
          <w:sz w:val="20"/>
          <w:szCs w:val="20"/>
          <w:color w:val="000000"/>
        </w:rPr>
        <w:t xml:space="preserve">Helemaal goed! Het **ectoderm** is de kiemlaag die zowel de neurale buis (waaruit het zenuwstelsel ontstaat) als de huid vormt.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een stapje verder: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waarom kinderen met spina bifida vaak zwakte of verlamming in de benen, of problemen met hun blaas en darmen kunnen hebben?**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(2025-09-17T13:54:11.708797+00:00):</w:t>
      </w:r>
      <w:r>
        <w:br w:type="textWrapping"/>
      </w:r>
      <w:r>
        <w:rPr>
          <w:rFonts w:ascii="Arial" w:hAnsi="Arial" w:eastAsia="Arial" w:cs="Arial"/>
          <w:i w:val="false"/>
          <w:b w:val="false"/>
          <w:u w:val="none"/>
          <w:strike w:val="false"/>
          <w:sz w:val="20"/>
          <w:szCs w:val="20"/>
          <w:color w:val="000000"/>
        </w:rPr>
        <w:t xml:space="preserve">omdat door hun spina bifida meylomeningocele er ook ruggenmerg uit hun lichaam komt, waardoor alles onder deze plek verlamd wordt, wat ook de verlaagde controle van de blaas verklaar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(2025-09-17T13:54:24.076909+00:00):</w:t>
      </w:r>
      <w:r>
        <w:br w:type="textWrapping"/>
      </w:r>
      <w:r>
        <w:rPr>
          <w:rFonts w:ascii="Arial" w:hAnsi="Arial" w:eastAsia="Arial" w:cs="Arial"/>
          <w:i w:val="false"/>
          <w:b w:val="false"/>
          <w:u w:val="none"/>
          <w:strike w:val="false"/>
          <w:sz w:val="20"/>
          <w:szCs w:val="20"/>
          <w:color w:val="000000"/>
        </w:rPr>
        <w:t xml:space="preserve">Heel goed uitgelegd! Door de myelomeningocele komen delen van het ruggenmerg buiten het lichaam te liggen en kunnen ze beschadigd raken. Alles wat door het ruggenmerg onder dit niveau wordt aangestuurd â zoals de benen en de organen van blaas en darmen â kan daardoor minder goed of niet functioneren.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Je hebt nu laten zien dat je de kennis goed kan toepassen op een nieuwe situatie!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deze casus ook samenvatten in je eigen woorden en zo je begrip verder verdiepen?  </w:t>
      </w:r>
      <w:r>
        <w:br w:type="textWrapping"/>
      </w:r>
      <w:r>
        <w:rPr>
          <w:rFonts w:ascii="Arial" w:hAnsi="Arial" w:eastAsia="Arial" w:cs="Arial"/>
          <w:i w:val="false"/>
          <w:b w:val="false"/>
          <w:u w:val="none"/>
          <w:strike w:val="false"/>
          <w:sz w:val="20"/>
          <w:szCs w:val="20"/>
          <w:color w:val="000000"/>
        </w:rPr>
        <w:t xml:space="preserve">**âKun je uitleggen hoe de embryonale ontwikkeling geleid heeft tot de bevindingen in deze casus? Schrijf alles wat je weet op en verbind het met wat je geleerd hebt.â**</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(2025-09-17T13:55:14.811+00:00):</w:t>
      </w:r>
      <w:r>
        <w:br w:type="textWrapping"/>
      </w:r>
      <w:r>
        <w:rPr>
          <w:rFonts w:ascii="Arial" w:hAnsi="Arial" w:eastAsia="Arial" w:cs="Arial"/>
          <w:i w:val="false"/>
          <w:b w:val="false"/>
          <w:u w:val="none"/>
          <w:strike w:val="false"/>
          <w:sz w:val="20"/>
          <w:szCs w:val="20"/>
          <w:color w:val="000000"/>
        </w:rPr>
        <w:t xml:space="preserve">**OVERALL SUMMARY**  </w:t>
      </w:r>
      <w:r>
        <w:br w:type="textWrapping"/>
      </w:r>
      <w:r>
        <w:rPr>
          <w:rFonts w:ascii="Arial" w:hAnsi="Arial" w:eastAsia="Arial" w:cs="Arial"/>
          <w:i w:val="false"/>
          <w:b w:val="false"/>
          <w:u w:val="none"/>
          <w:strike w:val="false"/>
          <w:sz w:val="20"/>
          <w:szCs w:val="20"/>
          <w:color w:val="000000"/>
        </w:rPr>
        <w:t xml:space="preserve">Goed gedaan! Je hebt actief meegedaan aan het gesprek, doorgezet waar je het even niet wist, en bleef vragen stellen om meer te leren. Je hebt meerdere belangrijke embryologische concepten herkend en uiteindelijk je kennis ook toegepast op een nieuwe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**WHAT YOU DID WELL**  </w:t>
      </w:r>
      <w:r>
        <w:br w:type="textWrapping"/>
      </w:r>
      <w:r>
        <w:rPr>
          <w:rFonts w:ascii="Arial" w:hAnsi="Arial" w:eastAsia="Arial" w:cs="Arial"/>
          <w:i w:val="false"/>
          <w:b w:val="false"/>
          <w:u w:val="none"/>
          <w:strike w:val="false"/>
          <w:sz w:val="20"/>
          <w:szCs w:val="20"/>
          <w:color w:val="000000"/>
        </w:rPr>
        <w:t xml:space="preserve">- **Sterke beheersing van:** de basistermen van de embryonale ontwikkeling, zoals de drie kiemlagen (endoderm, mesoderm, ectoderm), de begrippen craniaal/caudaal, en het ectoderm als oorsprong van het zenuwstelsel.</w:t>
      </w:r>
      <w:r>
        <w:br w:type="textWrapping"/>
      </w:r>
      <w:r>
        <w:rPr>
          <w:rFonts w:ascii="Arial" w:hAnsi="Arial" w:eastAsia="Arial" w:cs="Arial"/>
          <w:i w:val="false"/>
          <w:b w:val="false"/>
          <w:u w:val="none"/>
          <w:strike w:val="false"/>
          <w:sz w:val="20"/>
          <w:szCs w:val="20"/>
          <w:color w:val="000000"/>
        </w:rPr>
        <w:t xml:space="preserve">- **Goede toepassing van kennis:** Je kon het probleem bij spina bifida-myelomeningocoele uitleggen aan de hand van het niet sluiten van de neurale buis en kon klinische gevolgen (verlamming, blaasproblemen) logisch herleiden.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**AREAS FOR GROWTH &amp; FOCUS**  </w:t>
      </w:r>
      <w:r>
        <w:br w:type="textWrapping"/>
      </w:r>
      <w:r>
        <w:rPr>
          <w:rFonts w:ascii="Arial" w:hAnsi="Arial" w:eastAsia="Arial" w:cs="Arial"/>
          <w:i w:val="false"/>
          <w:b w:val="false"/>
          <w:u w:val="none"/>
          <w:strike w:val="false"/>
          <w:sz w:val="20"/>
          <w:szCs w:val="20"/>
          <w:color w:val="000000"/>
        </w:rPr>
        <w:t xml:space="preserve">- **Herzien van kernbegrippen:** Bij de verdeling van het mesoderm en hun namen (axiaal, paraxiaal, intermediair, laterale plaatmesoderm) had je wat moeite. Dit zijn veelgebruikte begrippen in de embryologie.</w:t>
      </w:r>
      <w:r>
        <w:br w:type="textWrapping"/>
      </w:r>
      <w:r>
        <w:rPr>
          <w:rFonts w:ascii="Arial" w:hAnsi="Arial" w:eastAsia="Arial" w:cs="Arial"/>
          <w:i w:val="false"/>
          <w:b w:val="false"/>
          <w:u w:val="none"/>
          <w:strike w:val="false"/>
          <w:sz w:val="20"/>
          <w:szCs w:val="20"/>
          <w:color w:val="000000"/>
        </w:rPr>
        <w:t xml:space="preserve">- **Het leggen van verbanden:** Je basiskennis is solide; het zou goed zijn om de processen (zoals wat er precies in welke richting plooit, hoe kiemlagen samen werken om organen te vormen) nog meer in eigen woorden te kunnen uitleggen.</w:t>
      </w:r>
      <w:r>
        <w:br w:type="textWrapping"/>
      </w:r>
      <w:r>
        <w:rPr>
          <w:rFonts w:ascii="Arial" w:hAnsi="Arial" w:eastAsia="Arial" w:cs="Arial"/>
          <w:i w:val="false"/>
          <w:b w:val="false"/>
          <w:u w:val="none"/>
          <w:strike w:val="false"/>
          <w:sz w:val="20"/>
          <w:szCs w:val="20"/>
          <w:color w:val="000000"/>
        </w:rPr>
        <w:t xml:space="preserve">- **Klinische toepassing verder verdiepen:** Je hebt een mooie eerste stap gezet met de spina bifida-casus. Door het hele ontwikkelingsproces (van kiemlaag tot fout in sluiting tot symptomen) in eigen woorden te beschrijven, kun je dit nog sterker maken.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**ACTIONABLE STUDY RECOMMENDATIONS**  </w:t>
      </w:r>
      <w:r>
        <w:br w:type="textWrapping"/>
      </w:r>
      <w:r>
        <w:rPr>
          <w:rFonts w:ascii="Arial" w:hAnsi="Arial" w:eastAsia="Arial" w:cs="Arial"/>
          <w:i w:val="false"/>
          <w:b w:val="false"/>
          <w:u w:val="none"/>
          <w:strike w:val="false"/>
          <w:sz w:val="20"/>
          <w:szCs w:val="20"/>
          <w:color w:val="000000"/>
        </w:rPr>
        <w:t xml:space="preserve">Omdat de belangrijkste uitdaging voor jou lag bij het **herkennen en benoemen van mesoderm-indelingen en embryonale ontwikkelingsprocessen**, raad ik het volgende aan:</w:t>
      </w:r>
      <w:r>
        <w:br w:type="textWrapping"/>
      </w:r>
      <w:r>
        <w:rPr>
          <w:rFonts w:ascii="Arial" w:hAnsi="Arial" w:eastAsia="Arial" w:cs="Arial"/>
          <w:i w:val="false"/>
          <w:b w:val="false"/>
          <w:u w:val="none"/>
          <w:strike w:val="false"/>
          <w:sz w:val="20"/>
          <w:szCs w:val="20"/>
          <w:color w:val="000000"/>
        </w:rPr>
        <w:t xml:space="preserve">- **Teken eens een schema of concept map van de embryonale ontwikkeling** waarin je de verschillende kiemlagen, hun afgeleiden en alle onderdelen van het mesoderm met hun eindproducten in beeld brengt. Dit helpt je de structuur en samenhang beter te doorgronden Ã©n makkelijker te onthouden.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Blijf vooral zo nieuwsgierig en actief vragen stellenâdat is dÃ© manier om embryologie in de vingers te krijgen!</w:t>
      </w:r>
    </w:p>
    <w:p>
      <w:pPr>
        <w:pStyle w:val="Normal"/>
      </w:pPr>
      <w:r>
        <w:t xml:space="preserve"/>
      </w:r>
    </w:p>
    <w:p>
      <w:pPr>
        <w:pStyle w:val="Titre1"/>
      </w:pPr>
      <w:r>
        <w:t xml:space="preserve">gert.csv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2025-10-23T14:57:36Z</dcterms:modified>
  <cp:category/>
</cp:coreProperties>
</file>