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(2025-09-17T16:10:37.522208+00:00):</w:t>
      </w:r>
      <w:r>
        <w:br w:type="textWrapping"/>
      </w:r>
      <w:r>
        <w:rPr>
          <w:rFonts w:ascii="Arial" w:hAnsi="Arial" w:eastAsia="Arial" w:cs="Arial"/>
          <w:i w:val="false"/>
          <w:b w:val="false"/>
          <w:u w:val="none"/>
          <w:strike w:val="false"/>
          <w:sz w:val="20"/>
          <w:szCs w:val="20"/>
          <w:color w:val="000000"/>
        </w:rPr>
        <w:t xml:space="preserve">fakka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(2025-09-17T16:10:51.269862+00:00):</w:t>
      </w:r>
      <w:r>
        <w:br w:type="textWrapping"/>
      </w:r>
      <w:r>
        <w:rPr>
          <w:rFonts w:ascii="Arial" w:hAnsi="Arial" w:eastAsia="Arial" w:cs="Arial"/>
          <w:i w:val="false"/>
          <w:b w:val="false"/>
          <w:u w:val="none"/>
          <w:strike w:val="false"/>
          <w:sz w:val="20"/>
          <w:szCs w:val="20"/>
          <w:color w:val="000000"/>
        </w:rPr>
        <w:t xml:space="preserve">Letâs focus on your learning objective!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contextualize our topic:</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something foundational: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that form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(2025-09-17T16:13:21.886468+00:00):</w:t>
      </w:r>
      <w:r>
        <w:br w:type="textWrapping"/>
      </w:r>
      <w:r>
        <w:rPr>
          <w:rFonts w:ascii="Arial" w:hAnsi="Arial" w:eastAsia="Arial" w:cs="Arial"/>
          <w:i w:val="false"/>
          <w:b w:val="false"/>
          <w:u w:val="none"/>
          <w:strike w:val="false"/>
          <w:sz w:val="20"/>
          <w:szCs w:val="20"/>
          <w:color w:val="000000"/>
        </w:rPr>
        <w:t xml:space="preserve">kan je ff in het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(2025-09-17T16:13:36.30456+00:00):</w:t>
      </w:r>
      <w:r>
        <w:br w:type="textWrapping"/>
      </w:r>
      <w:r>
        <w:rPr>
          <w:rFonts w:ascii="Arial" w:hAnsi="Arial" w:eastAsia="Arial" w:cs="Arial"/>
          <w:i w:val="false"/>
          <w:b w:val="false"/>
          <w:u w:val="none"/>
          <w:strike w:val="false"/>
          <w:sz w:val="20"/>
          <w:szCs w:val="20"/>
          <w:color w:val="000000"/>
        </w:rPr>
        <w:t xml:space="preserve">Natuurlijk, ik kan in het Nederlands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klinische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Een gezonde 25-jarige vrouw kreeg routine prenatale controles. Bij een echo op 24 weken zwangerschap werd een kleine opening (~5 mm) aan de rechterkant van de buik van de baby gevonden, vlak naast de navelstreng. Genetische testen (vruchtwaterpunctie) op 26 weken waren normaal. De opening werd later groter (tot 34 mm), en delen van de darmen van de baby zweefden in het vruchtwater. De baby was ook kleiner dan verwacht. Op 37 weken werd een keizersnede uitgevoerd. De pasgeboren jongen had delen van de dunne en dikke darm en maag buiten de buikholte. Het ondersteunende weefsel was kort en de darmen waren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(2025-09-17T16:13:54.738883+00:00):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(2025-09-17T16:14:01.7717+00:00):</w:t>
      </w:r>
      <w:r>
        <w:br w:type="textWrapping"/>
      </w:r>
      <w:r>
        <w:rPr>
          <w:rFonts w:ascii="Arial" w:hAnsi="Arial" w:eastAsia="Arial" w:cs="Arial"/>
          <w:i w:val="false"/>
          <w:b w:val="false"/>
          <w:u w:val="none"/>
          <w:strike w:val="false"/>
          <w:sz w:val="20"/>
          <w:szCs w:val="20"/>
          <w:color w:val="000000"/>
        </w:rPr>
        <w:t xml:space="preserve">Dat klopt helemaal! De drie kiemlagen zijn het ectoderm, mesoderm en endoderm. Goede basis.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volgende belangrijke term uit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(2025-09-17T16:16:22.841009+00:00):</w:t>
      </w:r>
      <w:r>
        <w:br w:type="textWrapping"/>
      </w:r>
      <w:r>
        <w:rPr>
          <w:rFonts w:ascii="Arial" w:hAnsi="Arial" w:eastAsia="Arial" w:cs="Arial"/>
          <w:i w:val="false"/>
          <w:b w:val="false"/>
          <w:u w:val="none"/>
          <w:strike w:val="false"/>
          <w:sz w:val="20"/>
          <w:szCs w:val="20"/>
          <w:color w:val="000000"/>
        </w:rPr>
        <w:t xml:space="preserve">Gastrulatie is een belangrijk proces tijdens de 3e week van de embryonale ontwikkeling. hierbij verandert de embryo van een schijfje cellen naar een structuur met 3 schijfen. de kiemlagen. die ik net opnoemde.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(2025-09-17T16:16:31.818356+00:00):</w:t>
      </w:r>
      <w:r>
        <w:br w:type="textWrapping"/>
      </w:r>
      <w:r>
        <w:rPr>
          <w:rFonts w:ascii="Arial" w:hAnsi="Arial" w:eastAsia="Arial" w:cs="Arial"/>
          <w:i w:val="false"/>
          <w:b w:val="false"/>
          <w:u w:val="none"/>
          <w:strike w:val="false"/>
          <w:sz w:val="20"/>
          <w:szCs w:val="20"/>
          <w:color w:val="000000"/>
        </w:rPr>
        <w:t xml:space="preserve">Mooie poging! Je hebt goed benoemd dat gastrulatie een proces is waarbij de drie kiemlagen ontstaan. Je zegt dat het embryo verandert van een schijfje cellen naar een structuur met drie âschijvenâ â daarmee bedoel je denk ik de drie lagen (ectoderm, mesoderm,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uitleggen hoe deze drie kiemlagen precies ontstaan tijdens gastrulatie? Wat gebeurt er met de cellen van het embryo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(2025-09-17T16:18:12.436862+00:00):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(2025-09-17T16:18:25.513159+00:00):</w:t>
      </w:r>
      <w:r>
        <w:br w:type="textWrapping"/>
      </w:r>
      <w:r>
        <w:rPr>
          <w:rFonts w:ascii="Arial" w:hAnsi="Arial" w:eastAsia="Arial" w:cs="Arial"/>
          <w:i w:val="false"/>
          <w:b w:val="false"/>
          <w:u w:val="none"/>
          <w:strike w:val="false"/>
          <w:sz w:val="20"/>
          <w:szCs w:val="20"/>
          <w:color w:val="000000"/>
        </w:rPr>
        <w:t xml:space="preserve">Geen probleem, dat is een lastig onderwerp! Laten we het samen even stap voor stap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ontstaat uit Ã©Ã©n laag cellen (de epiblast) uiteindelijk drie verschillende kiemlagen. Weet je misschien wat er gebeurt met de cellen van de epiblast tijdens gastrulatie? Gaan die cellen bijvoorbeeld ergens naartoe of veranderen ze van plaats? Heb je daar een idee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(2025-09-17T16:19:01.84023+00:00):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(2025-09-17T16:19:10.950187+00:00):</w:t>
      </w:r>
      <w:r>
        <w:br w:type="textWrapping"/>
      </w:r>
      <w:r>
        <w:rPr>
          <w:rFonts w:ascii="Arial" w:hAnsi="Arial" w:eastAsia="Arial" w:cs="Arial"/>
          <w:i w:val="false"/>
          <w:b w:val="false"/>
          <w:u w:val="none"/>
          <w:strike w:val="false"/>
          <w:sz w:val="20"/>
          <w:szCs w:val="20"/>
          <w:color w:val="000000"/>
        </w:rPr>
        <w:t xml:space="preserve">Helemaal prima, laten we het samen verder ontrafelen.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migreren cellen van de epiblast naar binnen via een structuur die het primitiefstreep heet. Hierdoor ontstaan drie kiemlagen: het ectoderm (buitenste laag), mesoderm (middenlaag), en endoderm (binnenste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is:</w:t>
      </w:r>
      <w:r>
        <w:br w:type="textWrapping"/>
      </w:r>
      <w:r>
        <w:rPr>
          <w:rFonts w:ascii="Arial" w:hAnsi="Arial" w:eastAsia="Arial" w:cs="Arial"/>
          <w:i w:val="false"/>
          <w:b w:val="false"/>
          <w:u w:val="none"/>
          <w:strike w:val="false"/>
          <w:sz w:val="20"/>
          <w:szCs w:val="20"/>
          <w:color w:val="000000"/>
        </w:rPr>
        <w:t xml:space="preserve">Wat is âembryonale plooivormingâ (embryonic folding)? Kun je kort beschrijven wat hiermee bedoeld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(2025-09-17T16:21:00.199427+00:00):</w:t>
      </w:r>
      <w:r>
        <w:br w:type="textWrapping"/>
      </w:r>
      <w:r>
        <w:rPr>
          <w:rFonts w:ascii="Arial" w:hAnsi="Arial" w:eastAsia="Arial" w:cs="Arial"/>
          <w:i w:val="false"/>
          <w:b w:val="false"/>
          <w:u w:val="none"/>
          <w:strike w:val="false"/>
          <w:sz w:val="20"/>
          <w:szCs w:val="20"/>
          <w:color w:val="000000"/>
        </w:rPr>
        <w:t xml:space="preserve">ja iets dat die embryonale plaat een soort van plooi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(2025-09-17T16:21:10.140735+00:00):</w:t>
      </w:r>
      <w:r>
        <w:br w:type="textWrapping"/>
      </w:r>
      <w:r>
        <w:rPr>
          <w:rFonts w:ascii="Arial" w:hAnsi="Arial" w:eastAsia="Arial" w:cs="Arial"/>
          <w:i w:val="false"/>
          <w:b w:val="false"/>
          <w:u w:val="none"/>
          <w:strike w:val="false"/>
          <w:sz w:val="20"/>
          <w:szCs w:val="20"/>
          <w:color w:val="000000"/>
        </w:rPr>
        <w:t xml:space="preserve">Goed, je hebt de kern te pakken: de embryonale plaat krijgt inderdaad een soort plooi!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nadenken: In welke richtingen plooi(t) het embryo zich tijdens die plooivorming? Denk daarbij aan termen als âcraniaalâ, âcaudaalâ, âlateraalâ, enzovoort. Weet je welke richtingen een rol spelen bij de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(2025-09-17T16:21:51.491418+00:00):</w:t>
      </w:r>
      <w:r>
        <w:br w:type="textWrapping"/>
      </w:r>
      <w:r>
        <w:rPr>
          <w:rFonts w:ascii="Arial" w:hAnsi="Arial" w:eastAsia="Arial" w:cs="Arial"/>
          <w:i w:val="false"/>
          <w:b w:val="false"/>
          <w:u w:val="none"/>
          <w:strike w:val="false"/>
          <w:sz w:val="20"/>
          <w:szCs w:val="20"/>
          <w:color w:val="000000"/>
        </w:rPr>
        <w:t xml:space="preserve">was het nou embryonale plaat of neurale plaat wil ik ff snel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(2025-09-17T16:22:03.498376+00:00):</w:t>
      </w:r>
      <w:r>
        <w:br w:type="textWrapping"/>
      </w:r>
      <w:r>
        <w:rPr>
          <w:rFonts w:ascii="Arial" w:hAnsi="Arial" w:eastAsia="Arial" w:cs="Arial"/>
          <w:i w:val="false"/>
          <w:b w:val="false"/>
          <w:u w:val="none"/>
          <w:strike w:val="false"/>
          <w:sz w:val="20"/>
          <w:szCs w:val="20"/>
          <w:color w:val="000000"/>
        </w:rPr>
        <w:t xml:space="preserve">Goede vraag! Er is een belangrijk verschil: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**Embryonale plaat** (embryonic disc): Dit is het platte, ovale schijfje van cellen waaruit de hele embryo ontstaat.</w:t>
      </w:r>
      <w:r>
        <w:br w:type="textWrapping"/>
      </w:r>
      <w:r>
        <w:rPr>
          <w:rFonts w:ascii="Arial" w:hAnsi="Arial" w:eastAsia="Arial" w:cs="Arial"/>
          <w:i w:val="false"/>
          <w:b w:val="false"/>
          <w:u w:val="none"/>
          <w:strike w:val="false"/>
          <w:sz w:val="20"/>
          <w:szCs w:val="20"/>
          <w:color w:val="000000"/>
        </w:rPr>
        <w:t xml:space="preserve">- **Neurale plaat**: Dit is een specifieke, verdikte regio van het ectoderm op de embryonale plaat waaruit uiteindelijk het zenuwstelsel (neural tube)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embryonale plooivorming heeft betrekking op de **hele embryonale plaat**, terwijl de neurale plaat betrekking heeft op het deel waar het zenuwstelsel ontwikkeld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terugkomen op mijn vorige vraag over de richtingen van de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(2025-09-17T16:23:22.913144+00:00):</w:t>
      </w:r>
      <w:r>
        <w:br w:type="textWrapping"/>
      </w:r>
      <w:r>
        <w:rPr>
          <w:rFonts w:ascii="Arial" w:hAnsi="Arial" w:eastAsia="Arial" w:cs="Arial"/>
          <w:i w:val="false"/>
          <w:b w:val="false"/>
          <w:u w:val="none"/>
          <w:strike w:val="false"/>
          <w:sz w:val="20"/>
          <w:szCs w:val="20"/>
          <w:color w:val="000000"/>
        </w:rPr>
        <w:t xml:space="preserve">ja leg maar uit die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(2025-09-17T16:23:37.871059+00:00):</w:t>
      </w:r>
      <w:r>
        <w:br w:type="textWrapping"/>
      </w:r>
      <w:r>
        <w:rPr>
          <w:rFonts w:ascii="Arial" w:hAnsi="Arial" w:eastAsia="Arial" w:cs="Arial"/>
          <w:i w:val="false"/>
          <w:b w:val="false"/>
          <w:u w:val="none"/>
          <w:strike w:val="false"/>
          <w:sz w:val="20"/>
          <w:szCs w:val="20"/>
          <w:color w:val="000000"/>
        </w:rPr>
        <w:t xml:space="preserve">Uitstekend! Hier is de kern van mijn vorige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plooivorming (embryonic folding) ontstaan er buigingen zodat het embryo van een platte schijf naar een buisvormige structuur verandert. Dit gebeurt in twee hoofdrichtingen: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**Cranio-caudale richting** (van hoofd naar staart): De embryo buigt zowel aan de kop- als de staartzijde, waardoor de eindes naar de romp toe bewegen.</w:t>
      </w:r>
      <w:r>
        <w:br w:type="textWrapping"/>
      </w:r>
      <w:r>
        <w:rPr>
          <w:rFonts w:ascii="Arial" w:hAnsi="Arial" w:eastAsia="Arial" w:cs="Arial"/>
          <w:i w:val="false"/>
          <w:b w:val="false"/>
          <w:u w:val="none"/>
          <w:strike w:val="false"/>
          <w:sz w:val="20"/>
          <w:szCs w:val="20"/>
          <w:color w:val="000000"/>
        </w:rPr>
        <w:t xml:space="preserve">2. **Laterale richting** (naar de zijkanten): De zijkanten van de embryonale schijf krullen naar beneden en naar binnen toe, waardoor de romp sluit en het embryo een cilindrische 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Vragen om verder over na te denken:</w:t>
      </w:r>
      <w:r>
        <w:br w:type="textWrapping"/>
      </w:r>
      <w:r>
        <w:rPr>
          <w:rFonts w:ascii="Arial" w:hAnsi="Arial" w:eastAsia="Arial" w:cs="Arial"/>
          <w:i w:val="false"/>
          <w:b w:val="false"/>
          <w:u w:val="none"/>
          <w:strike w:val="false"/>
          <w:sz w:val="20"/>
          <w:szCs w:val="20"/>
          <w:color w:val="000000"/>
        </w:rPr>
        <w:t xml:space="preserve">Kun je op basis daarvan uitleggen waarom deze plooivorming zo belangrijk is? Wat zou er gebeuren als de embryo in Ã©Ã©n van deze richtingen niet goed plooit?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(2025-09-17T16:25:58.07+00:00):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beantwoorden van de basisvragen over embryonale ontwikkeling! Je hebt laten zien dat je gemotiveerd bent om te leren en niet bang bent om toe te geven wanneer je iets lastig vindt. Dat is een sterke eigenschap in de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Je kent de drie hoofdkiemlagen (ectoderm, mesoderm, endoderm) en je snapt globaal het concept van gastrulatie en embryonale plooivorming.</w:t>
      </w:r>
      <w:r>
        <w:br w:type="textWrapping"/>
      </w:r>
      <w:r>
        <w:rPr>
          <w:rFonts w:ascii="Arial" w:hAnsi="Arial" w:eastAsia="Arial" w:cs="Arial"/>
          <w:i w:val="false"/>
          <w:b w:val="false"/>
          <w:u w:val="none"/>
          <w:strike w:val="false"/>
          <w:sz w:val="20"/>
          <w:szCs w:val="20"/>
          <w:color w:val="000000"/>
        </w:rPr>
        <w:t xml:space="preserve">- **Goede Toepassing van:** Je durft actief te reageren, stelt verduidelijkende vragen als iets niet duidelijk is, en je probeert steeds opnieuw een antwoord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Herhalen:** Soms is het verschil tussen namen (zoals embryonale plaat vs. neurale plaat) nog wat verwarrend. Een stevigere basis hierin helpt je later.</w:t>
      </w:r>
      <w:r>
        <w:br w:type="textWrapping"/>
      </w:r>
      <w:r>
        <w:rPr>
          <w:rFonts w:ascii="Arial" w:hAnsi="Arial" w:eastAsia="Arial" w:cs="Arial"/>
          <w:i w:val="false"/>
          <w:b w:val="false"/>
          <w:u w:val="none"/>
          <w:strike w:val="false"/>
          <w:sz w:val="20"/>
          <w:szCs w:val="20"/>
          <w:color w:val="000000"/>
        </w:rPr>
        <w:t xml:space="preserve">- **Samenhang Uitleggen:** Je vond het lastig te beschrijven hoe cellen migreren en welke richtingen bij plooivorming betrokken zijn. Het uitleggen van de stap-voor-stap processen kan je nog verder oefenen.</w:t>
      </w:r>
      <w:r>
        <w:br w:type="textWrapping"/>
      </w:r>
      <w:r>
        <w:rPr>
          <w:rFonts w:ascii="Arial" w:hAnsi="Arial" w:eastAsia="Arial" w:cs="Arial"/>
          <w:i w:val="false"/>
          <w:b w:val="false"/>
          <w:u w:val="none"/>
          <w:strike w:val="false"/>
          <w:sz w:val="20"/>
          <w:szCs w:val="20"/>
          <w:color w:val="000000"/>
        </w:rPr>
        <w:t xml:space="preserve">- **Van Theorie naar Praktijk:** Je bent nog niet toegekomen aan toepassing in een klinisch voorbeeld, maar dit is logisch gezien het verloop van het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uitleggen van processen en het âverbinden van de stappenâ nu je grootste groeipunt is:</w:t>
      </w:r>
      <w:r>
        <w:br w:type="textWrapping"/>
      </w:r>
      <w:r>
        <w:rPr>
          <w:rFonts w:ascii="Arial" w:hAnsi="Arial" w:eastAsia="Arial" w:cs="Arial"/>
          <w:i w:val="false"/>
          <w:b w:val="false"/>
          <w:u w:val="none"/>
          <w:strike w:val="false"/>
          <w:sz w:val="20"/>
          <w:szCs w:val="20"/>
          <w:color w:val="000000"/>
        </w:rPr>
        <w:t xml:space="preserve">- **Maak zelf schemaâs of conceptmaps van embryonale processen** (zoals gastrulatie en plooivorming), waar je tekent welke lagen ontstaan en hoe die zich verplaatsen. Bespreek deze hardop of check ze samen met een studiegenoot. Het tekenen en visueel maken van deze processen zal je helpen om de samenhang beter te begrijpen Ã©n te onthouden.</w:t>
      </w:r>
    </w:p>
    <w:p>
      <w:pPr>
        <w:pStyle w:val="Normal"/>
      </w:pPr>
      <w:r>
        <w:t xml:space="preserve"/>
      </w:r>
    </w:p>
    <w:p>
      <w:pPr>
        <w:pStyle w:val="Titre1"/>
      </w:pPr>
      <w:r>
        <w:t xml:space="preserve">jonkodonderdag.csv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