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(2025-09-17T15:52:02.445681+00:00):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(2025-09-17T15:52:16.788164+00:00):</w:t>
      </w:r>
      <w:r>
        <w:br w:type="textWrapping"/>
      </w:r>
      <w:r>
        <w:rPr>
          <w:rFonts w:ascii="Arial" w:hAnsi="Arial" w:eastAsia="Arial" w:cs="Arial"/>
          <w:i w:val="false"/>
          <w:b w:val="false"/>
          <w:u w:val="none"/>
          <w:strike w:val="false"/>
          <w:sz w:val="20"/>
          <w:szCs w:val="20"/>
          <w:color w:val="000000"/>
        </w:rPr>
        <w:t xml:space="preserve">Hier is de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25-jarige vrouw had een routine zwangerschapscontrole. Bij een echo op 24 weken wordt een kleine opening gezien rechts naast de navel van de baby, met darmen die buiten de buikholte in het vruchtwater drijven. Later bij de geboorte blijkt het om een jongen te gaan met delen van de dunne en dikke darm Ã©n maag buiten de buik ter hoogte van deze opening. De diagnose is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met een basisvraag volgens de leerdoelen: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(germ layers)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(2025-09-17T15:53:16.145328+00:00):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(2025-09-17T15:53:24.172855+00:00):</w:t>
      </w:r>
      <w:r>
        <w:br w:type="textWrapping"/>
      </w:r>
      <w:r>
        <w:rPr>
          <w:rFonts w:ascii="Arial" w:hAnsi="Arial" w:eastAsia="Arial" w:cs="Arial"/>
          <w:i w:val="false"/>
          <w:b w:val="false"/>
          <w:u w:val="none"/>
          <w:strike w:val="false"/>
          <w:sz w:val="20"/>
          <w:szCs w:val="20"/>
          <w:color w:val="000000"/>
        </w:rPr>
        <w:t xml:space="preserve">Helemaal goed! De drie kiemlagen zijn inderdaad: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noem je het proces waarbij deze drie kiemlagen worden gevormd in het vroege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(2025-09-17T15:53:51.86643+00:00):</w:t>
      </w:r>
      <w:r>
        <w:br w:type="textWrapping"/>
      </w:r>
      <w:r>
        <w:rPr>
          <w:rFonts w:ascii="Arial" w:hAnsi="Arial" w:eastAsia="Arial" w:cs="Arial"/>
          <w:i w:val="false"/>
          <w:b w:val="false"/>
          <w:u w:val="none"/>
          <w:strike w:val="false"/>
          <w:sz w:val="20"/>
          <w:szCs w:val="20"/>
          <w:color w:val="000000"/>
        </w:rPr>
        <w:t xml:space="preserve">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(2025-09-17T15:53:58.130995+00:00):</w:t>
      </w:r>
      <w:r>
        <w:br w:type="textWrapping"/>
      </w:r>
      <w:r>
        <w:rPr>
          <w:rFonts w:ascii="Arial" w:hAnsi="Arial" w:eastAsia="Arial" w:cs="Arial"/>
          <w:i w:val="false"/>
          <w:b w:val="false"/>
          <w:u w:val="none"/>
          <w:strike w:val="false"/>
          <w:sz w:val="20"/>
          <w:szCs w:val="20"/>
          <w:color w:val="000000"/>
        </w:rPr>
        <w:t xml:space="preserve">Dat klopt! Gastrulatie is het proces waarbij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aansluitend bij de casus en het leerdoel: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(2025-09-17T15:55:10.334951+00:00):</w:t>
      </w:r>
      <w:r>
        <w:br w:type="textWrapping"/>
      </w:r>
      <w:r>
        <w:rPr>
          <w:rFonts w:ascii="Arial" w:hAnsi="Arial" w:eastAsia="Arial" w:cs="Arial"/>
          <w:i w:val="false"/>
          <w:b w:val="false"/>
          <w:u w:val="none"/>
          <w:strike w:val="false"/>
          <w:sz w:val="20"/>
          <w:szCs w:val="20"/>
          <w:color w:val="000000"/>
        </w:rPr>
        <w:t xml:space="preserve">de neurale plooien naderen elkaar en smelten samen. Zo sluit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(2025-09-17T15:55:20.223001+00:00):</w:t>
      </w:r>
      <w:r>
        <w:br w:type="textWrapping"/>
      </w:r>
      <w:r>
        <w:rPr>
          <w:rFonts w:ascii="Arial" w:hAnsi="Arial" w:eastAsia="Arial" w:cs="Arial"/>
          <w:i w:val="false"/>
          <w:b w:val="false"/>
          <w:u w:val="none"/>
          <w:strike w:val="false"/>
          <w:sz w:val="20"/>
          <w:szCs w:val="20"/>
          <w:color w:val="000000"/>
        </w:rPr>
        <w:t xml:space="preserve">Dat is een goede omschrijving van de neurale buisvorming! Maar embryonale plooing (embryonic folding) verwijst eigenlijk naar een breder en iets ander proces, waarbij het hele embryo van vorm verandert.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aan het embryo als een schijfje cellen met meerdere lagen. Tijdens de embryonale plooing gebeurt er iets met zowel de lengte als de breedte van het embryo. Kun je beschrijven wat er gebeurt met het embryo als geheel tijdens deze plooing? Waarom is deze verandering belangrijk voor het latere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(2025-09-17T15:57:32.226407+00:00):</w:t>
      </w:r>
      <w:r>
        <w:br w:type="textWrapping"/>
      </w:r>
      <w:r>
        <w:rPr>
          <w:rFonts w:ascii="Arial" w:hAnsi="Arial" w:eastAsia="Arial" w:cs="Arial"/>
          <w:i w:val="false"/>
          <w:b w:val="false"/>
          <w:u w:val="none"/>
          <w:strike w:val="false"/>
          <w:sz w:val="20"/>
          <w:szCs w:val="20"/>
          <w:color w:val="000000"/>
        </w:rPr>
        <w:t xml:space="preserve">weefsels van het embryo krullen op en versmelten om de structuur en vorm van het embryo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(2025-09-17T15:57:40.377542+00:00):</w:t>
      </w:r>
      <w:r>
        <w:br w:type="textWrapping"/>
      </w:r>
      <w:r>
        <w:rPr>
          <w:rFonts w:ascii="Arial" w:hAnsi="Arial" w:eastAsia="Arial" w:cs="Arial"/>
          <w:i w:val="false"/>
          <w:b w:val="false"/>
          <w:u w:val="none"/>
          <w:strike w:val="false"/>
          <w:sz w:val="20"/>
          <w:szCs w:val="20"/>
          <w:color w:val="000000"/>
        </w:rPr>
        <w:t xml:space="preserve">Dat is een mooie beschrijving: het embryo krijgt inderdaad vorm doordat de weefsels opkrullen en naar elkaar toe bewegen. Embryonale plooing zorgt ervoor dat het embryo van een platte schijf verandert in een driedimensionale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benoemen wat het resultaat is van deze plooing aan de ventrale (buik)zijde van het embryo? Waarom is deze ventrale transformatie belangrijk voor bijvoorbeeld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(2025-09-17T15:59:53.332158+00:00):</w:t>
      </w:r>
      <w:r>
        <w:br w:type="textWrapping"/>
      </w:r>
      <w:r>
        <w:rPr>
          <w:rFonts w:ascii="Arial" w:hAnsi="Arial" w:eastAsia="Arial" w:cs="Arial"/>
          <w:i w:val="false"/>
          <w:b w:val="false"/>
          <w:u w:val="none"/>
          <w:strike w:val="false"/>
          <w:sz w:val="20"/>
          <w:szCs w:val="20"/>
          <w:color w:val="000000"/>
        </w:rPr>
        <w:t xml:space="preserve">leidt tot het sluiten van de ventrale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(2025-09-17T16:00:01.058217+00:00):</w:t>
      </w:r>
      <w:r>
        <w:br w:type="textWrapping"/>
      </w:r>
      <w:r>
        <w:rPr>
          <w:rFonts w:ascii="Arial" w:hAnsi="Arial" w:eastAsia="Arial" w:cs="Arial"/>
          <w:i w:val="false"/>
          <w:b w:val="false"/>
          <w:u w:val="none"/>
          <w:strike w:val="false"/>
          <w:sz w:val="20"/>
          <w:szCs w:val="20"/>
          <w:color w:val="000000"/>
        </w:rPr>
        <w:t xml:space="preserve">Precies! De embryonale plooing leidt tot het sluiten van de ventrale buikwand, waardoor de organen die daaruit ontstaan binnen de buikholte worden opgesloten.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essentiÃ«le term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delen van het mesoderm opnoemen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(2025-09-17T16:01:05.351503+00:00):</w:t>
      </w:r>
      <w:r>
        <w:br w:type="textWrapping"/>
      </w:r>
      <w:r>
        <w:rPr>
          <w:rFonts w:ascii="Arial" w:hAnsi="Arial" w:eastAsia="Arial" w:cs="Arial"/>
          <w:i w:val="false"/>
          <w:b w:val="false"/>
          <w:u w:val="none"/>
          <w:strike w:val="false"/>
          <w:sz w:val="20"/>
          <w:szCs w:val="20"/>
          <w:color w:val="000000"/>
        </w:rPr>
        <w:t xml:space="preserve">notochord, paraxiaal mesoderm, intermediair mesoderm, lateraal plat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(2025-09-17T16:01:13.24699+00:00):</w:t>
      </w:r>
      <w:r>
        <w:br w:type="textWrapping"/>
      </w:r>
      <w:r>
        <w:rPr>
          <w:rFonts w:ascii="Arial" w:hAnsi="Arial" w:eastAsia="Arial" w:cs="Arial"/>
          <w:i w:val="false"/>
          <w:b w:val="false"/>
          <w:u w:val="none"/>
          <w:strike w:val="false"/>
          <w:sz w:val="20"/>
          <w:szCs w:val="20"/>
          <w:color w:val="000000"/>
        </w:rPr>
        <w:t xml:space="preserve">Heel goed! Je noemt ze keurig: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Notochord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er nog eentje doen om je basiskennis te checken: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anatomische begrippen "caudaal", "craniaal", "ventraal" en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(2025-09-17T16:02:51.835245+00:00):</w:t>
      </w:r>
      <w:r>
        <w:br w:type="textWrapping"/>
      </w:r>
      <w:r>
        <w:rPr>
          <w:rFonts w:ascii="Arial" w:hAnsi="Arial" w:eastAsia="Arial" w:cs="Arial"/>
          <w:i w:val="false"/>
          <w:b w:val="false"/>
          <w:u w:val="none"/>
          <w:strike w:val="false"/>
          <w:sz w:val="20"/>
          <w:szCs w:val="20"/>
          <w:color w:val="000000"/>
        </w:rPr>
        <w:t xml:space="preserve">caudaal is richting de staart, craniaal is richting de schedel, ventraal richting de buik en dorsaal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(2025-09-17T16:02:59.250394+00:00):</w:t>
      </w:r>
      <w:r>
        <w:br w:type="textWrapping"/>
      </w:r>
      <w:r>
        <w:rPr>
          <w:rFonts w:ascii="Arial" w:hAnsi="Arial" w:eastAsia="Arial" w:cs="Arial"/>
          <w:i w:val="false"/>
          <w:b w:val="false"/>
          <w:u w:val="none"/>
          <w:strike w:val="false"/>
          <w:sz w:val="20"/>
          <w:szCs w:val="20"/>
          <w:color w:val="000000"/>
        </w:rPr>
        <w:t xml:space="preserve">Perfect! Je beheerst deze basistermen heel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Omdat je deze feitelijke kennis onder de knie hebt, gaan we nu een stapje verder en richten we ons op de processen achter deze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gebeurt? Waarom is dit een essentieel proces in de embryogenese?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(2025-09-17T16:04:42.558512+00:00):</w:t>
      </w:r>
      <w:r>
        <w:br w:type="textWrapping"/>
      </w:r>
      <w:r>
        <w:rPr>
          <w:rFonts w:ascii="Arial" w:hAnsi="Arial" w:eastAsia="Arial" w:cs="Arial"/>
          <w:i w:val="false"/>
          <w:b w:val="false"/>
          <w:u w:val="none"/>
          <w:strike w:val="false"/>
          <w:sz w:val="20"/>
          <w:szCs w:val="20"/>
          <w:color w:val="000000"/>
        </w:rPr>
        <w:t xml:space="preserve">tijdens de gastrelatie worden de kiemlagen gevormd en wordt de neurale plaat gevormd die de neurale buis wordt. Ook de notochord wordt gevormd wat belangrijk is voor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(2025-09-17T16:04:52.450937+00:00):</w:t>
      </w:r>
      <w:r>
        <w:br w:type="textWrapping"/>
      </w:r>
      <w:r>
        <w:rPr>
          <w:rFonts w:ascii="Arial" w:hAnsi="Arial" w:eastAsia="Arial" w:cs="Arial"/>
          <w:i w:val="false"/>
          <w:b w:val="false"/>
          <w:u w:val="none"/>
          <w:strike w:val="false"/>
          <w:sz w:val="20"/>
          <w:szCs w:val="20"/>
          <w:color w:val="000000"/>
        </w:rPr>
        <w:t xml:space="preserve">Dat is een goede beschrijving van enkele belangrijke gebeurtenissen! Je noemt correct dat de kiemlagen worden gevormd tijdens gastrulatie, Ã©n dat de notochord wordt aangelegd, wat belangrijk is voor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even terug aan het allereerste begin van gastrulatie: vanuit welk structuur of laag begint de beweging van cellen die leidt tot het vormen van ectoderm, mesoderm en endoderm? En waarom is die verplaatsing (migratie) van cellen zo'n kernpunt in dit proces?</w:t>
      </w:r>
    </w:p>
    <w:p>
      <w:pPr>
        <w:pStyle w:val="Normal"/>
      </w:pPr>
      <w:r>
        <w:t xml:space="preserve"/>
      </w:r>
    </w:p>
    <w:p>
      <w:pPr>
        <w:pStyle w:val="Titre1"/>
      </w:pPr>
      <w:r>
        <w:t xml:space="preserve">nnkrui.csv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