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(2025-09-17T15:26:28.785942+00:00):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(2025-09-17T15:26:43.576331+00:00):</w:t>
      </w:r>
      <w:r>
        <w:br w:type="textWrapping"/>
      </w:r>
      <w:r>
        <w:rPr>
          <w:rFonts w:ascii="Arial" w:hAnsi="Arial" w:eastAsia="Arial" w:cs="Arial"/>
          <w:i w:val="false"/>
          <w:b w:val="false"/>
          <w:u w:val="none"/>
          <w:strike w:val="false"/>
          <w:sz w:val="20"/>
          <w:szCs w:val="20"/>
          <w:color w:val="000000"/>
        </w:rPr>
        <w:t xml:space="preserve">Zeker! Hier komt de casus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er een kleine opening (~5 mm) aan de rechterkant van de buik van de baby gevonden, dichtbij de navelstreng. Genetisch onderzoek op 26 weken was normaal. De opening werd later groter (tot 34 mm), en delen van de darmen van de baby dreven in het vruchtwater. De baby was kleiner dan verwacht. Bij 37 weken werd besloten tot een keizersnede. De pasgeboren jongen had delen van zijn dunne en dikke darm, evenals de maag, buiten de buikholte liggen. De ondersteunende weefsels waren kort en de darm was gezwollen. De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wordt bedoeld met "embryonale vouwen"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(2025-09-17T15:28:11.473603+00:00):</w:t>
      </w:r>
      <w:r>
        <w:br w:type="textWrapping"/>
      </w:r>
      <w:r>
        <w:rPr>
          <w:rFonts w:ascii="Arial" w:hAnsi="Arial" w:eastAsia="Arial" w:cs="Arial"/>
          <w:i w:val="false"/>
          <w:b w:val="false"/>
          <w:u w:val="none"/>
          <w:strike w:val="false"/>
          <w:sz w:val="20"/>
          <w:szCs w:val="20"/>
          <w:color w:val="000000"/>
        </w:rPr>
        <w:t xml:space="preserve">het dicht vouwen van de embryo waarbij het cradiale deel naar het caudiale deel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(2025-09-17T15:28:20.518064+00:00):</w:t>
      </w:r>
      <w:r>
        <w:br w:type="textWrapping"/>
      </w:r>
      <w:r>
        <w:rPr>
          <w:rFonts w:ascii="Arial" w:hAnsi="Arial" w:eastAsia="Arial" w:cs="Arial"/>
          <w:i w:val="false"/>
          <w:b w:val="false"/>
          <w:u w:val="none"/>
          <w:strike w:val="false"/>
          <w:sz w:val="20"/>
          <w:szCs w:val="20"/>
          <w:color w:val="000000"/>
        </w:rPr>
        <w:t xml:space="preserve">Goed begin! Je beschrijft inderdaad dat de embryonale vouwen te maken hebben met het naar elkaar toe bewegen van de craniale en caudale delen. Maar embryonale vouwen omvatten ook nog iets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overwogen of er naast de craniale en caudale vouwen nog andere richtingen betrokken zijn bij dit proces? Wat gebeurt er bijvoorbeeld met de zijkanten (lateraal) van de embryo tijdens het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(2025-09-17T15:28:35.323866+00:00):</w:t>
      </w:r>
      <w:r>
        <w:br w:type="textWrapping"/>
      </w:r>
      <w:r>
        <w:rPr>
          <w:rFonts w:ascii="Arial" w:hAnsi="Arial" w:eastAsia="Arial" w:cs="Arial"/>
          <w:i w:val="false"/>
          <w:b w:val="false"/>
          <w:u w:val="none"/>
          <w:strike w:val="false"/>
          <w:sz w:val="20"/>
          <w:szCs w:val="20"/>
          <w:color w:val="000000"/>
        </w:rPr>
        <w:t xml:space="preserve">zijkanten bewegen ook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(2025-09-17T15:28:43.461077+00:00):</w:t>
      </w:r>
      <w:r>
        <w:br w:type="textWrapping"/>
      </w:r>
      <w:r>
        <w:rPr>
          <w:rFonts w:ascii="Arial" w:hAnsi="Arial" w:eastAsia="Arial" w:cs="Arial"/>
          <w:i w:val="false"/>
          <w:b w:val="false"/>
          <w:u w:val="none"/>
          <w:strike w:val="false"/>
          <w:sz w:val="20"/>
          <w:szCs w:val="20"/>
          <w:color w:val="000000"/>
        </w:rPr>
        <w:t xml:space="preserve">Juist! Dat klopt. Tijdens de embryonale vouwen bewegen de zijkanten (lateraal) naar elkaar toe, naast de craniale en caudale uiteinden. Zo wordt uit een platte embryonale schijf een meer buisvormig lichaam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Noem de drie kiemlagen (germ layers)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(2025-09-17T15:28:54.061314+00:00):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(2025-09-17T15:29:00.956653+00:00):</w:t>
      </w:r>
      <w:r>
        <w:br w:type="textWrapping"/>
      </w:r>
      <w:r>
        <w:rPr>
          <w:rFonts w:ascii="Arial" w:hAnsi="Arial" w:eastAsia="Arial" w:cs="Arial"/>
          <w:i w:val="false"/>
          <w:b w:val="false"/>
          <w:u w:val="none"/>
          <w:strike w:val="false"/>
          <w:sz w:val="20"/>
          <w:szCs w:val="20"/>
          <w:color w:val="000000"/>
        </w:rPr>
        <w:t xml:space="preserve">Heel goed! De drie kiemlagen zijn inderdaad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het verschil uitleggen tussen het craniale, caudale, dorsale en ventrale deel van de embryo? Waar liggen deze richtingen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(2025-09-17T15:29:36.773112+00:00):</w:t>
      </w:r>
      <w:r>
        <w:br w:type="textWrapping"/>
      </w:r>
      <w:r>
        <w:rPr>
          <w:rFonts w:ascii="Arial" w:hAnsi="Arial" w:eastAsia="Arial" w:cs="Arial"/>
          <w:i w:val="false"/>
          <w:b w:val="false"/>
          <w:u w:val="none"/>
          <w:strike w:val="false"/>
          <w:sz w:val="20"/>
          <w:szCs w:val="20"/>
          <w:color w:val="000000"/>
        </w:rPr>
        <w:t xml:space="preserve">craniale deel is de bovenkant, caudale deel is de staartkant, ventrale deel is voor voorkant en dorsale deel is de achterknt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(2025-09-17T15:30:10.093677+00:00):</w:t>
      </w:r>
      <w:r>
        <w:br w:type="textWrapping"/>
      </w:r>
      <w:r>
        <w:rPr>
          <w:rFonts w:ascii="Arial" w:hAnsi="Arial" w:eastAsia="Arial" w:cs="Arial"/>
          <w:i w:val="false"/>
          <w:b w:val="false"/>
          <w:u w:val="none"/>
          <w:strike w:val="false"/>
          <w:sz w:val="20"/>
          <w:szCs w:val="20"/>
          <w:color w:val="000000"/>
        </w:rPr>
        <w:t xml:space="preserve">Prima! Je benoemt ze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bovenkant (âhoofdkantâ)</w:t>
      </w:r>
      <w:r>
        <w:br w:type="textWrapping"/>
      </w:r>
      <w:r>
        <w:rPr>
          <w:rFonts w:ascii="Arial" w:hAnsi="Arial" w:eastAsia="Arial" w:cs="Arial"/>
          <w:i w:val="false"/>
          <w:b w:val="false"/>
          <w:u w:val="none"/>
          <w:strike w:val="false"/>
          <w:sz w:val="20"/>
          <w:szCs w:val="20"/>
          <w:color w:val="000000"/>
        </w:rPr>
        <w:t xml:space="preserve">- Caudaal: onderkant (âstaartkantâ)</w:t>
      </w:r>
      <w:r>
        <w:br w:type="textWrapping"/>
      </w:r>
      <w:r>
        <w:rPr>
          <w:rFonts w:ascii="Arial" w:hAnsi="Arial" w:eastAsia="Arial" w:cs="Arial"/>
          <w:i w:val="false"/>
          <w:b w:val="false"/>
          <w:u w:val="none"/>
          <w:strike w:val="false"/>
          <w:sz w:val="20"/>
          <w:szCs w:val="20"/>
          <w:color w:val="000000"/>
        </w:rPr>
        <w:t xml:space="preserve">- Ventraal: voorkant (buikzijde)</w:t>
      </w:r>
      <w:r>
        <w:br w:type="textWrapping"/>
      </w:r>
      <w:r>
        <w:rPr>
          <w:rFonts w:ascii="Arial" w:hAnsi="Arial" w:eastAsia="Arial" w:cs="Arial"/>
          <w:i w:val="false"/>
          <w:b w:val="false"/>
          <w:u w:val="none"/>
          <w:strike w:val="false"/>
          <w:sz w:val="20"/>
          <w:szCs w:val="20"/>
          <w:color w:val="000000"/>
        </w:rPr>
        <w:t xml:space="preserve">- Dorsaal: achterkant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belangrijke verdeling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vier hoofd-subdivisies behoren tot het mesoderm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(2025-09-17T15:30:30.9467+00:00):</w:t>
      </w:r>
      <w:r>
        <w:br w:type="textWrapping"/>
      </w:r>
      <w:r>
        <w:rPr>
          <w:rFonts w:ascii="Arial" w:hAnsi="Arial" w:eastAsia="Arial" w:cs="Arial"/>
          <w:i w:val="false"/>
          <w:b w:val="false"/>
          <w:u w:val="none"/>
          <w:strike w:val="false"/>
          <w:sz w:val="20"/>
          <w:szCs w:val="20"/>
          <w:color w:val="000000"/>
        </w:rPr>
        <w:t xml:space="preserve">zenuw, wervels, bloedvaten en lymfe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(2025-09-17T15:30:40.299331+00:00):</w:t>
      </w:r>
      <w:r>
        <w:br w:type="textWrapping"/>
      </w:r>
      <w:r>
        <w:rPr>
          <w:rFonts w:ascii="Arial" w:hAnsi="Arial" w:eastAsia="Arial" w:cs="Arial"/>
          <w:i w:val="false"/>
          <w:b w:val="false"/>
          <w:u w:val="none"/>
          <w:strike w:val="false"/>
          <w:sz w:val="20"/>
          <w:szCs w:val="20"/>
          <w:color w:val="000000"/>
        </w:rPr>
        <w:t xml:space="preserve">Interessante poging! Je noemt hier structuren die uit het mesoderm ontstaan, maar ik bedoelde de *onderverdelingen* van het mesoderm zelf: hoe het mesoderm wordt ingedeeld in de zich ontwikkelende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het mesoderm wordt in de vroege embryo (week 3-5) opgedeeld in vier langgerekte stroken, die elk een naam hebben. Kun je deze namen noemen â denk aan termen als "axiaal", "paraxiaal", enzovoorts?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(2025-09-17T15:30:52.261857+00:00):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(2025-09-17T15:31:08.336549+00:00):</w:t>
      </w:r>
      <w:r>
        <w:br w:type="textWrapping"/>
      </w:r>
      <w:r>
        <w:rPr>
          <w:rFonts w:ascii="Arial" w:hAnsi="Arial" w:eastAsia="Arial" w:cs="Arial"/>
          <w:i w:val="false"/>
          <w:b w:val="false"/>
          <w:u w:val="none"/>
          <w:strike w:val="false"/>
          <w:sz w:val="20"/>
          <w:szCs w:val="20"/>
          <w:color w:val="000000"/>
        </w:rPr>
        <w:t xml:space="preserve">Dat is helemaal niet erg â het zijn lastige termen! Laten we er samen naar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opgesplitst in vier delen, van dicht bij de middenlijn naar buiten toe. Weet je nog Ã©Ã©n van deze woorden, of klinkt âparaxiaal mesodermâ of âlaterale plaatmesodermâ je bekend in de oren? Misschien kun je Ã©Ã©n zo'n term opschrijven die je herkent?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(2025-09-17T15:31:46.006377+00:00):</w:t>
      </w:r>
      <w:r>
        <w:br w:type="textWrapping"/>
      </w:r>
      <w:r>
        <w:rPr>
          <w:rFonts w:ascii="Arial" w:hAnsi="Arial" w:eastAsia="Arial" w:cs="Arial"/>
          <w:i w:val="false"/>
          <w:b w:val="false"/>
          <w:u w:val="none"/>
          <w:strike w:val="false"/>
          <w:sz w:val="20"/>
          <w:szCs w:val="20"/>
          <w:color w:val="000000"/>
        </w:rPr>
        <w:t xml:space="preserve">ventraal plaatmesoderm en 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(2025-09-17T15:31:54.247997+00:00):</w:t>
      </w:r>
      <w:r>
        <w:br w:type="textWrapping"/>
      </w:r>
      <w:r>
        <w:rPr>
          <w:rFonts w:ascii="Arial" w:hAnsi="Arial" w:eastAsia="Arial" w:cs="Arial"/>
          <w:i w:val="false"/>
          <w:b w:val="false"/>
          <w:u w:val="none"/>
          <w:strike w:val="false"/>
          <w:sz w:val="20"/>
          <w:szCs w:val="20"/>
          <w:color w:val="000000"/>
        </w:rPr>
        <w:t xml:space="preserve">Goed! "Axiaal mesoderm" heb je correct, en je zit dicht bij de juiste term met "ventraal plaatmesoderm". De vier subdivisies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oefenen met deze indelingen, of wil je door naar de volgende fase met vragen over de bijbehorende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(2025-09-17T15:32:16.281137+00:00):</w:t>
      </w:r>
      <w:r>
        <w:br w:type="textWrapping"/>
      </w:r>
      <w:r>
        <w:rPr>
          <w:rFonts w:ascii="Arial" w:hAnsi="Arial" w:eastAsia="Arial" w:cs="Arial"/>
          <w:i w:val="false"/>
          <w:b w:val="false"/>
          <w:u w:val="none"/>
          <w:strike w:val="false"/>
          <w:sz w:val="20"/>
          <w:szCs w:val="20"/>
          <w:color w:val="000000"/>
        </w:rPr>
        <w:t xml:space="preserve">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(2025-09-17T15:32:22.801299+00:00):</w:t>
      </w:r>
      <w:r>
        <w:br w:type="textWrapping"/>
      </w:r>
      <w:r>
        <w:rPr>
          <w:rFonts w:ascii="Arial" w:hAnsi="Arial" w:eastAsia="Arial" w:cs="Arial"/>
          <w:i w:val="false"/>
          <w:b w:val="false"/>
          <w:u w:val="none"/>
          <w:strike w:val="false"/>
          <w:sz w:val="20"/>
          <w:szCs w:val="20"/>
          <w:color w:val="000000"/>
        </w:rPr>
        <w:t xml:space="preserve">Prima! Laten we het nu hebben over processen in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en welk belangrijk doel deze gebeurtenis heeft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(2025-09-17T15:33:38.200098+00:00):</w:t>
      </w:r>
      <w:r>
        <w:br w:type="textWrapping"/>
      </w:r>
      <w:r>
        <w:rPr>
          <w:rFonts w:ascii="Arial" w:hAnsi="Arial" w:eastAsia="Arial" w:cs="Arial"/>
          <w:i w:val="false"/>
          <w:b w:val="false"/>
          <w:u w:val="none"/>
          <w:strike w:val="false"/>
          <w:sz w:val="20"/>
          <w:szCs w:val="20"/>
          <w:color w:val="000000"/>
        </w:rPr>
        <w:t xml:space="preserve">bij de gastrulatie wordt de eencellige laag onder verdeeld in drie lagen, 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(2025-09-17T15:33:47.473693+00:00):</w:t>
      </w:r>
      <w:r>
        <w:br w:type="textWrapping"/>
      </w:r>
      <w:r>
        <w:rPr>
          <w:rFonts w:ascii="Arial" w:hAnsi="Arial" w:eastAsia="Arial" w:cs="Arial"/>
          <w:i w:val="false"/>
          <w:b w:val="false"/>
          <w:u w:val="none"/>
          <w:strike w:val="false"/>
          <w:sz w:val="20"/>
          <w:szCs w:val="20"/>
          <w:color w:val="000000"/>
        </w:rPr>
        <w:t xml:space="preserve">Goed uitgelegd! Tijdens de gastrulatie wordt de aanvankelijk eencellige (maar eigenlijk eerder twee- of driedeling!) schijf van cellen inderdaad herverdeeld tot drie kiemlagen: ectoderm, mesoderm en endoderm. Dit is essentieel voor het ontstaan van alle verschillende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het proces nog iets meer uit te diepen:</w:t>
      </w:r>
      <w:r>
        <w:br w:type="textWrapping"/>
      </w:r>
      <w:r>
        <w:rPr>
          <w:rFonts w:ascii="Arial" w:hAnsi="Arial" w:eastAsia="Arial" w:cs="Arial"/>
          <w:i w:val="false"/>
          <w:b w:val="false"/>
          <w:u w:val="none"/>
          <w:strike w:val="false"/>
          <w:sz w:val="20"/>
          <w:szCs w:val="20"/>
          <w:color w:val="000000"/>
        </w:rPr>
        <w:t xml:space="preserve">Weet je aan het eind van welke week (ongeveer) van de embryonale ontwikkeling gastrulatie meestal voltooid is? Of kan je uitleggen waarom het zo belangrijk is dat deze stap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(2025-09-17T15:34:40.445268+00:00):</w:t>
      </w:r>
      <w:r>
        <w:br w:type="textWrapping"/>
      </w:r>
      <w:r>
        <w:rPr>
          <w:rFonts w:ascii="Arial" w:hAnsi="Arial" w:eastAsia="Arial" w:cs="Arial"/>
          <w:i w:val="false"/>
          <w:b w:val="false"/>
          <w:u w:val="none"/>
          <w:strike w:val="false"/>
          <w:sz w:val="20"/>
          <w:szCs w:val="20"/>
          <w:color w:val="000000"/>
        </w:rPr>
        <w:t xml:space="preserve">3e week zodat de neurolatie kan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(2025-09-17T15:34:48.279793+00:00):</w:t>
      </w:r>
      <w:r>
        <w:br w:type="textWrapping"/>
      </w:r>
      <w:r>
        <w:rPr>
          <w:rFonts w:ascii="Arial" w:hAnsi="Arial" w:eastAsia="Arial" w:cs="Arial"/>
          <w:i w:val="false"/>
          <w:b w:val="false"/>
          <w:u w:val="none"/>
          <w:strike w:val="false"/>
          <w:sz w:val="20"/>
          <w:szCs w:val="20"/>
          <w:color w:val="000000"/>
        </w:rPr>
        <w:t xml:space="preserve">Precies! Gastrulatie vindt plaats rond de derde week. Dit is belangrijk, omdat daarna processen zoals neurulatie kunnen beginnen, waarin onder andere het zenuwstelsel wordt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gaan naar het proces van embryonale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grote lijnen uitleggen waarom het âvouwenâ van het embryo essentieel is voor de vorming van het lichaam? Wat bereikt het embryo hiermee?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(2025-09-17T15:35:18.448235+00:00):</w:t>
      </w:r>
      <w:r>
        <w:br w:type="textWrapping"/>
      </w:r>
      <w:r>
        <w:rPr>
          <w:rFonts w:ascii="Arial" w:hAnsi="Arial" w:eastAsia="Arial" w:cs="Arial"/>
          <w:i w:val="false"/>
          <w:b w:val="false"/>
          <w:u w:val="none"/>
          <w:strike w:val="false"/>
          <w:sz w:val="20"/>
          <w:szCs w:val="20"/>
          <w:color w:val="000000"/>
        </w:rPr>
        <w:t xml:space="preserve">dat het hart en organen op de juiste plek belanden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(2025-09-17T15:35:29.0828+00:00):</w:t>
      </w:r>
      <w:r>
        <w:br w:type="textWrapping"/>
      </w:r>
      <w:r>
        <w:rPr>
          <w:rFonts w:ascii="Arial" w:hAnsi="Arial" w:eastAsia="Arial" w:cs="Arial"/>
          <w:i w:val="false"/>
          <w:b w:val="false"/>
          <w:u w:val="none"/>
          <w:strike w:val="false"/>
          <w:sz w:val="20"/>
          <w:szCs w:val="20"/>
          <w:color w:val="000000"/>
        </w:rPr>
        <w:t xml:space="preserve">Heel goed, daar zit een belangrijke kern! Door het vouwen worden inwendige organen (zoals het hart, darmen en longen) inderdaad op hun uiteindelijke positie in het lichaam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stapje verder denken: wat gebeurt er met de dooierzak en de lichaamsholten (caviteiten), als gevolg van deze vouwprocessen? Denk eraan wat uitwendig (buiten het embryo) en wat inwendig (binnen het embryo) terechtkomt.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(2025-09-17T15:35:57.837518+00:00):</w:t>
      </w:r>
      <w:r>
        <w:br w:type="textWrapping"/>
      </w:r>
      <w:r>
        <w:rPr>
          <w:rFonts w:ascii="Arial" w:hAnsi="Arial" w:eastAsia="Arial" w:cs="Arial"/>
          <w:i w:val="false"/>
          <w:b w:val="false"/>
          <w:u w:val="none"/>
          <w:strike w:val="false"/>
          <w:sz w:val="20"/>
          <w:szCs w:val="20"/>
          <w:color w:val="000000"/>
        </w:rPr>
        <w:t xml:space="preserve">de lichaamsholten onstaan in de embryo zodat hier uiteindelijk een skeletvorming kan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(2025-09-17T15:36:10.857056+00:00):</w:t>
      </w:r>
      <w:r>
        <w:br w:type="textWrapping"/>
      </w:r>
      <w:r>
        <w:rPr>
          <w:rFonts w:ascii="Arial" w:hAnsi="Arial" w:eastAsia="Arial" w:cs="Arial"/>
          <w:i w:val="false"/>
          <w:b w:val="false"/>
          <w:u w:val="none"/>
          <w:strike w:val="false"/>
          <w:sz w:val="20"/>
          <w:szCs w:val="20"/>
          <w:color w:val="000000"/>
        </w:rPr>
        <w:t xml:space="preserve">Mooi! Je benoemt dat de lichaamsholten in het embryo ontstaan. Inderdaad, door het vouwen komt een deel van de dooierzak (die eerst buiten het embryo lag) nu Ã­n het embryo terecht, waar het zich zal ontwikkelen tot onder andere de darm. En de lichaamsholten (zoals de buik-, borst- en hartzakholte) ontstaan tussen de lagen van het mesoderm, waardoor er ruimte komt waarin organen en het skelet zich kunnen ontwikkelen en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om je inzicht te checken:</w:t>
      </w:r>
      <w:r>
        <w:br w:type="textWrapping"/>
      </w:r>
      <w:r>
        <w:rPr>
          <w:rFonts w:ascii="Arial" w:hAnsi="Arial" w:eastAsia="Arial" w:cs="Arial"/>
          <w:i w:val="false"/>
          <w:b w:val="false"/>
          <w:u w:val="none"/>
          <w:strike w:val="false"/>
          <w:sz w:val="20"/>
          <w:szCs w:val="20"/>
          <w:color w:val="000000"/>
        </w:rPr>
        <w:t xml:space="preserve">Waarom is het belangrijk dat de ventrale (buikzijde) sluiting van het embryo goed verloopt tijdens de embryonale vouwen? Wat kan er gebeuren als dit niet volledig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(2025-09-17T15:36:51.328665+00:00):</w:t>
      </w:r>
      <w:r>
        <w:br w:type="textWrapping"/>
      </w:r>
      <w:r>
        <w:rPr>
          <w:rFonts w:ascii="Arial" w:hAnsi="Arial" w:eastAsia="Arial" w:cs="Arial"/>
          <w:i w:val="false"/>
          <w:b w:val="false"/>
          <w:u w:val="none"/>
          <w:strike w:val="false"/>
          <w:sz w:val="20"/>
          <w:szCs w:val="20"/>
          <w:color w:val="000000"/>
        </w:rPr>
        <w:t xml:space="preserve">dan kunnen er organen uit de buikkomen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(2025-09-17T15:36:59.477303+00:00):</w:t>
      </w:r>
      <w:r>
        <w:br w:type="textWrapping"/>
      </w:r>
      <w:r>
        <w:rPr>
          <w:rFonts w:ascii="Arial" w:hAnsi="Arial" w:eastAsia="Arial" w:cs="Arial"/>
          <w:i w:val="false"/>
          <w:b w:val="false"/>
          <w:u w:val="none"/>
          <w:strike w:val="false"/>
          <w:sz w:val="20"/>
          <w:szCs w:val="20"/>
          <w:color w:val="000000"/>
        </w:rPr>
        <w:t xml:space="preserve">Juist! Dat klopt: als de ventrale sluiting niet volledig gebeurt, kunnen organen zoals de darmen buiten het lichaam terechtkomen. Dit zagen we bijvoorbeeld bij de casus met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over deze fase om je begrip van de volgorde te toetsen:</w:t>
      </w:r>
      <w:r>
        <w:br w:type="textWrapping"/>
      </w:r>
      <w:r>
        <w:rPr>
          <w:rFonts w:ascii="Arial" w:hAnsi="Arial" w:eastAsia="Arial" w:cs="Arial"/>
          <w:i w:val="false"/>
          <w:b w:val="false"/>
          <w:u w:val="none"/>
          <w:strike w:val="false"/>
          <w:sz w:val="20"/>
          <w:szCs w:val="20"/>
          <w:color w:val="000000"/>
        </w:rPr>
        <w:t xml:space="preserve">Welke kiemlaag speelt de grootste rol bij het vormen van de wand van de lichaamsholte (zoals de buikwand)? Denk aan endoderm, mesoderm, of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(2025-09-17T15:37:11.566942+00:00):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(2025-09-17T15:37:22.012384+00:00):</w:t>
      </w:r>
      <w:r>
        <w:br w:type="textWrapping"/>
      </w:r>
      <w:r>
        <w:rPr>
          <w:rFonts w:ascii="Arial" w:hAnsi="Arial" w:eastAsia="Arial" w:cs="Arial"/>
          <w:i w:val="false"/>
          <w:b w:val="false"/>
          <w:u w:val="none"/>
          <w:strike w:val="false"/>
          <w:sz w:val="20"/>
          <w:szCs w:val="20"/>
          <w:color w:val="000000"/>
        </w:rPr>
        <w:t xml:space="preserve">Precies, het mesoderm speelt inderdaad de grootste rol bij het vormen van de buikwand en de wand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deze kennis toepassen op de casus die we aan het begin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de casus:  </w:t>
      </w:r>
      <w:r>
        <w:br w:type="textWrapping"/>
      </w:r>
      <w:r>
        <w:rPr>
          <w:rFonts w:ascii="Arial" w:hAnsi="Arial" w:eastAsia="Arial" w:cs="Arial"/>
          <w:i w:val="false"/>
          <w:b w:val="false"/>
          <w:u w:val="none"/>
          <w:strike w:val="false"/>
          <w:sz w:val="20"/>
          <w:szCs w:val="20"/>
          <w:color w:val="000000"/>
        </w:rPr>
        <w:t xml:space="preserve">Een gezonde 25-jarige vrouw, routinecontrole, vanaf 24 weken opening in de buikwand van de foetus, later vergroting, darmdelen buiten het lichaam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bij de embryonale ontwikkeling mis is gegaan, met de kennis die je net hebt opgedaan? Wat is het gevolg van deze afwijking?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(2025-09-17T15:37:47.250882+00:00):</w:t>
      </w:r>
      <w:r>
        <w:br w:type="textWrapping"/>
      </w:r>
      <w:r>
        <w:rPr>
          <w:rFonts w:ascii="Arial" w:hAnsi="Arial" w:eastAsia="Arial" w:cs="Arial"/>
          <w:i w:val="false"/>
          <w:b w:val="false"/>
          <w:u w:val="none"/>
          <w:strike w:val="false"/>
          <w:sz w:val="20"/>
          <w:szCs w:val="20"/>
          <w:color w:val="000000"/>
        </w:rPr>
        <w:t xml:space="preserve">het mesoderm aan de kan van de ventrale buikzijde is niet goed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(2025-09-17T15:37:55.693506+00:00):</w:t>
      </w:r>
      <w:r>
        <w:br w:type="textWrapping"/>
      </w:r>
      <w:r>
        <w:rPr>
          <w:rFonts w:ascii="Arial" w:hAnsi="Arial" w:eastAsia="Arial" w:cs="Arial"/>
          <w:i w:val="false"/>
          <w:b w:val="false"/>
          <w:u w:val="none"/>
          <w:strike w:val="false"/>
          <w:sz w:val="20"/>
          <w:szCs w:val="20"/>
          <w:color w:val="000000"/>
        </w:rPr>
        <w:t xml:space="preserve">Dat is een goede uitleg! Je zegt dat het mesoderm aan de ventrale (buik)kant niet goed is gesloten, waardoor er een opening blijft en organen naar buiten kunnen komen.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zelf uitleggen waarom juist de darmen en de maag door deze opening naar buiten drijven? Wat is er specifiek met hun ontwikkeling ten tijde van de embryonale vouw en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(2025-09-17T15:38:40.591507+00:00):</w:t>
      </w:r>
      <w:r>
        <w:br w:type="textWrapping"/>
      </w:r>
      <w:r>
        <w:rPr>
          <w:rFonts w:ascii="Arial" w:hAnsi="Arial" w:eastAsia="Arial" w:cs="Arial"/>
          <w:i w:val="false"/>
          <w:b w:val="false"/>
          <w:u w:val="none"/>
          <w:strike w:val="false"/>
          <w:sz w:val="20"/>
          <w:szCs w:val="20"/>
          <w:color w:val="000000"/>
        </w:rPr>
        <w:t xml:space="preserve">dat zijn de eerste organen die ontstaan uit het darmkanaal wat tussen het mesoderm in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(2025-09-17T15:38:52.609456+00:00):</w:t>
      </w:r>
      <w:r>
        <w:br w:type="textWrapping"/>
      </w:r>
      <w:r>
        <w:rPr>
          <w:rFonts w:ascii="Arial" w:hAnsi="Arial" w:eastAsia="Arial" w:cs="Arial"/>
          <w:i w:val="false"/>
          <w:b w:val="false"/>
          <w:u w:val="none"/>
          <w:strike w:val="false"/>
          <w:sz w:val="20"/>
          <w:szCs w:val="20"/>
          <w:color w:val="000000"/>
        </w:rPr>
        <w:t xml:space="preserve">Knap geredeneerd! Je benoemt terecht dat deze organen het vroegst ontstaan uit het darmkanaal en tussen het mesoderm in liggen. Een vervolgvraag om je inzicht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 en ventrale sluiting maken de darmen tijdelijk een uitstulping (fysiologische herniatie) naar buiten omdat er nog geen ruimte is in de buikholte.  </w:t>
      </w:r>
      <w:r>
        <w:br w:type="textWrapping"/>
      </w:r>
      <w:r>
        <w:rPr>
          <w:rFonts w:ascii="Arial" w:hAnsi="Arial" w:eastAsia="Arial" w:cs="Arial"/>
          <w:i w:val="false"/>
          <w:b w:val="false"/>
          <w:u w:val="none"/>
          <w:strike w:val="false"/>
          <w:sz w:val="20"/>
          <w:szCs w:val="20"/>
          <w:color w:val="000000"/>
        </w:rPr>
        <w:t xml:space="preserve">Waarom is het risicovol als de buikwand juist in deze periode niet goed sluit? Wat kan het gevolg zijn voor de groei en ontwikkeling van de darmen buiten het lichaam in het vruchtwater?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(2025-09-17T15:39:30.030933+00:00):</w:t>
      </w:r>
      <w:r>
        <w:br w:type="textWrapping"/>
      </w:r>
      <w:r>
        <w:rPr>
          <w:rFonts w:ascii="Arial" w:hAnsi="Arial" w:eastAsia="Arial" w:cs="Arial"/>
          <w:i w:val="false"/>
          <w:b w:val="false"/>
          <w:u w:val="none"/>
          <w:strike w:val="false"/>
          <w:sz w:val="20"/>
          <w:szCs w:val="20"/>
          <w:color w:val="000000"/>
        </w:rPr>
        <w:t xml:space="preserve">de groei is dan onvolledig omdat er niet genoeg voedingstoffen naar de organen toe kunnen en het niet kan helen in de buiik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(2025-09-17T15:39:38.368549+00:00):</w:t>
      </w:r>
      <w:r>
        <w:br w:type="textWrapping"/>
      </w:r>
      <w:r>
        <w:rPr>
          <w:rFonts w:ascii="Arial" w:hAnsi="Arial" w:eastAsia="Arial" w:cs="Arial"/>
          <w:i w:val="false"/>
          <w:b w:val="false"/>
          <w:u w:val="none"/>
          <w:strike w:val="false"/>
          <w:sz w:val="20"/>
          <w:szCs w:val="20"/>
          <w:color w:val="000000"/>
        </w:rPr>
        <w:t xml:space="preserve">Goede poging! Je doet een belangrijke stap: de darmen groeien inderdaad niet optimaal buiten het lichaam. Mag ik je uitdagen om nog iets preciezer te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over het effect van direct contact van de onbedekte darmen met het vruchtwater, en wat dat kan doen met de darmwand en functie. Welke problemen kunnen hierdoor ontstaan voor de darmen â buiten alleen de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(2025-09-17T15:40:04.084556+00:00):</w:t>
      </w:r>
      <w:r>
        <w:br w:type="textWrapping"/>
      </w:r>
      <w:r>
        <w:rPr>
          <w:rFonts w:ascii="Arial" w:hAnsi="Arial" w:eastAsia="Arial" w:cs="Arial"/>
          <w:i w:val="false"/>
          <w:b w:val="false"/>
          <w:u w:val="none"/>
          <w:strike w:val="false"/>
          <w:sz w:val="20"/>
          <w:szCs w:val="20"/>
          <w:color w:val="000000"/>
        </w:rPr>
        <w:t xml:space="preserve">de darmen nemen dan vruchtwater op en worden groter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(2025-09-17T15:40:17.246929+00:00):</w:t>
      </w:r>
      <w:r>
        <w:br w:type="textWrapping"/>
      </w:r>
      <w:r>
        <w:rPr>
          <w:rFonts w:ascii="Arial" w:hAnsi="Arial" w:eastAsia="Arial" w:cs="Arial"/>
          <w:i w:val="false"/>
          <w:b w:val="false"/>
          <w:u w:val="none"/>
          <w:strike w:val="false"/>
          <w:sz w:val="20"/>
          <w:szCs w:val="20"/>
          <w:color w:val="000000"/>
        </w:rPr>
        <w:t xml:space="preserve">Goed gezien! De darmen komen in direct contact met het vruchtwater, wat kan leiden tot zwelling (oedeem) en verdikking van de darmwand, omdat ze abnormaal vocht gaan opnemen. Daarnaast kan het vruchtwater ook schadelijk zijn voor het darmslijmvlies, wat de functie en doorbloeding kan verslechteren. Dit heeft gevolgen voor de werking na de geboorte.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toepassingsvraag bij de casus:</w:t>
      </w:r>
      <w:r>
        <w:br w:type="textWrapping"/>
      </w:r>
      <w:r>
        <w:rPr>
          <w:rFonts w:ascii="Arial" w:hAnsi="Arial" w:eastAsia="Arial" w:cs="Arial"/>
          <w:i w:val="false"/>
          <w:b w:val="false"/>
          <w:u w:val="none"/>
          <w:strike w:val="false"/>
          <w:sz w:val="20"/>
          <w:szCs w:val="20"/>
          <w:color w:val="000000"/>
        </w:rPr>
        <w:t xml:space="preserve">Waarom zou de baby als geheel kleiner kunnen zijn dan verwacht, terwijl het primaire probleem bij de buikwand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het effect kunnen zijn van darmen buiten het lichaam op de voedingstoestand van de foetus?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(2025-09-17T15:41:37.133916+00:00):</w:t>
      </w:r>
      <w:r>
        <w:br w:type="textWrapping"/>
      </w:r>
      <w:r>
        <w:rPr>
          <w:rFonts w:ascii="Arial" w:hAnsi="Arial" w:eastAsia="Arial" w:cs="Arial"/>
          <w:i w:val="false"/>
          <w:b w:val="false"/>
          <w:u w:val="none"/>
          <w:strike w:val="false"/>
          <w:sz w:val="20"/>
          <w:szCs w:val="20"/>
          <w:color w:val="000000"/>
        </w:rPr>
        <w:t xml:space="preserve">er zitten minder organen in de baby en de groei is dus onvollediger door toevoeging van extra vruchtwater is het moeielijker om voedingstoffen op det nemeb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(2025-09-17T15:41:47.120029+00:00):</w:t>
      </w:r>
      <w:r>
        <w:br w:type="textWrapping"/>
      </w:r>
      <w:r>
        <w:rPr>
          <w:rFonts w:ascii="Arial" w:hAnsi="Arial" w:eastAsia="Arial" w:cs="Arial"/>
          <w:i w:val="false"/>
          <w:b w:val="false"/>
          <w:u w:val="none"/>
          <w:strike w:val="false"/>
          <w:sz w:val="20"/>
          <w:szCs w:val="20"/>
          <w:color w:val="000000"/>
        </w:rPr>
        <w:t xml:space="preserve">Goed dat je hierover nadenkt. Je pakt het juiste principe: de groei is onvolledig doordat de darmen buiten het lichaam minder goed functioneren.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nog herinneren hoe voedingsstoffen normaal gezien van moeder naar foetus gaan, en waarom darmen die buiten het lichaam zitten hierin een probleem vormen? Denk bijvoorbeeld aan opname, vertering en barriÃ¨refuncties. Wat gebeurt er als de darmwand beschadigd is door contact met vruchtwater?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(2025-09-17T15:42:17.73927+00:00):</w:t>
      </w:r>
      <w:r>
        <w:br w:type="textWrapping"/>
      </w:r>
      <w:r>
        <w:rPr>
          <w:rFonts w:ascii="Arial" w:hAnsi="Arial" w:eastAsia="Arial" w:cs="Arial"/>
          <w:i w:val="false"/>
          <w:b w:val="false"/>
          <w:u w:val="none"/>
          <w:strike w:val="false"/>
          <w:sz w:val="20"/>
          <w:szCs w:val="20"/>
          <w:color w:val="000000"/>
        </w:rPr>
        <w:t xml:space="preserve">dan neemt het lichaam minder voedingsstoffen op want de darm is verbonden aan de placenta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(2025-09-17T15:42:32.707809+00:00):</w:t>
      </w:r>
      <w:r>
        <w:br w:type="textWrapping"/>
      </w:r>
      <w:r>
        <w:rPr>
          <w:rFonts w:ascii="Arial" w:hAnsi="Arial" w:eastAsia="Arial" w:cs="Arial"/>
          <w:i w:val="false"/>
          <w:b w:val="false"/>
          <w:u w:val="none"/>
          <w:strike w:val="false"/>
          <w:sz w:val="20"/>
          <w:szCs w:val="20"/>
          <w:color w:val="000000"/>
        </w:rPr>
        <w:t xml:space="preserve">Heel goed, je redeneert in de juiste richting! De darmen zijn inderdaad belangrijk voor de algehele voedingstoestand van de foetus, zeker na de geboorte. Tijdens de zwangerschap krijgt het kind voedingsstoffen via de placenta, maar als de darmen beschadigd raken doordat ze in contact zijn met vruchtwater, kan dat problemen geven bij de opname van voeding na de geboorte. Ook kan het foetale welzijn al tijdens de zwangerschap achterblijven als er sprake is van slecht functionerende darmen, of als er complicaties zijn als infecties of verlies van eiwitten/vocht via de beschadigde darmwand.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voor de eindvraag om je begrip te toetsen: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kunt bedenken â je ideeÃ«n, redeneringen, en hoe je deze koppelt aan wat je geleerd hebt. Hoe vollediger je antwoord, hoe meer je ervan leert!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(2025-09-17T15:43:19.536602+00:00):</w:t>
      </w:r>
      <w:r>
        <w:br w:type="textWrapping"/>
      </w:r>
      <w:r>
        <w:rPr>
          <w:rFonts w:ascii="Arial" w:hAnsi="Arial" w:eastAsia="Arial" w:cs="Arial"/>
          <w:i w:val="false"/>
          <w:b w:val="false"/>
          <w:u w:val="none"/>
          <w:strike w:val="false"/>
          <w:sz w:val="20"/>
          <w:szCs w:val="20"/>
          <w:color w:val="000000"/>
        </w:rPr>
        <w:t xml:space="preserve">top ik stop er mee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(2025-09-17T15:43:24.616072+00:00):</w:t>
      </w:r>
      <w:r>
        <w:br w:type="textWrapping"/>
      </w:r>
      <w:r>
        <w:rPr>
          <w:rFonts w:ascii="Arial" w:hAnsi="Arial" w:eastAsia="Arial" w:cs="Arial"/>
          <w:i w:val="false"/>
          <w:b w:val="false"/>
          <w:u w:val="none"/>
          <w:strike w:val="false"/>
          <w:sz w:val="20"/>
          <w:szCs w:val="20"/>
          <w:color w:val="000000"/>
        </w:rPr>
        <w:t xml:space="preserve">Prima, dankjewel voor je inzet! Als je later verder wilt oefenen of vragen hebt, ben ik er om je te helpen.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(2025-09-17T15:45:43.681+00:00):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en liet zien dat je veel van de basisbegrippen rond de embryonale ontwikkeling kent. Mooi hoe je stapsgewijs door de verschillende vragen wist te werken en open stond voor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(ectoderm, mesoderm, endoderm), de richtingen (craniaal, caudaal, ventraal, dorsaal), het belang van gastrulatie, en de rol van het mesoderm bij de lichaamsholte.</w:t>
      </w:r>
      <w:r>
        <w:br w:type="textWrapping"/>
      </w:r>
      <w:r>
        <w:rPr>
          <w:rFonts w:ascii="Arial" w:hAnsi="Arial" w:eastAsia="Arial" w:cs="Arial"/>
          <w:i w:val="false"/>
          <w:b w:val="false"/>
          <w:u w:val="none"/>
          <w:strike w:val="false"/>
          <w:sz w:val="20"/>
          <w:szCs w:val="20"/>
          <w:color w:val="000000"/>
        </w:rPr>
        <w:t xml:space="preserve">- **Good Application of:** Je kon je opgedane kennis toepassen op het klinische geval van gastroschisis en legde goed uit wat de gevolgen zijn van foutieve ventrale sluiting.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onderverdeling van het mesoderm (axiaal, paraxiaal, intermediair, laterale plaat) ging wat moeizaam. Probeer deze specifieke termen beter te onthouden.</w:t>
      </w:r>
      <w:r>
        <w:br w:type="textWrapping"/>
      </w:r>
      <w:r>
        <w:rPr>
          <w:rFonts w:ascii="Arial" w:hAnsi="Arial" w:eastAsia="Arial" w:cs="Arial"/>
          <w:i w:val="false"/>
          <w:b w:val="false"/>
          <w:u w:val="none"/>
          <w:strike w:val="false"/>
          <w:sz w:val="20"/>
          <w:szCs w:val="20"/>
          <w:color w:val="000000"/>
        </w:rPr>
        <w:t xml:space="preserve">- **Connecting the Dots:** Je uitleg over de gevolgen voor de organen (zoals de wisselwerking tussen locatie, functie en voeding) mag nog iets specifieker. Er zit een goed begin in je antwoorden, maar probeer vollediger te beschrijven wat er op fysiologisch niveau gebeurt.</w:t>
      </w:r>
      <w:r>
        <w:br w:type="textWrapping"/>
      </w:r>
      <w:r>
        <w:rPr>
          <w:rFonts w:ascii="Arial" w:hAnsi="Arial" w:eastAsia="Arial" w:cs="Arial"/>
          <w:i w:val="false"/>
          <w:b w:val="false"/>
          <w:u w:val="none"/>
          <w:strike w:val="false"/>
          <w:sz w:val="20"/>
          <w:szCs w:val="20"/>
          <w:color w:val="000000"/>
        </w:rPr>
        <w:t xml:space="preserve">- **Applying Theory to Practice:** Je hebt de casus goed toegelegd op de theorie, maar in de diepte van je antwoord kun je nog werken aan het benoemen van specifieke complicaties (zoals schade aan het darmslijmvlies, functieproblemen na de geboorte).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moeite had met het onthouden van sommige begrippen en termen (zoals de vier onderdelen van het mesoderm), is mijn advies: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Maak een set flashcards voor de belangrijkste termen uit de embryologie (zoals de kiemlagen, de mesodermsubtypen, en de verschillende vouwprocessen). Oefen hiermee dagelijks kort en test jezelf actief. Zo onthoud je niet alleen de namen, maar ook meteen de functie van elk onderdeel!</w:t>
      </w:r>
    </w:p>
    <w:p>
      <w:pPr>
        <w:pStyle w:val="Normal"/>
      </w:pPr>
      <w:r>
        <w:t xml:space="preserve"/>
      </w:r>
    </w:p>
    <w:p>
      <w:pPr>
        <w:pStyle w:val="Titre1"/>
      </w:pPr>
      <w:r>
        <w:t xml:space="preserve">pannekoekje09.csv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