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(2025-09-17T13:14:10.493086+00:00):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(2025-09-17T13:14:22.401891+00:00):</w:t>
      </w:r>
      <w:r>
        <w:br w:type="textWrapping"/>
      </w:r>
      <w:r>
        <w:rPr>
          <w:rFonts w:ascii="Arial" w:hAnsi="Arial" w:eastAsia="Arial" w:cs="Arial"/>
          <w:i w:val="false"/>
          <w:b w:val="false"/>
          <w:u w:val="none"/>
          <w:strike w:val="false"/>
          <w:sz w:val="20"/>
          <w:szCs w:val="20"/>
          <w:color w:val="000000"/>
        </w:rPr>
        <w:t xml:space="preserve">Prima! Hier is de casus waarmee we gaan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vrouw van 25 jaar had routine zwangerschapscontroles. Bij een echo op 24 weken werd een kleine opening (~5 mm) aan de rechterkant van de buik van de baby, dicht bij de navelstreng, gezien. Genetisch onderzoek op 26 weken was normaal. De opening werd groter (tot 34 mm), en delen van de darmen dreven in het vruchtwater. De baby was kleiner dan verwacht. Met 37 weken werd een keizersnede gedaan. De pasgeboren jongen had delen van darmen en maag buiten de buikholte.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starten bij de basis, met een feitelijke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(2025-09-17T13:15:53.279097+00:00):</w:t>
      </w:r>
      <w:r>
        <w:br w:type="textWrapping"/>
      </w:r>
      <w:r>
        <w:rPr>
          <w:rFonts w:ascii="Arial" w:hAnsi="Arial" w:eastAsia="Arial" w:cs="Arial"/>
          <w:i w:val="false"/>
          <w:b w:val="false"/>
          <w:u w:val="none"/>
          <w:strike w:val="false"/>
          <w:sz w:val="20"/>
          <w:szCs w:val="20"/>
          <w:color w:val="000000"/>
        </w:rPr>
        <w:t xml:space="preserve">het is een fase in de embryoontwikkeling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(2025-09-17T13:16:30.430544+00:00):</w:t>
      </w:r>
      <w:r>
        <w:br w:type="textWrapping"/>
      </w:r>
      <w:r>
        <w:rPr>
          <w:rFonts w:ascii="Arial" w:hAnsi="Arial" w:eastAsia="Arial" w:cs="Arial"/>
          <w:i w:val="false"/>
          <w:b w:val="false"/>
          <w:u w:val="none"/>
          <w:strike w:val="false"/>
          <w:sz w:val="20"/>
          <w:szCs w:val="20"/>
          <w:color w:val="000000"/>
        </w:rPr>
        <w:t xml:space="preserve">Dat klopt, gastrulatie is inderdaad een fase in de embryo-ontwikkeling. Kun je iets specifieker uitleggen wat er tijdens gastrulatie gebeurt? Welke structuur(s) ontstaat/ontstaan hierbij?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(2025-09-17T13:16:43.938592+00:00):</w:t>
      </w:r>
      <w:r>
        <w:br w:type="textWrapping"/>
      </w:r>
      <w:r>
        <w:rPr>
          <w:rFonts w:ascii="Arial" w:hAnsi="Arial" w:eastAsia="Arial" w:cs="Arial"/>
          <w:i w:val="false"/>
          <w:b w:val="false"/>
          <w:u w:val="none"/>
          <w:strike w:val="false"/>
          <w:sz w:val="20"/>
          <w:szCs w:val="20"/>
          <w:color w:val="000000"/>
        </w:rPr>
        <w:t xml:space="preserve">er wordt van 1 laag 3 lagen gemaakt. en de neurobuis wordt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(2025-09-17T13:16:52.601765+00:00):</w:t>
      </w:r>
      <w:r>
        <w:br w:type="textWrapping"/>
      </w:r>
      <w:r>
        <w:rPr>
          <w:rFonts w:ascii="Arial" w:hAnsi="Arial" w:eastAsia="Arial" w:cs="Arial"/>
          <w:i w:val="false"/>
          <w:b w:val="false"/>
          <w:u w:val="none"/>
          <w:strike w:val="false"/>
          <w:sz w:val="20"/>
          <w:szCs w:val="20"/>
          <w:color w:val="000000"/>
        </w:rPr>
        <w:t xml:space="preserve">Goed gedaan! Tijdens gastrulatie verandert het embryo van een enkele laag (epiblast) naar drie kiemlagen (ectoderm, mesoderm en endoderm). Het vormen van de neurale buis gebeurt inderdaad kort na gastrulatie, maar gastrulatie zelf draait vooral om het ontstaan van die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volgende basale vraag:  </w:t>
      </w:r>
      <w:r>
        <w:br w:type="textWrapping"/>
      </w:r>
      <w:r>
        <w:rPr>
          <w:rFonts w:ascii="Arial" w:hAnsi="Arial" w:eastAsia="Arial" w:cs="Arial"/>
          <w:i w:val="false"/>
          <w:b w:val="false"/>
          <w:u w:val="none"/>
          <w:strike w:val="false"/>
          <w:sz w:val="20"/>
          <w:szCs w:val="20"/>
          <w:color w:val="000000"/>
        </w:rPr>
        <w:t xml:space="preserve">Kun je de namen geven van de drie kiemlagen die bij de mens ontstaan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(2025-09-17T13:17:26.385897+00:00):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(2025-09-17T13:17:33.399491+00:00):</w:t>
      </w:r>
      <w:r>
        <w:br w:type="textWrapping"/>
      </w:r>
      <w:r>
        <w:rPr>
          <w:rFonts w:ascii="Arial" w:hAnsi="Arial" w:eastAsia="Arial" w:cs="Arial"/>
          <w:i w:val="false"/>
          <w:b w:val="false"/>
          <w:u w:val="none"/>
          <w:strike w:val="false"/>
          <w:sz w:val="20"/>
          <w:szCs w:val="20"/>
          <w:color w:val="000000"/>
        </w:rPr>
        <w:t xml:space="preserve">Helemaal correct! De drie kiemlagen zijn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een basisbegrip rondom embryonale ligging.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"craniaal" en "caudaal" bij het beschrijven van de ligging in een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(2025-09-17T13:18:16.443948+00:00):</w:t>
      </w:r>
      <w:r>
        <w:br w:type="textWrapping"/>
      </w:r>
      <w:r>
        <w:rPr>
          <w:rFonts w:ascii="Arial" w:hAnsi="Arial" w:eastAsia="Arial" w:cs="Arial"/>
          <w:i w:val="false"/>
          <w:b w:val="false"/>
          <w:u w:val="none"/>
          <w:strike w:val="false"/>
          <w:sz w:val="20"/>
          <w:szCs w:val="20"/>
          <w:color w:val="000000"/>
        </w:rPr>
        <w:t xml:space="preserve">craniaal betekent naar het hoofd toe en caudaal naar de 'staart'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(2025-09-17T13:18:23.790195+00:00):</w:t>
      </w:r>
      <w:r>
        <w:br w:type="textWrapping"/>
      </w:r>
      <w:r>
        <w:rPr>
          <w:rFonts w:ascii="Arial" w:hAnsi="Arial" w:eastAsia="Arial" w:cs="Arial"/>
          <w:i w:val="false"/>
          <w:b w:val="false"/>
          <w:u w:val="none"/>
          <w:strike w:val="false"/>
          <w:sz w:val="20"/>
          <w:szCs w:val="20"/>
          <w:color w:val="000000"/>
        </w:rPr>
        <w:t xml:space="preserve">Precies goed! "Craniaal" verwijst naar het hoofd (de kopzijde) en "caudaal" naar het staart- of onderkant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volgende vraag, nu gericht op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ingedeeld in verschillende delen. Kun je de vier belangrijkste subdivisies van het mesoderm bij hun naam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(2025-09-17T13:18:33.336078+00:00):</w:t>
      </w:r>
      <w:r>
        <w:br w:type="textWrapping"/>
      </w:r>
      <w:r>
        <w:rPr>
          <w:rFonts w:ascii="Arial" w:hAnsi="Arial" w:eastAsia="Arial" w:cs="Arial"/>
          <w:i w:val="false"/>
          <w:b w:val="false"/>
          <w:u w:val="none"/>
          <w:strike w:val="false"/>
          <w:sz w:val="20"/>
          <w:szCs w:val="20"/>
          <w:color w:val="000000"/>
        </w:rPr>
        <w:t xml:space="preserve">nee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(2025-09-17T13:18:42.789621+00:00):</w:t>
      </w:r>
      <w:r>
        <w:br w:type="textWrapping"/>
      </w:r>
      <w:r>
        <w:rPr>
          <w:rFonts w:ascii="Arial" w:hAnsi="Arial" w:eastAsia="Arial" w:cs="Arial"/>
          <w:i w:val="false"/>
          <w:b w:val="false"/>
          <w:u w:val="none"/>
          <w:strike w:val="false"/>
          <w:sz w:val="20"/>
          <w:szCs w:val="20"/>
          <w:color w:val="000000"/>
        </w:rPr>
        <w:t xml:space="preserve">Geen probleem! Je weet vast wel dat het mesoderm niet Ã©Ã©n uniforme laag blijft, maar zich in de vroege ontwikkeling in verschillende onderdelen splitst. Als je nadenkt over waar in het embryo het skelet, de nieren, het hartzakje en de spieren vandaan komen, ontstaan deze uit verschillende regioâs van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namen lijken vaak op de ligging: "axiaal", "paraxiaal", "intermediair" en "laterale plaat". Komt je dit nu bekender voor? Of heb je misschien al van een van deze termen gehoord?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(2025-09-17T13:19:00.6016+00:00):</w:t>
      </w:r>
      <w:r>
        <w:br w:type="textWrapping"/>
      </w:r>
      <w:r>
        <w:rPr>
          <w:rFonts w:ascii="Arial" w:hAnsi="Arial" w:eastAsia="Arial" w:cs="Arial"/>
          <w:i w:val="false"/>
          <w:b w:val="false"/>
          <w:u w:val="none"/>
          <w:strike w:val="false"/>
          <w:sz w:val="20"/>
          <w:szCs w:val="20"/>
          <w:color w:val="000000"/>
        </w:rPr>
        <w:t xml:space="preserve">ja komt me bekend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(2025-09-17T13:19:07.574202+00:00):</w:t>
      </w:r>
      <w:r>
        <w:br w:type="textWrapping"/>
      </w:r>
      <w:r>
        <w:rPr>
          <w:rFonts w:ascii="Arial" w:hAnsi="Arial" w:eastAsia="Arial" w:cs="Arial"/>
          <w:i w:val="false"/>
          <w:b w:val="false"/>
          <w:u w:val="none"/>
          <w:strike w:val="false"/>
          <w:sz w:val="20"/>
          <w:szCs w:val="20"/>
          <w:color w:val="000000"/>
        </w:rPr>
        <w:t xml:space="preserve">Goed, mooi dat de termen nu wat bekender klinken! Ze zijn belangrijk, omdat elke subdivisie andere lichaamsstructuren gaat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om je kennis uit te breiden:  </w:t>
      </w:r>
      <w:r>
        <w:br w:type="textWrapping"/>
      </w:r>
      <w:r>
        <w:rPr>
          <w:rFonts w:ascii="Arial" w:hAnsi="Arial" w:eastAsia="Arial" w:cs="Arial"/>
          <w:i w:val="false"/>
          <w:b w:val="false"/>
          <w:u w:val="none"/>
          <w:strike w:val="false"/>
          <w:sz w:val="20"/>
          <w:szCs w:val="20"/>
          <w:color w:val="000000"/>
        </w:rPr>
        <w:t xml:space="preserve">Wat bedoelen we met *embryonale plooivorming* (embryonic folding) in de context van de eerste weken van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(2025-09-17T13:19:39.767323+00:00):</w:t>
      </w:r>
      <w:r>
        <w:br w:type="textWrapping"/>
      </w:r>
      <w:r>
        <w:rPr>
          <w:rFonts w:ascii="Arial" w:hAnsi="Arial" w:eastAsia="Arial" w:cs="Arial"/>
          <w:i w:val="false"/>
          <w:b w:val="false"/>
          <w:u w:val="none"/>
          <w:strike w:val="false"/>
          <w:sz w:val="20"/>
          <w:szCs w:val="20"/>
          <w:color w:val="000000"/>
        </w:rPr>
        <w:t xml:space="preserve">het zorgt ervoor dat de neurale buis wordt gevormd. eerst was het een neurale groeve maar daarna wordt het zo gevouwen dat het een neurale buis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(2025-09-17T13:19:52.23467+00:00):</w:t>
      </w:r>
      <w:r>
        <w:br w:type="textWrapping"/>
      </w:r>
      <w:r>
        <w:rPr>
          <w:rFonts w:ascii="Arial" w:hAnsi="Arial" w:eastAsia="Arial" w:cs="Arial"/>
          <w:i w:val="false"/>
          <w:b w:val="false"/>
          <w:u w:val="none"/>
          <w:strike w:val="false"/>
          <w:sz w:val="20"/>
          <w:szCs w:val="20"/>
          <w:color w:val="000000"/>
        </w:rPr>
        <w:t xml:space="preserve">Je zit in de buurt, maar er is een klein verschil. De vorming van de neurale buis heet neurulatie â dat is wanneer de neurale plaat oprijst en dichtvouwt tot een buis.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*Embryonale plooivorming* gaat nÃ©t wat breder; het slaat op het proces waarbij het hele embryo langs de lengteas (craniaal-caudaal) Ã©n de zijkanten (lateraal) gaat vouwen. Daardoor verandert de vlakke schijf in een driedimensionale structuur, waardoor de lichaamsvorm en de buikholte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dat nog eens in je eigen woorden te zeggen â wat gebeurt er bij embryonale plooivorming met het embryo als geheel?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(2025-09-17T13:20:59.70117+00:00):</w:t>
      </w:r>
      <w:r>
        <w:br w:type="textWrapping"/>
      </w:r>
      <w:r>
        <w:rPr>
          <w:rFonts w:ascii="Arial" w:hAnsi="Arial" w:eastAsia="Arial" w:cs="Arial"/>
          <w:i w:val="false"/>
          <w:b w:val="false"/>
          <w:u w:val="none"/>
          <w:strike w:val="false"/>
          <w:sz w:val="20"/>
          <w:szCs w:val="20"/>
          <w:color w:val="000000"/>
        </w:rPr>
        <w:t xml:space="preserve">ehm, de zijkanten van het embryo worden naar binnnengevouwd waardoor het een soort rondje/ 3d wordt en daar onstaan dan de buikholte en de lichaamsvorm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(2025-09-17T13:21:12.023184+00:00):</w:t>
      </w:r>
      <w:r>
        <w:br w:type="textWrapping"/>
      </w:r>
      <w:r>
        <w:rPr>
          <w:rFonts w:ascii="Arial" w:hAnsi="Arial" w:eastAsia="Arial" w:cs="Arial"/>
          <w:i w:val="false"/>
          <w:b w:val="false"/>
          <w:u w:val="none"/>
          <w:strike w:val="false"/>
          <w:sz w:val="20"/>
          <w:szCs w:val="20"/>
          <w:color w:val="000000"/>
        </w:rPr>
        <w:t xml:space="preserve">Mooi uitgelegd! Door het naar binnen vouwen van de zijkanten en het omkrullen aan de craniale en caudale kant krijgt het embryo inderdaad zijn buisvormige, ruimtelijke (3D) structuur en vormen zich de buikwand en de interne holtes zoals de buikholte.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basisvraag voordat we verdergaan:  </w:t>
      </w:r>
      <w:r>
        <w:br w:type="textWrapping"/>
      </w:r>
      <w:r>
        <w:rPr>
          <w:rFonts w:ascii="Arial" w:hAnsi="Arial" w:eastAsia="Arial" w:cs="Arial"/>
          <w:i w:val="false"/>
          <w:b w:val="false"/>
          <w:u w:val="none"/>
          <w:strike w:val="false"/>
          <w:sz w:val="20"/>
          <w:szCs w:val="20"/>
          <w:color w:val="000000"/>
        </w:rPr>
        <w:t xml:space="preserve">We spraken over het mesoderm. Kun je kort noemen waar het *ectoderm* en het *endoderm* vooral toe bijdragen in het lichaam? Dus, wat vormen deze kiemlagen globaal?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(2025-09-17T13:21:39.446366+00:00):</w:t>
      </w:r>
      <w:r>
        <w:br w:type="textWrapping"/>
      </w:r>
      <w:r>
        <w:rPr>
          <w:rFonts w:ascii="Arial" w:hAnsi="Arial" w:eastAsia="Arial" w:cs="Arial"/>
          <w:i w:val="false"/>
          <w:b w:val="false"/>
          <w:u w:val="none"/>
          <w:strike w:val="false"/>
          <w:sz w:val="20"/>
          <w:szCs w:val="20"/>
          <w:color w:val="000000"/>
        </w:rPr>
        <w:t xml:space="preserve">het endoderm is vooral als bescherming aan de binnenkant van het lichaam en het ectoderm aan de buitenkant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(2025-09-17T13:21:48.415854+00:00):</w:t>
      </w:r>
      <w:r>
        <w:br w:type="textWrapping"/>
      </w:r>
      <w:r>
        <w:rPr>
          <w:rFonts w:ascii="Arial" w:hAnsi="Arial" w:eastAsia="Arial" w:cs="Arial"/>
          <w:i w:val="false"/>
          <w:b w:val="false"/>
          <w:u w:val="none"/>
          <w:strike w:val="false"/>
          <w:sz w:val="20"/>
          <w:szCs w:val="20"/>
          <w:color w:val="000000"/>
        </w:rPr>
        <w:t xml:space="preserve">Goed, je hebt het idee te pakken! Het ectoderm vormt inderdaad structuren aan de âbuitenkantâ van het lichaam, zoals huid en het zenuwstelsel. Het endoderm vormt juist de binnenbekleding van holle organen, zoals het epitheel van de darmen en de luchtwegen.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een voorbeeld geven van een structuur die uit elk van deze kiemlagen ontstaat? Denk bijv. aan een orgaan of weefsel uit het 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(2025-09-17T13:22:07.258705+00:00):</w:t>
      </w:r>
      <w:r>
        <w:br w:type="textWrapping"/>
      </w:r>
      <w:r>
        <w:rPr>
          <w:rFonts w:ascii="Arial" w:hAnsi="Arial" w:eastAsia="Arial" w:cs="Arial"/>
          <w:i w:val="false"/>
          <w:b w:val="false"/>
          <w:u w:val="none"/>
          <w:strike w:val="false"/>
          <w:sz w:val="20"/>
          <w:szCs w:val="20"/>
          <w:color w:val="000000"/>
        </w:rPr>
        <w:t xml:space="preserve">de lever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(2025-09-17T13:22:13.342185+00:00):</w:t>
      </w:r>
      <w:r>
        <w:br w:type="textWrapping"/>
      </w:r>
      <w:r>
        <w:rPr>
          <w:rFonts w:ascii="Arial" w:hAnsi="Arial" w:eastAsia="Arial" w:cs="Arial"/>
          <w:i w:val="false"/>
          <w:b w:val="false"/>
          <w:u w:val="none"/>
          <w:strike w:val="false"/>
          <w:sz w:val="20"/>
          <w:szCs w:val="20"/>
          <w:color w:val="000000"/>
        </w:rPr>
        <w:t xml:space="preserve">Mooi, de lever is inderdaad een goed voorbeeld! Uit welke kiemlaag ontstaat de lever? En kun je nu ook Ã©Ã©n voorbeeld geven van een structuur uit het ectoderm en een uit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(2025-09-17T13:22:47.155529+00:00):</w:t>
      </w:r>
      <w:r>
        <w:br w:type="textWrapping"/>
      </w:r>
      <w:r>
        <w:rPr>
          <w:rFonts w:ascii="Arial" w:hAnsi="Arial" w:eastAsia="Arial" w:cs="Arial"/>
          <w:i w:val="false"/>
          <w:b w:val="false"/>
          <w:u w:val="none"/>
          <w:strike w:val="false"/>
          <w:sz w:val="20"/>
          <w:szCs w:val="20"/>
          <w:color w:val="000000"/>
        </w:rPr>
        <w:t xml:space="preserve">de lever ontstaat uit de endoderme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(2025-09-17T13:22:52.691906+00:00):</w:t>
      </w:r>
      <w:r>
        <w:br w:type="textWrapping"/>
      </w:r>
      <w:r>
        <w:rPr>
          <w:rFonts w:ascii="Arial" w:hAnsi="Arial" w:eastAsia="Arial" w:cs="Arial"/>
          <w:i w:val="false"/>
          <w:b w:val="false"/>
          <w:u w:val="none"/>
          <w:strike w:val="false"/>
          <w:sz w:val="20"/>
          <w:szCs w:val="20"/>
          <w:color w:val="000000"/>
        </w:rPr>
        <w:t xml:space="preserve">Dat klopt! De lever ontstaat inderdaad uit het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ook nog een voorbeeld noemen van een structuur die uit het ectoderm ontstaat, en Ã©Ã©n die uit het mesoderm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(2025-09-17T13:23:10.827878+00:00):</w:t>
      </w:r>
      <w:r>
        <w:br w:type="textWrapping"/>
      </w:r>
      <w:r>
        <w:rPr>
          <w:rFonts w:ascii="Arial" w:hAnsi="Arial" w:eastAsia="Arial" w:cs="Arial"/>
          <w:i w:val="false"/>
          <w:b w:val="false"/>
          <w:u w:val="none"/>
          <w:strike w:val="false"/>
          <w:sz w:val="20"/>
          <w:szCs w:val="20"/>
          <w:color w:val="000000"/>
        </w:rPr>
        <w:t xml:space="preserve">waarom ontstaat die uit endoderm? en ik weet geen voorbeelden.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(2025-09-17T13:23:22.377094+00:00):</w:t>
      </w:r>
      <w:r>
        <w:br w:type="textWrapping"/>
      </w:r>
      <w:r>
        <w:rPr>
          <w:rFonts w:ascii="Arial" w:hAnsi="Arial" w:eastAsia="Arial" w:cs="Arial"/>
          <w:i w:val="false"/>
          <w:b w:val="false"/>
          <w:u w:val="none"/>
          <w:strike w:val="false"/>
          <w:sz w:val="20"/>
          <w:szCs w:val="20"/>
          <w:color w:val="000000"/>
        </w:rPr>
        <w:t xml:space="preserve">Goede vraag! De lever ontstaat uit het endoderm omdat dit de kiemlaag is die de binnenbekleding van het oerdarmkanaal vormt. Vanuit deze bekleding ontstaan niet alleen de lever, maar ook organen als de longen, de alvleesklier en het grootste deel van het maag-darmkanaal.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voorbeelden:</w:t>
      </w:r>
      <w:r>
        <w:br w:type="textWrapping"/>
      </w:r>
      <w:r>
        <w:rPr>
          <w:rFonts w:ascii="Arial" w:hAnsi="Arial" w:eastAsia="Arial" w:cs="Arial"/>
          <w:i w:val="false"/>
          <w:b w:val="false"/>
          <w:u w:val="none"/>
          <w:strike w:val="false"/>
          <w:sz w:val="20"/>
          <w:szCs w:val="20"/>
          <w:color w:val="000000"/>
        </w:rPr>
        <w:t xml:space="preserve">- Voor het ectoderm: Kun je bedenken welk belangrijk orgaan of weefsel helemaal aan de buitenkant van je lichaam ligt, en ook betrokken is bij gevoel en bescherming?</w:t>
      </w:r>
      <w:r>
        <w:br w:type="textWrapping"/>
      </w:r>
      <w:r>
        <w:rPr>
          <w:rFonts w:ascii="Arial" w:hAnsi="Arial" w:eastAsia="Arial" w:cs="Arial"/>
          <w:i w:val="false"/>
          <w:b w:val="false"/>
          <w:u w:val="none"/>
          <w:strike w:val="false"/>
          <w:sz w:val="20"/>
          <w:szCs w:val="20"/>
          <w:color w:val="000000"/>
        </w:rPr>
        <w:t xml:space="preserve">- Voor het mesoderm: Denk aan dingen in je lichaam die zorgen voor beweging of stevigheidâwelke structuren zijn 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misschien een voorbeeld proberen voor ectoderm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(2025-09-17T13:23:48.620343+00:00):</w:t>
      </w:r>
      <w:r>
        <w:br w:type="textWrapping"/>
      </w:r>
      <w:r>
        <w:rPr>
          <w:rFonts w:ascii="Arial" w:hAnsi="Arial" w:eastAsia="Arial" w:cs="Arial"/>
          <w:i w:val="false"/>
          <w:b w:val="false"/>
          <w:u w:val="none"/>
          <w:strike w:val="false"/>
          <w:sz w:val="20"/>
          <w:szCs w:val="20"/>
          <w:color w:val="000000"/>
        </w:rPr>
        <w:t xml:space="preserve">ectoderm huid en mesoderm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(2025-09-17T13:23:57.166575+00:00):</w:t>
      </w:r>
      <w:r>
        <w:br w:type="textWrapping"/>
      </w:r>
      <w:r>
        <w:rPr>
          <w:rFonts w:ascii="Arial" w:hAnsi="Arial" w:eastAsia="Arial" w:cs="Arial"/>
          <w:i w:val="false"/>
          <w:b w:val="false"/>
          <w:u w:val="none"/>
          <w:strike w:val="false"/>
          <w:sz w:val="20"/>
          <w:szCs w:val="20"/>
          <w:color w:val="000000"/>
        </w:rPr>
        <w:t xml:space="preserve">Heel goed!  </w:t>
      </w:r>
      <w:r>
        <w:br w:type="textWrapping"/>
      </w:r>
      <w:r>
        <w:rPr>
          <w:rFonts w:ascii="Arial" w:hAnsi="Arial" w:eastAsia="Arial" w:cs="Arial"/>
          <w:i w:val="false"/>
          <w:b w:val="false"/>
          <w:u w:val="none"/>
          <w:strike w:val="false"/>
          <w:sz w:val="20"/>
          <w:szCs w:val="20"/>
          <w:color w:val="000000"/>
        </w:rPr>
        <w:t xml:space="preserve">- Het ectoderm vormt onder andere de huid (specifiek de opperhuid) en het zenuwstelsel.  </w:t>
      </w:r>
      <w:r>
        <w:br w:type="textWrapping"/>
      </w:r>
      <w:r>
        <w:rPr>
          <w:rFonts w:ascii="Arial" w:hAnsi="Arial" w:eastAsia="Arial" w:cs="Arial"/>
          <w:i w:val="false"/>
          <w:b w:val="false"/>
          <w:u w:val="none"/>
          <w:strike w:val="false"/>
          <w:sz w:val="20"/>
          <w:szCs w:val="20"/>
          <w:color w:val="000000"/>
        </w:rPr>
        <w:t xml:space="preserve">- Het mesoderm vormt inderdaad de spieren, en ook bijvoorbeeld botten en bloedvaten.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laten zien dat je de basistermen en hun functies begrijpt. Laten we een stap verder gaan richting de grote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vindt gastrulatie plaats in de embryonale ontwikkeling? Wat is het doel ervan?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(2025-09-17T13:24:34.363145+00:00):</w:t>
      </w:r>
      <w:r>
        <w:br w:type="textWrapping"/>
      </w:r>
      <w:r>
        <w:rPr>
          <w:rFonts w:ascii="Arial" w:hAnsi="Arial" w:eastAsia="Arial" w:cs="Arial"/>
          <w:i w:val="false"/>
          <w:b w:val="false"/>
          <w:u w:val="none"/>
          <w:strike w:val="false"/>
          <w:sz w:val="20"/>
          <w:szCs w:val="20"/>
          <w:color w:val="000000"/>
        </w:rPr>
        <w:t xml:space="preserve">het doel is om van die 3 lagen de organen en het orgaansysteem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(2025-09-17T13:24:42.626886+00:00):</w:t>
      </w:r>
      <w:r>
        <w:br w:type="textWrapping"/>
      </w:r>
      <w:r>
        <w:rPr>
          <w:rFonts w:ascii="Arial" w:hAnsi="Arial" w:eastAsia="Arial" w:cs="Arial"/>
          <w:i w:val="false"/>
          <w:b w:val="false"/>
          <w:u w:val="none"/>
          <w:strike w:val="false"/>
          <w:sz w:val="20"/>
          <w:szCs w:val="20"/>
          <w:color w:val="000000"/>
        </w:rPr>
        <w:t xml:space="preserve">Goed, daar zit je heel dicht bij! Gastrulatie zorgt er inderdaad voor dat er drie verschillende kiemlagen ontstaan, elk met de potentie om verschillende weefsels en organen te vormen. Zonder gastrulatie zouden al die verschillende organen en structuren niet kunnen ontstaan, omdat er maar Ã©Ã©n soort cellen zou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zou gebeuren als gastrulatie niet op de juiste manier plaatsvindt? Wat zou dat betekenen voor de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(2025-09-17T13:25:13.162022+00:00):</w:t>
      </w:r>
      <w:r>
        <w:br w:type="textWrapping"/>
      </w:r>
      <w:r>
        <w:rPr>
          <w:rFonts w:ascii="Arial" w:hAnsi="Arial" w:eastAsia="Arial" w:cs="Arial"/>
          <w:i w:val="false"/>
          <w:b w:val="false"/>
          <w:u w:val="none"/>
          <w:strike w:val="false"/>
          <w:sz w:val="20"/>
          <w:szCs w:val="20"/>
          <w:color w:val="000000"/>
        </w:rPr>
        <w:t xml:space="preserve">dat betekent dat er sommige organen of weefsels niet goed gevormd zijn en dat die midner goed gebruikt kunnen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(2025-09-17T13:25:21.449158+00:00):</w:t>
      </w:r>
      <w:r>
        <w:br w:type="textWrapping"/>
      </w:r>
      <w:r>
        <w:rPr>
          <w:rFonts w:ascii="Arial" w:hAnsi="Arial" w:eastAsia="Arial" w:cs="Arial"/>
          <w:i w:val="false"/>
          <w:b w:val="false"/>
          <w:u w:val="none"/>
          <w:strike w:val="false"/>
          <w:sz w:val="20"/>
          <w:szCs w:val="20"/>
          <w:color w:val="000000"/>
        </w:rPr>
        <w:t xml:space="preserve">Ja, precies! Als gastrulatie niet goed verloopt, kunnen de kiemlagen, en dus de organen en weefsels die daaruit ontstaan, abnormaal ontwikkeld zijn of zelfs helemaal ontbreken. Dat heeft ernstige gevolgen voor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verdergaan naar het volgende belangrijke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embryonale plooivorming (âembryonic foldingâ) nodig is? Wat zou er gebeuren als dit proces niet goed zou verlopen?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(2025-09-17T13:25:43.106583+00:00):</w:t>
      </w:r>
      <w:r>
        <w:br w:type="textWrapping"/>
      </w:r>
      <w:r>
        <w:rPr>
          <w:rFonts w:ascii="Arial" w:hAnsi="Arial" w:eastAsia="Arial" w:cs="Arial"/>
          <w:i w:val="false"/>
          <w:b w:val="false"/>
          <w:u w:val="none"/>
          <w:strike w:val="false"/>
          <w:sz w:val="20"/>
          <w:szCs w:val="20"/>
          <w:color w:val="000000"/>
        </w:rPr>
        <w:t xml:space="preserve">de vorm van het kind klopt dan inet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(2025-09-17T13:25:50.31818+00:00):</w:t>
      </w:r>
      <w:r>
        <w:br w:type="textWrapping"/>
      </w:r>
      <w:r>
        <w:rPr>
          <w:rFonts w:ascii="Arial" w:hAnsi="Arial" w:eastAsia="Arial" w:cs="Arial"/>
          <w:i w:val="false"/>
          <w:b w:val="false"/>
          <w:u w:val="none"/>
          <w:strike w:val="false"/>
          <w:sz w:val="20"/>
          <w:szCs w:val="20"/>
          <w:color w:val="000000"/>
        </w:rPr>
        <w:t xml:space="preserve">Goed begin! Je hebt gelijk: als embryonale plooivorming niet goed verloopt, kan het embryo geen normale lichaamsvorm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wat dat betekent voor het ontstaan van de lichaamswand en de inwendige organen? Wat gebeurt er met bijvoorbeeld de buikwand of de ligging van organen als de plooivorming niet goed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(2025-09-17T13:26:09.640556+00:00):</w:t>
      </w:r>
      <w:r>
        <w:br w:type="textWrapping"/>
      </w:r>
      <w:r>
        <w:rPr>
          <w:rFonts w:ascii="Arial" w:hAnsi="Arial" w:eastAsia="Arial" w:cs="Arial"/>
          <w:i w:val="false"/>
          <w:b w:val="false"/>
          <w:u w:val="none"/>
          <w:strike w:val="false"/>
          <w:sz w:val="20"/>
          <w:szCs w:val="20"/>
          <w:color w:val="000000"/>
        </w:rPr>
        <w:t xml:space="preserve">de organen gaan op een andere plek liggen waardoor misschien de functie ook minder goed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(2025-09-17T13:26:17.440913+00:00):</w:t>
      </w:r>
      <w:r>
        <w:br w:type="textWrapping"/>
      </w:r>
      <w:r>
        <w:rPr>
          <w:rFonts w:ascii="Arial" w:hAnsi="Arial" w:eastAsia="Arial" w:cs="Arial"/>
          <w:i w:val="false"/>
          <w:b w:val="false"/>
          <w:u w:val="none"/>
          <w:strike w:val="false"/>
          <w:sz w:val="20"/>
          <w:szCs w:val="20"/>
          <w:color w:val="000000"/>
        </w:rPr>
        <w:t xml:space="preserve">Precies, dat klopt! Als de plooivorming niet goed verloopt, kunnen organen op de verkeerde plek terechtkomen of zelfs buiten het embryo liggen. Daardoor ontstaan er problemen met functie en bescherming van die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stap:  </w:t>
      </w:r>
      <w:r>
        <w:br w:type="textWrapping"/>
      </w:r>
      <w:r>
        <w:rPr>
          <w:rFonts w:ascii="Arial" w:hAnsi="Arial" w:eastAsia="Arial" w:cs="Arial"/>
          <w:i w:val="false"/>
          <w:b w:val="false"/>
          <w:u w:val="none"/>
          <w:strike w:val="false"/>
          <w:sz w:val="20"/>
          <w:szCs w:val="20"/>
          <w:color w:val="000000"/>
        </w:rPr>
        <w:t xml:space="preserve">Kun je uitleggen wat de relatie is tussen de drie kiemlagen en de ontwikkeling van specifieke weefsels of organen? Waarom is het belangrijk dat die lagen gescheiden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(2025-09-17T13:26:58.371345+00:00):</w:t>
      </w:r>
      <w:r>
        <w:br w:type="textWrapping"/>
      </w:r>
      <w:r>
        <w:rPr>
          <w:rFonts w:ascii="Arial" w:hAnsi="Arial" w:eastAsia="Arial" w:cs="Arial"/>
          <w:i w:val="false"/>
          <w:b w:val="false"/>
          <w:u w:val="none"/>
          <w:strike w:val="false"/>
          <w:sz w:val="20"/>
          <w:szCs w:val="20"/>
          <w:color w:val="000000"/>
        </w:rPr>
        <w:t xml:space="preserve">het is belangrjik dat ze gescheiden ontstaan omdat ze alle 3 andere doelen hebben. ze maken allemaal een ander deel van het lichaam en hebben daardoor neit veel met elkaar te makn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(2025-09-17T13:27:07.677377+00:00):</w:t>
      </w:r>
      <w:r>
        <w:br w:type="textWrapping"/>
      </w:r>
      <w:r>
        <w:rPr>
          <w:rFonts w:ascii="Arial" w:hAnsi="Arial" w:eastAsia="Arial" w:cs="Arial"/>
          <w:i w:val="false"/>
          <w:b w:val="false"/>
          <w:u w:val="none"/>
          <w:strike w:val="false"/>
          <w:sz w:val="20"/>
          <w:szCs w:val="20"/>
          <w:color w:val="000000"/>
        </w:rPr>
        <w:t xml:space="preserve">Mooie uitleg. Elk van de drie kiemlagen is inderdaad gespecialiseerd in het vormen van verschillende delen van het lichaamâze hebben elk een eigen âtaakâ. Door de duidelijke scheiding kunnen complexe, geordende organen en weefsels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vraag gericht op een belangrijk onderdeel van de plooivorming:  </w:t>
      </w:r>
      <w:r>
        <w:br w:type="textWrapping"/>
      </w:r>
      <w:r>
        <w:rPr>
          <w:rFonts w:ascii="Arial" w:hAnsi="Arial" w:eastAsia="Arial" w:cs="Arial"/>
          <w:i w:val="false"/>
          <w:b w:val="false"/>
          <w:u w:val="none"/>
          <w:strike w:val="false"/>
          <w:sz w:val="20"/>
          <w:szCs w:val="20"/>
          <w:color w:val="000000"/>
        </w:rPr>
        <w:t xml:space="preserve">Waarom is de sluiting van de buikwand (ventrale embryonale sluiting) zo belangrijk voor het embryo? Wat zijn de gevolgen als deze sluiting niet goed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(2025-09-17T13:27:45.187099+00:00):</w:t>
      </w:r>
      <w:r>
        <w:br w:type="textWrapping"/>
      </w:r>
      <w:r>
        <w:rPr>
          <w:rFonts w:ascii="Arial" w:hAnsi="Arial" w:eastAsia="Arial" w:cs="Arial"/>
          <w:i w:val="false"/>
          <w:b w:val="false"/>
          <w:u w:val="none"/>
          <w:strike w:val="false"/>
          <w:sz w:val="20"/>
          <w:szCs w:val="20"/>
          <w:color w:val="000000"/>
        </w:rPr>
        <w:t xml:space="preserve">dan kunnen de organen los in het vruchtwater terecht komen en kan het kind die dus gedeeltelijk missen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(2025-09-17T13:27:56.302964+00:00):</w:t>
      </w:r>
      <w:r>
        <w:br w:type="textWrapping"/>
      </w:r>
      <w:r>
        <w:rPr>
          <w:rFonts w:ascii="Arial" w:hAnsi="Arial" w:eastAsia="Arial" w:cs="Arial"/>
          <w:i w:val="false"/>
          <w:b w:val="false"/>
          <w:u w:val="none"/>
          <w:strike w:val="false"/>
          <w:sz w:val="20"/>
          <w:szCs w:val="20"/>
          <w:color w:val="000000"/>
        </w:rPr>
        <w:t xml:space="preserve">Heel goed! Als de ventrale embryonale sluiting niet goed verloopt, kunnen organen buiten het embryo terechtkomen en in contact komen met het vruchtwaterâzoals bij de casus die we bespraken. Dit kan ook invloed hebben op de bescherming, groei en functie van deze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een goed overzicht van de processen. Laten we nu nog dieper op het ontstaan van de lichaamsholte ingaan: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de lichaamsholte (zoals de buikholte) ontstaat tijdens de embryonale ontwikkeling? Welke rol spelen de verschillende mesodermale lagen hierbij?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(2025-09-17T13:28:21.727+00:00):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Heel goed gedaan! Je hebt actief meegedaan, vond het soms lastig om direct op termen te komen maar pakte steeds de uitleg goed op. Mooi om te zien dat je door bleef vragen als je iets niet zeker wist; zo leer je het meeste.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w:t>
      </w:r>
      <w:r>
        <w:br w:type="textWrapping"/>
      </w:r>
      <w:r>
        <w:rPr>
          <w:rFonts w:ascii="Arial" w:hAnsi="Arial" w:eastAsia="Arial" w:cs="Arial"/>
          <w:i w:val="false"/>
          <w:b w:val="false"/>
          <w:u w:val="none"/>
          <w:strike w:val="false"/>
          <w:sz w:val="20"/>
          <w:szCs w:val="20"/>
          <w:color w:val="000000"/>
        </w:rPr>
        <w:t xml:space="preserve">  Je begrijpt de basis van gastrulatie en de drie kiemlagen goed, en kunt uitleggen wat hun algemene bijdrage is aan lichaamsontwikkeling. Je benoemt bijvoorbeeld correct dat de huid uit het ectoderm ontstaat en spieren uit het mesoderm.</w:t>
      </w:r>
      <w:r>
        <w:br w:type="textWrapping"/>
      </w:r>
      <w:r>
        <w:rPr>
          <w:rFonts w:ascii="Arial" w:hAnsi="Arial" w:eastAsia="Arial" w:cs="Arial"/>
          <w:i w:val="false"/>
          <w:b w:val="false"/>
          <w:u w:val="none"/>
          <w:strike w:val="false"/>
          <w:sz w:val="20"/>
          <w:szCs w:val="20"/>
          <w:color w:val="000000"/>
        </w:rPr>
        <w:t xml:space="preserve">- **Good Application of:**  </w:t>
      </w:r>
      <w:r>
        <w:br w:type="textWrapping"/>
      </w:r>
      <w:r>
        <w:rPr>
          <w:rFonts w:ascii="Arial" w:hAnsi="Arial" w:eastAsia="Arial" w:cs="Arial"/>
          <w:i w:val="false"/>
          <w:b w:val="false"/>
          <w:u w:val="none"/>
          <w:strike w:val="false"/>
          <w:sz w:val="20"/>
          <w:szCs w:val="20"/>
          <w:color w:val="000000"/>
        </w:rPr>
        <w:t xml:space="preserve">  Je liet zien dat je snapt waarom processen als gastrulatie en embryonale plooivorming belangrijk zijn, en kunt aangeven wat de gevolgen zijn als deze misgaan â bijvoorbeeld bij het niet goed sluiten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w:t>
      </w:r>
      <w:r>
        <w:br w:type="textWrapping"/>
      </w:r>
      <w:r>
        <w:rPr>
          <w:rFonts w:ascii="Arial" w:hAnsi="Arial" w:eastAsia="Arial" w:cs="Arial"/>
          <w:i w:val="false"/>
          <w:b w:val="false"/>
          <w:u w:val="none"/>
          <w:strike w:val="false"/>
          <w:sz w:val="20"/>
          <w:szCs w:val="20"/>
          <w:color w:val="000000"/>
        </w:rPr>
        <w:t xml:space="preserve">  Je vond het benoemen van specifieke termen zoals de mesoderm-subdivisies lastig (âgeen ideeâ). Ook voorbeelden noemen van organen uit de verschillende kiemlagen kostte moeite. Hier kun je winst behalen door deze termen structureel te oefenen.</w:t>
      </w:r>
      <w:r>
        <w:br w:type="textWrapping"/>
      </w:r>
      <w:r>
        <w:rPr>
          <w:rFonts w:ascii="Arial" w:hAnsi="Arial" w:eastAsia="Arial" w:cs="Arial"/>
          <w:i w:val="false"/>
          <w:b w:val="false"/>
          <w:u w:val="none"/>
          <w:strike w:val="false"/>
          <w:sz w:val="20"/>
          <w:szCs w:val="20"/>
          <w:color w:val="000000"/>
        </w:rPr>
        <w:t xml:space="preserve">- **Connecting the Dots:**  </w:t>
      </w:r>
      <w:r>
        <w:br w:type="textWrapping"/>
      </w:r>
      <w:r>
        <w:rPr>
          <w:rFonts w:ascii="Arial" w:hAnsi="Arial" w:eastAsia="Arial" w:cs="Arial"/>
          <w:i w:val="false"/>
          <w:b w:val="false"/>
          <w:u w:val="none"/>
          <w:strike w:val="false"/>
          <w:sz w:val="20"/>
          <w:szCs w:val="20"/>
          <w:color w:val="000000"/>
        </w:rPr>
        <w:t xml:space="preserve">  Je begrijpt de grote lijnen, maar kunt processen soms nog iets dieper uitleggen (wat gebeurt er precies bij plooivorming, of waarom ontstaan kiemlagen echt apart?). Je redeneert goed, maar soms kun je je uitleg nog iets concreter maken aan de hand van voorbeelden.</w:t>
      </w:r>
      <w:r>
        <w:br w:type="textWrapping"/>
      </w:r>
      <w:r>
        <w:rPr>
          <w:rFonts w:ascii="Arial" w:hAnsi="Arial" w:eastAsia="Arial" w:cs="Arial"/>
          <w:i w:val="false"/>
          <w:b w:val="false"/>
          <w:u w:val="none"/>
          <w:strike w:val="false"/>
          <w:sz w:val="20"/>
          <w:szCs w:val="20"/>
          <w:color w:val="000000"/>
        </w:rPr>
        <w:t xml:space="preserve">- **Applying Theory to Practice:**  </w:t>
      </w:r>
      <w:r>
        <w:br w:type="textWrapping"/>
      </w:r>
      <w:r>
        <w:rPr>
          <w:rFonts w:ascii="Arial" w:hAnsi="Arial" w:eastAsia="Arial" w:cs="Arial"/>
          <w:i w:val="false"/>
          <w:b w:val="false"/>
          <w:u w:val="none"/>
          <w:strike w:val="false"/>
          <w:sz w:val="20"/>
          <w:szCs w:val="20"/>
          <w:color w:val="000000"/>
        </w:rPr>
        <w:t xml:space="preserve">  Je legt de link naar de casus goed, bijvoorbeeld door uit te leggen wat er misgaat als de buikwand niet goed sluit. Dat is sterk!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Omdat het vooral bij de basistermen en voorbeelden soms hapert, adviseer ik:  </w:t>
      </w:r>
      <w:r>
        <w:br w:type="textWrapping"/>
      </w:r>
      <w:r>
        <w:rPr>
          <w:rFonts w:ascii="Arial" w:hAnsi="Arial" w:eastAsia="Arial" w:cs="Arial"/>
          <w:i w:val="false"/>
          <w:b w:val="false"/>
          <w:u w:val="none"/>
          <w:strike w:val="false"/>
          <w:sz w:val="20"/>
          <w:szCs w:val="20"/>
          <w:color w:val="000000"/>
        </w:rPr>
        <w:t xml:space="preserve">- **Maak flashcards van de belangrijkste embryologie-termen en voorbeelden van afgeleide structuren per kiemlaag**. Ga deze dagelijks kort door tot je ze makkelijk uit het hoofd noemt (bijvoorbeeld: âEndoderm â&gt; lever, darmepitheelâ, âMesoderm â&gt; spieren, bottenâ, etc.). Zo wordt feitenkennis automatischer en kun je je aandacht meer richten op het begrijpen van processen en toepassing bij casussen.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 zo door â doorvragen, oefenen en durven zeggen wat je niet weet, daar leer je uiteindelijk het meest van!</w:t>
      </w:r>
    </w:p>
    <w:p>
      <w:pPr>
        <w:pStyle w:val="Normal"/>
      </w:pPr>
      <w:r>
        <w:t xml:space="preserve"/>
      </w:r>
    </w:p>
    <w:p>
      <w:pPr>
        <w:pStyle w:val="Titre1"/>
      </w:pPr>
      <w:r>
        <w:t xml:space="preserve">rosalie.csv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2025-10-23T14:57:48Z</dcterms:modified>
  <cp:category/>
</cp:coreProperties>
</file>