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(2025-09-29T17:16:30.386944+00:00):</w:t>
      </w:r>
      <w:r>
        <w:br w:type="textWrapping"/>
      </w:r>
      <w:r>
        <w:rPr>
          <w:rFonts w:ascii="Arial" w:hAnsi="Arial" w:eastAsia="Arial" w:cs="Arial"/>
          <w:i w:val="false"/>
          <w:b w:val="false"/>
          <w:u w:val="none"/>
          <w:strike w:val="false"/>
          <w:sz w:val="20"/>
          <w:szCs w:val="20"/>
          <w:color w:val="000000"/>
        </w:rPr>
        <w:t xml:space="preserve">hey laten we starten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(2025-09-29T17:16:47.728327+00:00):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er energie nodig is—vooral tussen maaltijden of tijdens inspanning. Bij glycogeenstapelingsziekten (GSD’s) is dit proces verstoord door erfelijke enzymdeficiënties. Hierdoor heeft het lichaam moeite om normale bloedglucosespiegels te handhaven, vooral tijdens vasten. Om dit te compenseren worden andere metabole routes geactiveerd. Bij GSD zijn alternatieve paden, zoals de Cori-cyclus, extra belast.  </w:t>
      </w:r>
      <w:r>
        <w:br w:type="textWrapping"/>
      </w:r>
      <w:r>
        <w:rPr>
          <w:rFonts w:ascii="Arial" w:hAnsi="Arial" w:eastAsia="Arial" w:cs="Arial"/>
          <w:i w:val="false"/>
          <w:b w:val="false"/>
          <w:u w:val="none"/>
          <w:strike w:val="false"/>
          <w:sz w:val="20"/>
          <w:szCs w:val="20"/>
          <w:color w:val="000000"/>
        </w:rPr>
        <w:t xml:space="preserve">Een 3-jarig meisje met GSD komt bij de arts omdat ze snel prikkelbaar is en haar buik opgezwollen lijkt. Haar lever is vergroot en de bloedwaarden zijn: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(2025-09-29T17:22:12.778227+00:00):</w:t>
      </w:r>
      <w:r>
        <w:br w:type="textWrapping"/>
      </w:r>
      <w:r>
        <w:rPr>
          <w:rFonts w:ascii="Arial" w:hAnsi="Arial" w:eastAsia="Arial" w:cs="Arial"/>
          <w:i w:val="false"/>
          <w:b w:val="false"/>
          <w:u w:val="none"/>
          <w:strike w:val="false"/>
          <w:sz w:val="20"/>
          <w:szCs w:val="20"/>
          <w:color w:val="000000"/>
        </w:rPr>
        <w:t xml:space="preserve">er is een relatief hoge waarde lactaat, dit betekend waarschijnlijk dat er iets misgaat in de aerobe metabolisme en er sneller wordt overgegaan op de anaerobe 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(2025-09-29T17:22:40.015402+00:00):</w:t>
      </w:r>
      <w:r>
        <w:br w:type="textWrapping"/>
      </w:r>
      <w:r>
        <w:rPr>
          <w:rFonts w:ascii="Arial" w:hAnsi="Arial" w:eastAsia="Arial" w:cs="Arial"/>
          <w:i w:val="false"/>
          <w:b w:val="false"/>
          <w:u w:val="none"/>
          <w:strike w:val="false"/>
          <w:sz w:val="20"/>
          <w:szCs w:val="20"/>
          <w:color w:val="000000"/>
        </w:rPr>
        <w:t xml:space="preserve">Goede poging en interessante observatie! Voordat we verder gaan: laten we even samen een stapje terug nemen en wat basiskennis opfrissen. Dat helpt om straks de casus beter te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tot nu toe vragen of onduidelijkheden over de basisprocessen van energiemetabolisme? Bijvoorbeeld: weet je nog hoe glycolyse werkt, of wat het verschil is tussen aerobe en anaerobe energiewinning? Of is er een ander onderdeel waar je over wilt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(2025-09-29T17:24:35.533564+00:00):</w:t>
      </w:r>
      <w:r>
        <w:br w:type="textWrapping"/>
      </w:r>
      <w:r>
        <w:rPr>
          <w:rFonts w:ascii="Arial" w:hAnsi="Arial" w:eastAsia="Arial" w:cs="Arial"/>
          <w:i w:val="false"/>
          <w:b w:val="false"/>
          <w:u w:val="none"/>
          <w:strike w:val="false"/>
          <w:sz w:val="20"/>
          <w:szCs w:val="20"/>
          <w:color w:val="000000"/>
        </w:rPr>
        <w:t xml:space="preserve">nee ik denk dat ik de meeste dingen wel snap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(2025-09-29T17:24:42.301449+00:00):</w:t>
      </w:r>
      <w:r>
        <w:br w:type="textWrapping"/>
      </w:r>
      <w:r>
        <w:rPr>
          <w:rFonts w:ascii="Arial" w:hAnsi="Arial" w:eastAsia="Arial" w:cs="Arial"/>
          <w:i w:val="false"/>
          <w:b w:val="false"/>
          <w:u w:val="none"/>
          <w:strike w:val="false"/>
          <w:sz w:val="20"/>
          <w:szCs w:val="20"/>
          <w:color w:val="000000"/>
        </w:rPr>
        <w:t xml:space="preserve">Prima! Om zeker te zijn van een goede basis, kun je kort uitleggen wat glycolyse is? Waar in de cel vindt het plaats en wat zijn de belangrijkste input en output?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(2025-09-29T17:28:59.215546+00:00):</w:t>
      </w:r>
      <w:r>
        <w:br w:type="textWrapping"/>
      </w:r>
      <w:r>
        <w:rPr>
          <w:rFonts w:ascii="Arial" w:hAnsi="Arial" w:eastAsia="Arial" w:cs="Arial"/>
          <w:i w:val="false"/>
          <w:b w:val="false"/>
          <w:u w:val="none"/>
          <w:strike w:val="false"/>
          <w:sz w:val="20"/>
          <w:szCs w:val="20"/>
          <w:color w:val="000000"/>
        </w:rPr>
        <w:t xml:space="preserve">voor glycolyse komt eerst glucose een cel binnen (hier speelt insuline een rol in) deze wordt vervolgens omgezet in glucose-6-fosfaat waarna het verder wordt opgezet tot uiteindelijk pyruvaat. hierbij wordt 2 atp gebruikt en 4 atp wordt gewonnen (netto dus 2 atp). 2 NADH wordt gevormd en uiteindelijk 2 pyruvaat. dit vindt allemaal in het plasma van de cel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(2025-09-29T17:29:09.75301+00:00):</w:t>
      </w:r>
      <w:r>
        <w:br w:type="textWrapping"/>
      </w:r>
      <w:r>
        <w:rPr>
          <w:rFonts w:ascii="Arial" w:hAnsi="Arial" w:eastAsia="Arial" w:cs="Arial"/>
          <w:i w:val="false"/>
          <w:b w:val="false"/>
          <w:u w:val="none"/>
          <w:strike w:val="false"/>
          <w:sz w:val="20"/>
          <w:szCs w:val="20"/>
          <w:color w:val="000000"/>
        </w:rPr>
        <w:t xml:space="preserve">Heel goed uitgelegd! Je noemt inderdaad de belangrijke stappen en producten van glycolyse en waar in de cel het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ook kort bekijken wat er normaal gebeurt met pyruvaat wanneer er genoeg zuurstof is (aerobe omstandigheden)? Wat gebeurt er met pyruvaat in die situatie, en welk deel van de energieproductie volgt daarna?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(2025-09-29T17:30:14.368427+00:00):</w:t>
      </w:r>
      <w:r>
        <w:br w:type="textWrapping"/>
      </w:r>
      <w:r>
        <w:rPr>
          <w:rFonts w:ascii="Arial" w:hAnsi="Arial" w:eastAsia="Arial" w:cs="Arial"/>
          <w:i w:val="false"/>
          <w:b w:val="false"/>
          <w:u w:val="none"/>
          <w:strike w:val="false"/>
          <w:sz w:val="20"/>
          <w:szCs w:val="20"/>
          <w:color w:val="000000"/>
        </w:rPr>
        <w:t xml:space="preserve">pyruvaat wordt vervolgens de mitochondriën ingetransporteerd en wordt daar aan Coenzym-A gebonden. dit zal vervolgen een reactie aangaan met oxaalacetaat waarmee het de citroenzuurcyclus ingaat.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(2025-09-29T17:30:23.754051+00:00):</w:t>
      </w:r>
      <w:r>
        <w:br w:type="textWrapping"/>
      </w:r>
      <w:r>
        <w:rPr>
          <w:rFonts w:ascii="Arial" w:hAnsi="Arial" w:eastAsia="Arial" w:cs="Arial"/>
          <w:i w:val="false"/>
          <w:b w:val="false"/>
          <w:u w:val="none"/>
          <w:strike w:val="false"/>
          <w:sz w:val="20"/>
          <w:szCs w:val="20"/>
          <w:color w:val="000000"/>
        </w:rPr>
        <w:t xml:space="preserve">Dat klopt helemaal! Pyruvaat wordt omgezet in acetyl-CoA, en die gaat de citroenzuurcyclus (Krebs/citroenzuurcyclus) in door te reageren met oxaalacetaat.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handig om nog even kort te herhalen: wat leveren de citroenzuurcyclus en de elektronen transportketen (oxidatieve fosforylering) vooral op voor de cel, en wat is hierin de rol van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(2025-09-29T17:32:02.70173+00:00):</w:t>
      </w:r>
      <w:r>
        <w:br w:type="textWrapping"/>
      </w:r>
      <w:r>
        <w:rPr>
          <w:rFonts w:ascii="Arial" w:hAnsi="Arial" w:eastAsia="Arial" w:cs="Arial"/>
          <w:i w:val="false"/>
          <w:b w:val="false"/>
          <w:u w:val="none"/>
          <w:strike w:val="false"/>
          <w:sz w:val="20"/>
          <w:szCs w:val="20"/>
          <w:color w:val="000000"/>
        </w:rPr>
        <w:t xml:space="preserve">het levert vooral ATP, de rol van NADH is het afgeven van elektronen bij de elektronentransportketen om vervolgens H+ te pompen in de intermembraanruimte waarmee vervolgens ATP-synthase ATP kan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(2025-09-29T17:32:10.676641+00:00):</w:t>
      </w:r>
      <w:r>
        <w:br w:type="textWrapping"/>
      </w:r>
      <w:r>
        <w:rPr>
          <w:rFonts w:ascii="Arial" w:hAnsi="Arial" w:eastAsia="Arial" w:cs="Arial"/>
          <w:i w:val="false"/>
          <w:b w:val="false"/>
          <w:u w:val="none"/>
          <w:strike w:val="false"/>
          <w:sz w:val="20"/>
          <w:szCs w:val="20"/>
          <w:color w:val="000000"/>
        </w:rPr>
        <w:t xml:space="preserve">Precies! Je beschrijft mooi hoe NADH elektronen levert aan de elektronentransportketen en zo de vorming van ATP mogelijk maakt via de chemiosmotische koppeling.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belangrijk punt om kort te checken: wat gebeurt er met pyruvaat en NADH als er géén zuurstof beschikbaar is, oftewel in anaerobe omstandigheden? Wat wordt er dan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(2025-09-29T17:35:42.206402+00:00):</w:t>
      </w:r>
      <w:r>
        <w:br w:type="textWrapping"/>
      </w:r>
      <w:r>
        <w:rPr>
          <w:rFonts w:ascii="Arial" w:hAnsi="Arial" w:eastAsia="Arial" w:cs="Arial"/>
          <w:i w:val="false"/>
          <w:b w:val="false"/>
          <w:u w:val="none"/>
          <w:strike w:val="false"/>
          <w:sz w:val="20"/>
          <w:szCs w:val="20"/>
          <w:color w:val="000000"/>
        </w:rPr>
        <w:t xml:space="preserve">in dit geval wordt pyruvaat omgezet in lactaat waarbij NADH wordt omgezet in NAD+. dit kan dan vervolgens weer gebruikt worden in de glycolyse om pyruvaat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(2025-09-29T17:36:02.483873+00:00):</w:t>
      </w:r>
      <w:r>
        <w:br w:type="textWrapping"/>
      </w:r>
      <w:r>
        <w:rPr>
          <w:rFonts w:ascii="Arial" w:hAnsi="Arial" w:eastAsia="Arial" w:cs="Arial"/>
          <w:i w:val="false"/>
          <w:b w:val="false"/>
          <w:u w:val="none"/>
          <w:strike w:val="false"/>
          <w:sz w:val="20"/>
          <w:szCs w:val="20"/>
          <w:color w:val="000000"/>
        </w:rPr>
        <w:t xml:space="preserve">Helemaal juist! Bij gebrek aan zuurstof wordt pyruvaat omgezet in lactaat, en zo blijft de glycolyse draaien doordat NAD+ wordt geregenereerd.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een goede basiskennis laten zien! Laten we dit nu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er energie nodig is—vooral tussen maaltijden of tijdens inspanning. Bij glycogeenstapelingsziekten (GSD’s) is dit proces verstoord door erfelijke enzymdeficiënties. Hierdoor heeft het lichaam moeite om normale bloedglucosespiegels te handhaven, vooral tijdens vasten. Om dit te compenseren worden andere metabole routes geactiveerd. Bij GSD zijn alternatieve paden, zoals de Cori-cyclus, extra belast.  </w:t>
      </w:r>
      <w:r>
        <w:br w:type="textWrapping"/>
      </w:r>
      <w:r>
        <w:rPr>
          <w:rFonts w:ascii="Arial" w:hAnsi="Arial" w:eastAsia="Arial" w:cs="Arial"/>
          <w:i w:val="false"/>
          <w:b w:val="false"/>
          <w:u w:val="none"/>
          <w:strike w:val="false"/>
          <w:sz w:val="20"/>
          <w:szCs w:val="20"/>
          <w:color w:val="000000"/>
        </w:rPr>
        <w:t xml:space="preserve">Een 3-jarig meisje met GSD komt bij de arts omdat ze snel prikkelbaar is en haar buik opgezwollen lijkt. Haar lever is vergroot en de bloedwaarden zijn: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herhaald hebt, uitleggen wat er gebeurt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(2025-09-29T17:36:13.908487+00:00):</w:t>
      </w:r>
      <w:r>
        <w:br w:type="textWrapping"/>
      </w:r>
      <w:r>
        <w:rPr>
          <w:rFonts w:ascii="Arial" w:hAnsi="Arial" w:eastAsia="Arial" w:cs="Arial"/>
          <w:i w:val="false"/>
          <w:b w:val="false"/>
          <w:u w:val="none"/>
          <w:strike w:val="false"/>
          <w:sz w:val="20"/>
          <w:szCs w:val="20"/>
          <w:color w:val="000000"/>
        </w:rPr>
        <w:t xml:space="preserve">er is een relatief hoge waarde lactaat, dit betekend waarschijnlijk dat er iets misgaat in de aerobe metabolisme en er sneller wordt overgegaan op de anaerobe 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(2025-09-29T17:36:23.525991+00:00):</w:t>
      </w:r>
      <w:r>
        <w:br w:type="textWrapping"/>
      </w:r>
      <w:r>
        <w:rPr>
          <w:rFonts w:ascii="Arial" w:hAnsi="Arial" w:eastAsia="Arial" w:cs="Arial"/>
          <w:i w:val="false"/>
          <w:b w:val="false"/>
          <w:u w:val="none"/>
          <w:strike w:val="false"/>
          <w:sz w:val="20"/>
          <w:szCs w:val="20"/>
          <w:color w:val="000000"/>
        </w:rPr>
        <w:t xml:space="preserve">Je noemt terecht de verhoogde lactaatwaarde en maakt de link naar anaerobe metabolisme. Laten we dit samen verder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dit meisje met GSD is haar vermogen om glycogeen af te breken verstoord. Wat betekent dit voor de beschikbaarheid van glucose, vooral tussen maaltijden door? En kun je uitleggen waarom haar lichaam sneller naar anaerobe glycolyse zou overschakelen in deze situatie, ondanks dat er mogelijk nog wel zuurstof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(2025-09-29T17:39:39.764798+00:00):</w:t>
      </w:r>
      <w:r>
        <w:br w:type="textWrapping"/>
      </w:r>
      <w:r>
        <w:rPr>
          <w:rFonts w:ascii="Arial" w:hAnsi="Arial" w:eastAsia="Arial" w:cs="Arial"/>
          <w:i w:val="false"/>
          <w:b w:val="false"/>
          <w:u w:val="none"/>
          <w:strike w:val="false"/>
          <w:sz w:val="20"/>
          <w:szCs w:val="20"/>
          <w:color w:val="000000"/>
        </w:rPr>
        <w:t xml:space="preserve">er is tussen maaltijden door te weinig glucose in het bloed waardoor de glucose waarde lager is dan normaal. maar waarom dit meer kans geeft op anaerobe glycolyse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(2025-09-29T17:39:51.35622+00:00):</w:t>
      </w:r>
      <w:r>
        <w:br w:type="textWrapping"/>
      </w:r>
      <w:r>
        <w:rPr>
          <w:rFonts w:ascii="Arial" w:hAnsi="Arial" w:eastAsia="Arial" w:cs="Arial"/>
          <w:i w:val="false"/>
          <w:b w:val="false"/>
          <w:u w:val="none"/>
          <w:strike w:val="false"/>
          <w:sz w:val="20"/>
          <w:szCs w:val="20"/>
          <w:color w:val="000000"/>
        </w:rPr>
        <w:t xml:space="preserve">Goede zelfreflectie! Je hebt gelijk: het tekort aan glucose tussen de maaltijden betekent dat cellen minder brandstof hebben voor hun energiebehoefte.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de spier- en levercellen kunnen hun glycogeen niet goed afbreken, en er is weinig glucose in het bloed. Hoe proberen andere weefsels dan toch aan energie te komen? Welke alternatieve stofwisselingsprocessen worden actiever in deze situatie — en wat gebeurt er daarbij met pyruvaat? Wil je die gedachte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(2025-09-29T17:42:35.537439+00:00):</w:t>
      </w:r>
      <w:r>
        <w:br w:type="textWrapping"/>
      </w:r>
      <w:r>
        <w:rPr>
          <w:rFonts w:ascii="Arial" w:hAnsi="Arial" w:eastAsia="Arial" w:cs="Arial"/>
          <w:i w:val="false"/>
          <w:b w:val="false"/>
          <w:u w:val="none"/>
          <w:strike w:val="false"/>
          <w:sz w:val="20"/>
          <w:szCs w:val="20"/>
          <w:color w:val="000000"/>
        </w:rPr>
        <w:t xml:space="preserve">je zal waarschijnlijk overgaan op het gebruiken van vetzuren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(2025-09-29T17:42:46.99276+00:00):</w:t>
      </w:r>
      <w:r>
        <w:br w:type="textWrapping"/>
      </w:r>
      <w:r>
        <w:rPr>
          <w:rFonts w:ascii="Arial" w:hAnsi="Arial" w:eastAsia="Arial" w:cs="Arial"/>
          <w:i w:val="false"/>
          <w:b w:val="false"/>
          <w:u w:val="none"/>
          <w:strike w:val="false"/>
          <w:sz w:val="20"/>
          <w:szCs w:val="20"/>
          <w:color w:val="000000"/>
        </w:rPr>
        <w:t xml:space="preserve">Dat klopt zeker voor sommige weefsels! De meeste weefsels zullen zodra de glucose in het bloed laag is, meer vetzuren als energiebron gebruiken. Maar niet álle weefsels kunnen dit.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welke cellen juist afhankelijk blijven van glucose? En als die cellen in deze situatie tóch energie nodig hebben, terwijl de glucosevoorraad beperkt is, wat gebeurt er dan met de glycolyse en het gevormde pyruvaat? Wat gebeurt er als de energieproductie via de citroenzuurcyclus verminderd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(2025-09-29T17:44:19.04739+00:00):</w:t>
      </w:r>
      <w:r>
        <w:br w:type="textWrapping"/>
      </w:r>
      <w:r>
        <w:rPr>
          <w:rFonts w:ascii="Arial" w:hAnsi="Arial" w:eastAsia="Arial" w:cs="Arial"/>
          <w:i w:val="false"/>
          <w:b w:val="false"/>
          <w:u w:val="none"/>
          <w:strike w:val="false"/>
          <w:sz w:val="20"/>
          <w:szCs w:val="20"/>
          <w:color w:val="000000"/>
        </w:rPr>
        <w:t xml:space="preserve">hersenen blijven afhankelijk van glucose, je zal eiwitten en andere energiestoffen om gaan zetten in pyruvaat wat dan vervolgens gebruikt kan worden in de anaerobe 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(2025-09-29T17:44:32.083136+00:00):</w:t>
      </w:r>
      <w:r>
        <w:br w:type="textWrapping"/>
      </w:r>
      <w:r>
        <w:rPr>
          <w:rFonts w:ascii="Arial" w:hAnsi="Arial" w:eastAsia="Arial" w:cs="Arial"/>
          <w:i w:val="false"/>
          <w:b w:val="false"/>
          <w:u w:val="none"/>
          <w:strike w:val="false"/>
          <w:sz w:val="20"/>
          <w:szCs w:val="20"/>
          <w:color w:val="000000"/>
        </w:rPr>
        <w:t xml:space="preserve">Goed, je noemt terecht de hersenen—en ook rode bloedcellen—die sterk afhankelijk blijven van glucose.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glycogeenafbraak onvoldoende is, kan het lichaam via andere routes, zoals gluconeogenese, proberen glucose te maken uit bijvoorbeeld eiwitten of lactaat. Maar in sommige GSD’s zijn ook delen van de gluconeogenese verstoord, of het aanbod aan glucose blijft 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Omdat deze essentiële weefsels dringend energie nodig hebben, blijft de glycolyse doorgaan—zelfs als het pyruvaat niet efficiënt de mitochondriën in kan of de citroenzuurcyclus niet optimaal draait. Daardoor wordt veel pyruvaat omgezet in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verklaren waarom het lactaat zo sterk verhoogd is bij dit meisje, en waarom haar bloedglucose tóch zo laag blijft, ondanks alle alternatieve pogingen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(2025-09-29T17:48:24.52402+00:00):</w:t>
      </w:r>
      <w:r>
        <w:br w:type="textWrapping"/>
      </w:r>
      <w:r>
        <w:rPr>
          <w:rFonts w:ascii="Arial" w:hAnsi="Arial" w:eastAsia="Arial" w:cs="Arial"/>
          <w:i w:val="false"/>
          <w:b w:val="false"/>
          <w:u w:val="none"/>
          <w:strike w:val="false"/>
          <w:sz w:val="20"/>
          <w:szCs w:val="20"/>
          <w:color w:val="000000"/>
        </w:rPr>
        <w:t xml:space="preserve">ja omdat de citroenzuurcyclus niet meer goed werkt gaat je lichaam over tot anaerobe metabolisme waardoor je glucosespiegel alsnog naar beneden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(2025-09-29T17:48:40.452627+00:00):</w:t>
      </w:r>
      <w:r>
        <w:br w:type="textWrapping"/>
      </w:r>
      <w:r>
        <w:rPr>
          <w:rFonts w:ascii="Arial" w:hAnsi="Arial" w:eastAsia="Arial" w:cs="Arial"/>
          <w:i w:val="false"/>
          <w:b w:val="false"/>
          <w:u w:val="none"/>
          <w:strike w:val="false"/>
          <w:sz w:val="20"/>
          <w:szCs w:val="20"/>
          <w:color w:val="000000"/>
        </w:rPr>
        <w:t xml:space="preserve">Je zit op het goede spoor! Nog één stapje verder:  </w:t>
      </w:r>
      <w:r>
        <w:br w:type="textWrapping"/>
      </w:r>
      <w:r>
        <w:rPr>
          <w:rFonts w:ascii="Arial" w:hAnsi="Arial" w:eastAsia="Arial" w:cs="Arial"/>
          <w:i w:val="false"/>
          <w:b w:val="false"/>
          <w:u w:val="none"/>
          <w:strike w:val="false"/>
          <w:sz w:val="20"/>
          <w:szCs w:val="20"/>
          <w:color w:val="000000"/>
        </w:rPr>
        <w:t xml:space="preserve">De citroenzuurcyclus werkt op zich meestal wel, maar de bottleneck zit vooral in het ontbreken van voldoende glucose/pyruvaat-aanvoer én de beperkingen in het kunnen vrijmaken van glucose uit glycogeen. Hierdoor wordt het grootste deel van het pyruvaat omgezet in lactaat (anaeroob), omdat het lichaam wanhopig probeert ATP te maken uit de resterende glucose. Maar die glucose raakt snel op, waardoor de bloedglucose erg laag blijft. Het vele lactaat is het gevolg van deze verhoogde anaerobe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nu samenvatten met uitleg van alle afwijkende bloedwaarden in dit meisje? (Dus: bloedglucose, lactaat én ketonen.)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(2025-09-29T17:49:18.650688+00:00):</w:t>
      </w:r>
      <w:r>
        <w:br w:type="textWrapping"/>
      </w:r>
      <w:r>
        <w:rPr>
          <w:rFonts w:ascii="Arial" w:hAnsi="Arial" w:eastAsia="Arial" w:cs="Arial"/>
          <w:i w:val="false"/>
          <w:b w:val="false"/>
          <w:u w:val="none"/>
          <w:strike w:val="false"/>
          <w:sz w:val="20"/>
          <w:szCs w:val="20"/>
          <w:color w:val="000000"/>
        </w:rPr>
        <w:t xml:space="preserve">ja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(2025-09-29T17:49:27.649272+00:00):</w:t>
      </w:r>
      <w:r>
        <w:br w:type="textWrapping"/>
      </w:r>
      <w:r>
        <w:rPr>
          <w:rFonts w:ascii="Arial" w:hAnsi="Arial" w:eastAsia="Arial" w:cs="Arial"/>
          <w:i w:val="false"/>
          <w:b w:val="false"/>
          <w:u w:val="none"/>
          <w:strike w:val="false"/>
          <w:sz w:val="20"/>
          <w:szCs w:val="20"/>
          <w:color w:val="000000"/>
        </w:rPr>
        <w:t xml:space="preserve">Prima, zet al je kennis op een rijtje: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Schrijf zo uitgebreid mogelijk op hoe je nu de oorzaak achter elk van de klinische bevindingen in deze casus begrijpt. Leg elk detail uit dat je kunt bedenken: je ideeën, je redeneringen en hoe je de theorie aan deze praktijk koppelt. Dit is een goede oefening voor je tentamens en om te snappen hoe een glycogeenstapelingsziekte tot zulke symptomen en bloedwaarden leidt!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(2025-09-29T17:49:39.496896+00:00):</w:t>
      </w:r>
      <w:r>
        <w:br w:type="textWrapping"/>
      </w:r>
      <w:r>
        <w:rPr>
          <w:rFonts w:ascii="Arial" w:hAnsi="Arial" w:eastAsia="Arial" w:cs="Arial"/>
          <w:i w:val="false"/>
          <w:b w:val="false"/>
          <w:u w:val="none"/>
          <w:strike w:val="false"/>
          <w:sz w:val="20"/>
          <w:szCs w:val="20"/>
          <w:color w:val="000000"/>
        </w:rPr>
        <w:t xml:space="preserve">nee je ging het samenvatten voor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(2025-09-29T17:49:50.464411+00:00):</w:t>
      </w:r>
      <w:r>
        <w:br w:type="textWrapping"/>
      </w:r>
      <w:r>
        <w:rPr>
          <w:rFonts w:ascii="Arial" w:hAnsi="Arial" w:eastAsia="Arial" w:cs="Arial"/>
          <w:i w:val="false"/>
          <w:b w:val="false"/>
          <w:u w:val="none"/>
          <w:strike w:val="false"/>
          <w:sz w:val="20"/>
          <w:szCs w:val="20"/>
          <w:color w:val="000000"/>
        </w:rPr>
        <w:t xml:space="preserve">Dat snap ik! Maar in deze fase is het de bedoeling dat jíj zelf de samenvatting probeert te geven, zodat je actief de rode draad en je begrip van de casus oefent. Jij mag dus zelf – zo gedetailleerd mogelijk – uitleggen hoe je deze klinische verschijnselen nu begrijpt, op basis van je kennis over energiemetabolisme. Dat versterkt echt je inzicht!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moeite om te beginnen? Misschien kun je starten met de bloedglucosewaarde en daarna doorgaan met lactaat en ketonen? Wat denk je: kun je een eerste poging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(2025-09-29T17:51:13.844752+00:00):</w:t>
      </w:r>
      <w:r>
        <w:br w:type="textWrapping"/>
      </w:r>
      <w:r>
        <w:rPr>
          <w:rFonts w:ascii="Arial" w:hAnsi="Arial" w:eastAsia="Arial" w:cs="Arial"/>
          <w:i w:val="false"/>
          <w:b w:val="false"/>
          <w:u w:val="none"/>
          <w:strike w:val="false"/>
          <w:sz w:val="20"/>
          <w:szCs w:val="20"/>
          <w:color w:val="000000"/>
        </w:rPr>
        <w:t xml:space="preserve">sorry maar ik heb echt geen zin meer op te denken, zou jij mis de belangrijkste dingen op een rijtje willen zetten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(2025-09-29T17:51:24.728964+00:00):</w:t>
      </w:r>
      <w:r>
        <w:br w:type="textWrapping"/>
      </w:r>
      <w:r>
        <w:rPr>
          <w:rFonts w:ascii="Arial" w:hAnsi="Arial" w:eastAsia="Arial" w:cs="Arial"/>
          <w:i w:val="false"/>
          <w:b w:val="false"/>
          <w:u w:val="none"/>
          <w:strike w:val="false"/>
          <w:sz w:val="20"/>
          <w:szCs w:val="20"/>
          <w:color w:val="000000"/>
        </w:rPr>
        <w:t xml:space="preserve">Ik snap dat het lastig kan zijn, vooral als je moe bent! Maar om optimaal te leren en grip te krijgen op deze stof is het echt belangrijk dat je zélf oefent met het verwoorden van je redenering.  </w:t>
      </w:r>
      <w:r>
        <w:br w:type="textWrapping"/>
      </w:r>
      <w:r>
        <w:rPr>
          <w:rFonts w:ascii="Arial" w:hAnsi="Arial" w:eastAsia="Arial" w:cs="Arial"/>
          <w:i w:val="false"/>
          <w:b w:val="false"/>
          <w:u w:val="none"/>
          <w:strike w:val="false"/>
          <w:sz w:val="20"/>
          <w:szCs w:val="20"/>
          <w:color w:val="000000"/>
        </w:rPr>
        <w:t xml:space="preserve">Je hoeft het niet perfect te doen—probeer gewoon kort te beschrijven waarom de bloedglucose laag is, het lactaat verhoogd en de ketonen negatief zijn. Als het niet lukt, kun je het ook puntsgewijs proberen! En als je vastloopt, kan ik gerichte hints geven zodat je het alsnog zélf ontdekt.  </w:t>
      </w:r>
      <w:r>
        <w:br w:type="textWrapping"/>
      </w:r>
      <w:r>
        <w:rPr>
          <w:rFonts w:ascii="Arial" w:hAnsi="Arial" w:eastAsia="Arial" w:cs="Arial"/>
          <w:i w:val="false"/>
          <w:b w:val="false"/>
          <w:u w:val="none"/>
          <w:strike w:val="false"/>
          <w:sz w:val="20"/>
          <w:szCs w:val="20"/>
          <w:color w:val="000000"/>
        </w:rPr>
        <w:t xml:space="preserve">Wil je het proberen, of heb je liever dat ik je een kleine startzin geef waar je op verder kunt bouwen?</w:t>
      </w:r>
    </w:p>
    <w:p>
      <w:pPr>
        <w:pStyle w:val="Normal"/>
      </w:pPr>
      <w:r>
        <w:t xml:space="preserve"/>
      </w:r>
    </w:p>
    <w:p>
      <w:pPr>
        <w:pStyle w:val="Titre1"/>
      </w:pPr>
      <w:r>
        <w:t xml:space="preserve">geus.csv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2025-10-23T14:55:56Z</dcterms:modified>
  <cp:category/>
</cp:coreProperties>
</file>