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(2025-10-15T15:09:02.337786+00:00):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(2025-10-15T15:09:08.953067+00:00):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Can you uitleggen welke symptomen de student in vignet 1 ervoer? Denk daarbij na over het deel van het autonome zenuwstelsel dat verantwoordelijk is voor deze symptomen.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(2025-10-15T15:09:41.551572+00:00):</w:t>
      </w:r>
      <w:r>
        <w:br w:type="textWrapping"/>
      </w:r>
      <w:r>
        <w:rPr>
          <w:rFonts w:ascii="Arial" w:hAnsi="Arial" w:eastAsia="Arial" w:cs="Arial"/>
          <w:i w:val="false"/>
          <w:b w:val="false"/>
          <w:u w:val="none"/>
          <w:strike w:val="false"/>
          <w:sz w:val="20"/>
          <w:szCs w:val="20"/>
          <w:color w:val="000000"/>
        </w:rPr>
        <w:t xml:space="preserve">ik zie geen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(2025-10-15T15:09:53.452918+00:00):</w:t>
      </w:r>
      <w:r>
        <w:br w:type="textWrapping"/>
      </w:r>
      <w:r>
        <w:rPr>
          <w:rFonts w:ascii="Arial" w:hAnsi="Arial" w:eastAsia="Arial" w:cs="Arial"/>
          <w:i w:val="false"/>
          <w:b w:val="false"/>
          <w:u w:val="none"/>
          <w:strike w:val="false"/>
          <w:sz w:val="20"/>
          <w:szCs w:val="20"/>
          <w:color w:val="000000"/>
        </w:rPr>
        <w:t xml:space="preserve">Mijn excuses, hier is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meldt dat hij, terwijl hij naar zijn eerste universitaire examens ging, zijn hart voelde bonzen, zijn handpalmen begonnen te zweten en hij merkte dat zijn ademhaling versnelde. Hij voelde zich ook een beetje misselijk en had een droge mond. Na aankomst in de examenzaal en nadat hij was gaan zitten, haalde hij een paar keer diep adem. Binnen 10 minuten werd zijn hartslag langzamer, zijn ademhaling normaliseerde en voelde hij de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symptomen deze student ervaart? Denk daarbij aan het deel van het autonome zenuwstelsel dat verantwoordelijk is voor deze verschijnselen.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(2025-10-15T15:11:10.57398+00:00):</w:t>
      </w:r>
      <w:r>
        <w:br w:type="textWrapping"/>
      </w:r>
      <w:r>
        <w:rPr>
          <w:rFonts w:ascii="Arial" w:hAnsi="Arial" w:eastAsia="Arial" w:cs="Arial"/>
          <w:i w:val="false"/>
          <w:b w:val="false"/>
          <w:u w:val="none"/>
          <w:strike w:val="false"/>
          <w:sz w:val="20"/>
          <w:szCs w:val="20"/>
          <w:color w:val="000000"/>
        </w:rPr>
        <w:t xml:space="preserve">de student ervaart symptomen die worden veroorzaakt door het sympathische zenuwstelsel. Zijn hart gaat sneller kloppen zijn ademhaling gaat omhoog dat zijn allemaal dingen die hier bij aansluiten.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(2025-10-15T15:11:19.899809+00:00):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starten met Fase 1 – Kennisactivatie. In deze fase bespreken we kort de belangrijkste begrippen en mechanismen die met de casus te maken hebben. Heb je op dit moment vragen, onduidelijkheden, of zijn er specifieke punten die je zou willen verduidelijken voordat we verder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kun je dan uitleggen wat de twee hoofdonderdelen van het autonome zenuwstelsel zijn en wat elk deel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(2025-10-15T15:13:10.924099+00:00):</w:t>
      </w:r>
      <w:r>
        <w:br w:type="textWrapping"/>
      </w:r>
      <w:r>
        <w:rPr>
          <w:rFonts w:ascii="Arial" w:hAnsi="Arial" w:eastAsia="Arial" w:cs="Arial"/>
          <w:i w:val="false"/>
          <w:b w:val="false"/>
          <w:u w:val="none"/>
          <w:strike w:val="false"/>
          <w:sz w:val="20"/>
          <w:szCs w:val="20"/>
          <w:color w:val="000000"/>
        </w:rPr>
        <w:t xml:space="preserve">het autonome zenuwstelsel zijn alle handelingen die het lichaam doet zonder dat een mens daar zelf invloed op heeft. het sympatisch zenuwstelsel zorgt voor verhoging van de hartslag, verwijden pupillen, sneller ademhaling. en het parasympatische doet precies het tegenovergestelde hiervan.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(2025-10-15T15:13:24.924892+00:00):</w:t>
      </w:r>
      <w:r>
        <w:br w:type="textWrapping"/>
      </w:r>
      <w:r>
        <w:rPr>
          <w:rFonts w:ascii="Arial" w:hAnsi="Arial" w:eastAsia="Arial" w:cs="Arial"/>
          <w:i w:val="false"/>
          <w:b w:val="false"/>
          <w:u w:val="none"/>
          <w:strike w:val="false"/>
          <w:sz w:val="20"/>
          <w:szCs w:val="20"/>
          <w:color w:val="000000"/>
        </w:rPr>
        <w:t xml:space="preserve">Mooi uitgelegd! Je weet dus dat het sympathische zenuwstelsel het lichaam actief maakt en het parasympathische systeem juist zorgt voor rust en herstel.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nog wat dieper te gaan:  </w:t>
      </w:r>
      <w:r>
        <w:br w:type="textWrapping"/>
      </w:r>
      <w:r>
        <w:rPr>
          <w:rFonts w:ascii="Arial" w:hAnsi="Arial" w:eastAsia="Arial" w:cs="Arial"/>
          <w:i w:val="false"/>
          <w:b w:val="false"/>
          <w:u w:val="none"/>
          <w:strike w:val="false"/>
          <w:sz w:val="20"/>
          <w:szCs w:val="20"/>
          <w:color w:val="000000"/>
        </w:rPr>
        <w:t xml:space="preserve">Weet je ook hoe signalen vanuit de hersenen naar organen reizen in dit systeem? Kun je kort beschrijven wat de route of de stofjes zijn die daarbij betrokken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(2025-10-15T15:13:54.701352+00:00):</w:t>
      </w:r>
      <w:r>
        <w:br w:type="textWrapping"/>
      </w:r>
      <w:r>
        <w:rPr>
          <w:rFonts w:ascii="Arial" w:hAnsi="Arial" w:eastAsia="Arial" w:cs="Arial"/>
          <w:i w:val="false"/>
          <w:b w:val="false"/>
          <w:u w:val="none"/>
          <w:strike w:val="false"/>
          <w:sz w:val="20"/>
          <w:szCs w:val="20"/>
          <w:color w:val="000000"/>
        </w:rPr>
        <w:t xml:space="preserve">via een signaal in de hersenen wordt via neuronen en overdracht van impulsen de organen aangestuurd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(2025-10-15T15:14:00.834013+00:00):</w:t>
      </w:r>
      <w:r>
        <w:br w:type="textWrapping"/>
      </w:r>
      <w:r>
        <w:rPr>
          <w:rFonts w:ascii="Arial" w:hAnsi="Arial" w:eastAsia="Arial" w:cs="Arial"/>
          <w:i w:val="false"/>
          <w:b w:val="false"/>
          <w:u w:val="none"/>
          <w:strike w:val="false"/>
          <w:sz w:val="20"/>
          <w:szCs w:val="20"/>
          <w:color w:val="000000"/>
        </w:rPr>
        <w:t xml:space="preserve">Precies, signalen reizen via neuronen! Om het nog iets specifieker te maken: weet je welke neurotransmitters (stofjes) worden gebruikt om de boodschap van de zenuw over te brengen op het orgaan bij zowel het sympathische als het parasympathische systeem? Heb je daar een idee 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(2025-10-15T15:14:11.832511+00:00):</w:t>
      </w:r>
      <w:r>
        <w:br w:type="textWrapping"/>
      </w:r>
      <w:r>
        <w:rPr>
          <w:rFonts w:ascii="Arial" w:hAnsi="Arial" w:eastAsia="Arial" w:cs="Arial"/>
          <w:i w:val="false"/>
          <w:b w:val="false"/>
          <w:u w:val="none"/>
          <w:strike w:val="false"/>
          <w:sz w:val="20"/>
          <w:szCs w:val="20"/>
          <w:color w:val="000000"/>
        </w:rPr>
        <w:t xml:space="preserve">acetylcholine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(2025-10-15T15:14:19.972304+00:00):</w:t>
      </w:r>
      <w:r>
        <w:br w:type="textWrapping"/>
      </w:r>
      <w:r>
        <w:rPr>
          <w:rFonts w:ascii="Arial" w:hAnsi="Arial" w:eastAsia="Arial" w:cs="Arial"/>
          <w:i w:val="false"/>
          <w:b w:val="false"/>
          <w:u w:val="none"/>
          <w:strike w:val="false"/>
          <w:sz w:val="20"/>
          <w:szCs w:val="20"/>
          <w:color w:val="000000"/>
        </w:rPr>
        <w:t xml:space="preserve">Goed! Acetylcholine speelt inderdaad een rol. Heb je ook enig idee of dezelfde neurotransmitter wordt gebruikt door het sympathische systeem bij de eindorgaankoppeling? Of komt daar ook een andere belangrijke stof bij kijken?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(2025-10-15T15:15:18.303941+00:00):</w:t>
      </w:r>
      <w:r>
        <w:br w:type="textWrapping"/>
      </w:r>
      <w:r>
        <w:rPr>
          <w:rFonts w:ascii="Arial" w:hAnsi="Arial" w:eastAsia="Arial" w:cs="Arial"/>
          <w:i w:val="false"/>
          <w:b w:val="false"/>
          <w:u w:val="none"/>
          <w:strike w:val="false"/>
          <w:sz w:val="20"/>
          <w:szCs w:val="20"/>
          <w:color w:val="000000"/>
        </w:rPr>
        <w:t xml:space="preserve">voor het sympathische zenuwstelsel wordt noradrenaline gebruikt en voor het parasympatische acetylcholine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(2025-10-15T15:15:29.181151+00:00):</w:t>
      </w:r>
      <w:r>
        <w:br w:type="textWrapping"/>
      </w:r>
      <w:r>
        <w:rPr>
          <w:rFonts w:ascii="Arial" w:hAnsi="Arial" w:eastAsia="Arial" w:cs="Arial"/>
          <w:i w:val="false"/>
          <w:b w:val="false"/>
          <w:u w:val="none"/>
          <w:strike w:val="false"/>
          <w:sz w:val="20"/>
          <w:szCs w:val="20"/>
          <w:color w:val="000000"/>
        </w:rPr>
        <w:t xml:space="preserve">Helemaal juist! Het sympathisch zenuwstelsel gebruikt noradrenaline bij de eindorgaankoppeling, terwijl het parasympathische systeem acetylcholine gebruikt.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vraag voordat we verdergaan:  </w:t>
      </w:r>
      <w:r>
        <w:br w:type="textWrapping"/>
      </w:r>
      <w:r>
        <w:rPr>
          <w:rFonts w:ascii="Arial" w:hAnsi="Arial" w:eastAsia="Arial" w:cs="Arial"/>
          <w:i w:val="false"/>
          <w:b w:val="false"/>
          <w:u w:val="none"/>
          <w:strike w:val="false"/>
          <w:sz w:val="20"/>
          <w:szCs w:val="20"/>
          <w:color w:val="000000"/>
        </w:rPr>
        <w:t xml:space="preserve">Wat gebeurt er met het lichaam wanneer het sympathische of juist het parasympathische systeem actief wordt? Benoem kort de belangrijkste veranderingen.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dat kunt uitleggen, zijn we klaar om naar de volgende fase te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(2025-10-15T15:16:19.252027+00:00):</w:t>
      </w:r>
      <w:r>
        <w:br w:type="textWrapping"/>
      </w:r>
      <w:r>
        <w:rPr>
          <w:rFonts w:ascii="Arial" w:hAnsi="Arial" w:eastAsia="Arial" w:cs="Arial"/>
          <w:i w:val="false"/>
          <w:b w:val="false"/>
          <w:u w:val="none"/>
          <w:strike w:val="false"/>
          <w:sz w:val="20"/>
          <w:szCs w:val="20"/>
          <w:color w:val="000000"/>
        </w:rPr>
        <w:t xml:space="preserve">het sympathische systeem maakt het lichaam actief en het parasympatische zenuwstelsel zorgt voor herstel en rust.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(2025-10-15T15:16:32.523545+00:00):</w:t>
      </w:r>
      <w:r>
        <w:br w:type="textWrapping"/>
      </w:r>
      <w:r>
        <w:rPr>
          <w:rFonts w:ascii="Arial" w:hAnsi="Arial" w:eastAsia="Arial" w:cs="Arial"/>
          <w:i w:val="false"/>
          <w:b w:val="false"/>
          <w:u w:val="none"/>
          <w:strike w:val="false"/>
          <w:sz w:val="20"/>
          <w:szCs w:val="20"/>
          <w:color w:val="000000"/>
        </w:rPr>
        <w:t xml:space="preserve">Mooi samengevat! Je hebt de hoofdpunten goed te pakken.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gaan nu verder met Fase 2 – Narratieve Constructie.  </w:t>
      </w:r>
      <w:r>
        <w:br w:type="textWrapping"/>
      </w:r>
      <w:r>
        <w:rPr>
          <w:rFonts w:ascii="Arial" w:hAnsi="Arial" w:eastAsia="Arial" w:cs="Arial"/>
          <w:i w:val="false"/>
          <w:b w:val="false"/>
          <w:u w:val="none"/>
          <w:strike w:val="false"/>
          <w:sz w:val="20"/>
          <w:szCs w:val="20"/>
          <w:color w:val="000000"/>
        </w:rPr>
        <w:t xml:space="preserve">Hier is de casus nogmaals: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meldt dat hij, terwijl hij naar zijn eerste universitaire examens ging, zijn hart voelde bonzen, zijn handpalmen begonnen te zweten en hij merkte dat zijn ademhaling versnelde. Hij voelde zich ook een beetje misselijk en had een droge mond. Na aankomst in de examenzaal en nadat hij was gaan zitten, haalde hij een paar keer diep adem. Binnen 10 minuten werd zijn hartslag langzamer, zijn ademhaling normaliseerde en voelde hij de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jij nu, met de kennis die we net hebben besproken, uitleggen welke processen uit het autonome zenuwstelsel verantwoordelijk zijn voor de symptomen van deze student? Probeer zo compleet mogelijk te zijn in je uitleg.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(2025-10-15T15:17:24.182332+00:00):</w:t>
      </w:r>
      <w:r>
        <w:br w:type="textWrapping"/>
      </w:r>
      <w:r>
        <w:rPr>
          <w:rFonts w:ascii="Arial" w:hAnsi="Arial" w:eastAsia="Arial" w:cs="Arial"/>
          <w:i w:val="false"/>
          <w:b w:val="false"/>
          <w:u w:val="none"/>
          <w:strike w:val="false"/>
          <w:sz w:val="20"/>
          <w:szCs w:val="20"/>
          <w:color w:val="000000"/>
        </w:rPr>
        <w:t xml:space="preserve">de processen van het sympathische zenuwstelsel veroorzaken dit omdat dit symptomen zijn die aangeven dat het lichaam in actie moet 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(2025-10-15T15:17:33.359793+00:00):</w:t>
      </w:r>
      <w:r>
        <w:br w:type="textWrapping"/>
      </w:r>
      <w:r>
        <w:rPr>
          <w:rFonts w:ascii="Arial" w:hAnsi="Arial" w:eastAsia="Arial" w:cs="Arial"/>
          <w:i w:val="false"/>
          <w:b w:val="false"/>
          <w:u w:val="none"/>
          <w:strike w:val="false"/>
          <w:sz w:val="20"/>
          <w:szCs w:val="20"/>
          <w:color w:val="000000"/>
        </w:rPr>
        <w:t xml:space="preserve">Dat is helemaal waar: het sympathische zenuwstelsel bereidt het lichaam voor op actie. Kun je ook uitleggen welk effect het sympathische zenuwstelsel dan precies heeft op het hart, de longen, zweetklieren en spijsvertering in deze situatie? Wat gebeurt er met elk van deze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(2025-10-15T15:18:01.595615+00:00):</w:t>
      </w:r>
      <w:r>
        <w:br w:type="textWrapping"/>
      </w:r>
      <w:r>
        <w:rPr>
          <w:rFonts w:ascii="Arial" w:hAnsi="Arial" w:eastAsia="Arial" w:cs="Arial"/>
          <w:i w:val="false"/>
          <w:b w:val="false"/>
          <w:u w:val="none"/>
          <w:strike w:val="false"/>
          <w:sz w:val="20"/>
          <w:szCs w:val="20"/>
          <w:color w:val="000000"/>
        </w:rPr>
        <w:t xml:space="preserve">je hart gaat sneller kloppen, je ademhaling versnelt, je gaat meer zweten en je spijsvertering wordt trager.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(2025-10-15T15:18:08.334326+00:00):</w:t>
      </w:r>
      <w:r>
        <w:br w:type="textWrapping"/>
      </w:r>
      <w:r>
        <w:rPr>
          <w:rFonts w:ascii="Arial" w:hAnsi="Arial" w:eastAsia="Arial" w:cs="Arial"/>
          <w:i w:val="false"/>
          <w:b w:val="false"/>
          <w:u w:val="none"/>
          <w:strike w:val="false"/>
          <w:sz w:val="20"/>
          <w:szCs w:val="20"/>
          <w:color w:val="000000"/>
        </w:rPr>
        <w:t xml:space="preserve">Heel goed! Je koppelt de symptomen netjes aan de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wat gebeurt er daarna, nadat de student tot rust komt en gaat zitten? Welke veranderingen treden op in het autonome zenuwstelsel en hoe verklaar je bijvoorbeeld de aandrang om naar het toilet te gaan? Kun je die overgang beschrijven?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(2025-10-15T15:19:29.769639+00:00):</w:t>
      </w:r>
      <w:r>
        <w:br w:type="textWrapping"/>
      </w:r>
      <w:r>
        <w:rPr>
          <w:rFonts w:ascii="Arial" w:hAnsi="Arial" w:eastAsia="Arial" w:cs="Arial"/>
          <w:i w:val="false"/>
          <w:b w:val="false"/>
          <w:u w:val="none"/>
          <w:strike w:val="false"/>
          <w:sz w:val="20"/>
          <w:szCs w:val="20"/>
          <w:color w:val="000000"/>
        </w:rPr>
        <w:t xml:space="preserve">de werking van het sympathische zenuwstelsel wordt verminderd en de werking van het parasympatisch wordt actief. Doordat het sympathische zenuwstelsel eerst actief wat had de jongen de drang niet om naar het toilet te gaan omdat zijn spijsvertering ook wordt geremd. Nu het parasympatische actiever wordt begint hij dit wel te merken.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(2025-10-15T15:19:38.445068+00:00):</w:t>
      </w:r>
      <w:r>
        <w:br w:type="textWrapping"/>
      </w:r>
      <w:r>
        <w:rPr>
          <w:rFonts w:ascii="Arial" w:hAnsi="Arial" w:eastAsia="Arial" w:cs="Arial"/>
          <w:i w:val="false"/>
          <w:b w:val="false"/>
          <w:u w:val="none"/>
          <w:strike w:val="false"/>
          <w:sz w:val="20"/>
          <w:szCs w:val="20"/>
          <w:color w:val="000000"/>
        </w:rPr>
        <w:t xml:space="preserve">Prima uitgelegd! Het omschakelen naar parasympathische activiteit zorgt inderdaad voor herstel: het hartslag daalt, de spijsvertering en blaasfuncties worden actiever.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nog één korte aanvullende vraag:  </w:t>
      </w:r>
      <w:r>
        <w:br w:type="textWrapping"/>
      </w:r>
      <w:r>
        <w:rPr>
          <w:rFonts w:ascii="Arial" w:hAnsi="Arial" w:eastAsia="Arial" w:cs="Arial"/>
          <w:i w:val="false"/>
          <w:b w:val="false"/>
          <w:u w:val="none"/>
          <w:strike w:val="false"/>
          <w:sz w:val="20"/>
          <w:szCs w:val="20"/>
          <w:color w:val="000000"/>
        </w:rPr>
        <w:t xml:space="preserve">Welk neurotransmitter is nu vooral betrokken bij deze herstel/“rest &amp; digest”-fase, en via welk belangrijk zenuwdeel gebeurt dat meestal?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dat helder hebt, kunnen we naar de laatste stap van deze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(2025-10-15T15:20:19.470056+00:00):</w:t>
      </w:r>
      <w:r>
        <w:br w:type="textWrapping"/>
      </w:r>
      <w:r>
        <w:rPr>
          <w:rFonts w:ascii="Arial" w:hAnsi="Arial" w:eastAsia="Arial" w:cs="Arial"/>
          <w:i w:val="false"/>
          <w:b w:val="false"/>
          <w:u w:val="none"/>
          <w:strike w:val="false"/>
          <w:sz w:val="20"/>
          <w:szCs w:val="20"/>
          <w:color w:val="000000"/>
        </w:rPr>
        <w:t xml:space="preserve">acetylcholine is de neurotransmitter die nu betrokken is. het zenuwdeel zou ik zo even niet weten.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(2025-10-15T15:20:34.690036+00:00):</w:t>
      </w:r>
      <w:r>
        <w:br w:type="textWrapping"/>
      </w:r>
      <w:r>
        <w:rPr>
          <w:rFonts w:ascii="Arial" w:hAnsi="Arial" w:eastAsia="Arial" w:cs="Arial"/>
          <w:i w:val="false"/>
          <w:b w:val="false"/>
          <w:u w:val="none"/>
          <w:strike w:val="false"/>
          <w:sz w:val="20"/>
          <w:szCs w:val="20"/>
          <w:color w:val="000000"/>
        </w:rPr>
        <w:t xml:space="preserve">Dat is correct: acetylcholine is de gebruikte neurotransmitter! Het belangrijkste zenuwdeel hierbij is meestal de nervus vagus (de tiende hersenzenuw).</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ben je klaar voor de eindvraag van deze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meldt dat hij, terwijl hij naar zijn eerste universitaire examens ging, zijn hart voelde bonzen, zijn handpalmen begonnen te zweten en hij merkte dat zijn ademhaling versnelde. Hij voelde zich ook een beetje misselijk en had een droge mond. Na aankomst in de examenzaal en nadat hij was gaan zitten, haalde hij een paar keer diep adem. Binnen 10 minuten werd zijn hartslag langzamer, zijn ademhaling normaliseerde en voelde hij de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ASSESSMENT QUESTION ###</w:t>
      </w:r>
      <w:r>
        <w:br w:type="textWrapping"/>
      </w:r>
      <w:r>
        <w:rPr>
          <w:rFonts w:ascii="Arial" w:hAnsi="Arial" w:eastAsia="Arial" w:cs="Arial"/>
          <w:i w:val="false"/>
          <w:b w:val="false"/>
          <w:u w:val="none"/>
          <w:strike w:val="false"/>
          <w:sz w:val="20"/>
          <w:szCs w:val="20"/>
          <w:color w:val="000000"/>
        </w:rPr>
        <w:t xml:space="preserve">Hoe begrijp je nu de symptomen in deze casus? Noteer zo volledig mogelijk je ideeën, redeneringen en verbanden met wat je hebt geleerd. Hoe completer je uitleg, hoe sterker je begrip en je vermogen om vergelijkbare klinische situaties straks te herkennen!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(2025-10-15T15:22:45.980872+00:00):</w:t>
      </w:r>
      <w:r>
        <w:br w:type="textWrapping"/>
      </w:r>
      <w:r>
        <w:rPr>
          <w:rFonts w:ascii="Arial" w:hAnsi="Arial" w:eastAsia="Arial" w:cs="Arial"/>
          <w:i w:val="false"/>
          <w:b w:val="false"/>
          <w:u w:val="none"/>
          <w:strike w:val="false"/>
          <w:sz w:val="20"/>
          <w:szCs w:val="20"/>
          <w:color w:val="000000"/>
        </w:rPr>
        <w:t xml:space="preserve">op het moment dat de jongen de examenzaal binnen loopt zal onder invloed van noradrenaline zijn sympathisch zenuwstelsel worden geactiveerd omdat hij spanning heeft. Op het moment dat de jongen is gaan zitten en tot rust is gekomen zal via acetylcholine en de nervus vagus zijn parasympatische zenuwstelsel worden geactiveerd en zal hij tot rust komen en dus ook weer de drang voelen om naar het toilet te moeten.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(2025-10-15T15:22:59.72271+00:00):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Nu gaan we naar Fase 3 – Redeneringsoverdracht, waarin je de opgedane kennis op een nieuwe situatie toepast.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volgende casus:  </w:t>
      </w:r>
      <w:r>
        <w:br w:type="textWrapping"/>
      </w:r>
      <w:r>
        <w:rPr>
          <w:rFonts w:ascii="Arial" w:hAnsi="Arial" w:eastAsia="Arial" w:cs="Arial"/>
          <w:i w:val="false"/>
          <w:b w:val="false"/>
          <w:u w:val="none"/>
          <w:strike w:val="false"/>
          <w:sz w:val="20"/>
          <w:szCs w:val="20"/>
          <w:color w:val="000000"/>
        </w:rPr>
        <w:t xml:space="preserve">Een 76-jarige man staat in de rij bij de apotheek op een warme middag. Na enkele minuten begint hij zich licht in het hoofd te voelen, misselijk en zweterig. Hij meldt een gevoel van “tunnelvisie” voordat hij kort het bewustzijn verliest en in elkaar zakt. Omstanders helpen hem op de grond, en na een paar minuten bijliggen komt hij weer bij, voelt zich zwak maar alert, heeft een trage hartslag en lage bloeddruk. Na nog een paar minuten is hij volledig hersteld.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rol het autonome zenuwstelsel speelt in de symptomen en het herstel van deze patiënt? Probeer zo specifiek mogelijk te beschrijven wat er in het lichaam gebeurt tijdens het flauwvallen én bij het herstel.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(2025-10-15T15:24:34.220458+00:00):</w:t>
      </w:r>
      <w:r>
        <w:br w:type="textWrapping"/>
      </w:r>
      <w:r>
        <w:rPr>
          <w:rFonts w:ascii="Arial" w:hAnsi="Arial" w:eastAsia="Arial" w:cs="Arial"/>
          <w:i w:val="false"/>
          <w:b w:val="false"/>
          <w:u w:val="none"/>
          <w:strike w:val="false"/>
          <w:sz w:val="20"/>
          <w:szCs w:val="20"/>
          <w:color w:val="000000"/>
        </w:rPr>
        <w:t xml:space="preserve">het parasympatisch zenuwstelsel is onder invloed van acetylcholine actief en doordat die ook de hartslag en de bloeddruk verlaagd kan dit ervoor zorgen dat de bloeddruk zo laag wordt dat de man flauwvalt. Dit verklaard ook zijn lage hartslag en de lage bloeddruk.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(2025-10-15T15:24:41.694989+00:00):</w:t>
      </w:r>
      <w:r>
        <w:br w:type="textWrapping"/>
      </w:r>
      <w:r>
        <w:rPr>
          <w:rFonts w:ascii="Arial" w:hAnsi="Arial" w:eastAsia="Arial" w:cs="Arial"/>
          <w:i w:val="false"/>
          <w:b w:val="false"/>
          <w:u w:val="none"/>
          <w:strike w:val="false"/>
          <w:sz w:val="20"/>
          <w:szCs w:val="20"/>
          <w:color w:val="000000"/>
        </w:rPr>
        <w:t xml:space="preserve">Dat is goed geredeneerd: de parasympathische activiteit neemt toe en veroorzaakt een sterke daling van hartslag en bloeddruk.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denk je dat er in eerste instantie in het lichaam gebeurt voordat de man flauwvalt, bijvoorbeeld door lang staan in de hitte? En waarom helpt liggen op de grond bij het herstel? Kun je deze stappen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(2025-10-15T15:25:42.559605+00:00):</w:t>
      </w:r>
      <w:r>
        <w:br w:type="textWrapping"/>
      </w:r>
      <w:r>
        <w:rPr>
          <w:rFonts w:ascii="Arial" w:hAnsi="Arial" w:eastAsia="Arial" w:cs="Arial"/>
          <w:i w:val="false"/>
          <w:b w:val="false"/>
          <w:u w:val="none"/>
          <w:strike w:val="false"/>
          <w:sz w:val="20"/>
          <w:szCs w:val="20"/>
          <w:color w:val="000000"/>
        </w:rPr>
        <w:t xml:space="preserve">het sympatische zenuwstelsel zal actief worden om te proberen in actie te komen omdat het probeert de man in leven te houden?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(2025-10-15T15:25:52.832548+00:00):</w:t>
      </w:r>
      <w:r>
        <w:br w:type="textWrapping"/>
      </w:r>
      <w:r>
        <w:rPr>
          <w:rFonts w:ascii="Arial" w:hAnsi="Arial" w:eastAsia="Arial" w:cs="Arial"/>
          <w:i w:val="false"/>
          <w:b w:val="false"/>
          <w:u w:val="none"/>
          <w:strike w:val="false"/>
          <w:sz w:val="20"/>
          <w:szCs w:val="20"/>
          <w:color w:val="000000"/>
        </w:rPr>
        <w:t xml:space="preserve">Precies, het sympathische zenuwstelsel zal aanvankelijk proberen de bloeddruk op peil te houden door de hartslag te verhogen en de bloedvaten te vernauwen. Maar in deze casus zien we uiteindelijk een overreactie van het parasympatische systeem.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waardoor deze plotselinge overstap naar het parasympatische systeem plaatsvindt en wat daarvan het gevolg is voor de bloedtoevoer naar de hersenen? Wat gebeurt er precies tijdens het moment van flauwvallen?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(2025-10-15T15:26:54.923643+00:00):</w:t>
      </w:r>
      <w:r>
        <w:br w:type="textWrapping"/>
      </w:r>
      <w:r>
        <w:rPr>
          <w:rFonts w:ascii="Arial" w:hAnsi="Arial" w:eastAsia="Arial" w:cs="Arial"/>
          <w:i w:val="false"/>
          <w:b w:val="false"/>
          <w:u w:val="none"/>
          <w:strike w:val="false"/>
          <w:sz w:val="20"/>
          <w:szCs w:val="20"/>
          <w:color w:val="000000"/>
        </w:rPr>
        <w:t xml:space="preserve">door overactivatie van het parasympatische zenuwstelsel zal de man een lage bloeddruk en hartslag krijgen en zal er minder bloed naar de hersenen gaan wat zal zorgen voor misselijkheid en licht in het hoofd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(2025-10-15T15:27:03.128289+00:00):</w:t>
      </w:r>
      <w:r>
        <w:br w:type="textWrapping"/>
      </w:r>
      <w:r>
        <w:rPr>
          <w:rFonts w:ascii="Arial" w:hAnsi="Arial" w:eastAsia="Arial" w:cs="Arial"/>
          <w:i w:val="false"/>
          <w:b w:val="false"/>
          <w:u w:val="none"/>
          <w:strike w:val="false"/>
          <w:sz w:val="20"/>
          <w:szCs w:val="20"/>
          <w:color w:val="000000"/>
        </w:rPr>
        <w:t xml:space="preserve">Heel goed uitgelegd! Je koppelt de overactivatie van het parasympathische systeem aan de symptomen: de bloeddruk en hartslag dalen plotseling, waardoor de hersenen te weinig bloed krijgen en de man flauwvalt.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vraag:  </w:t>
      </w:r>
      <w:r>
        <w:br w:type="textWrapping"/>
      </w:r>
      <w:r>
        <w:rPr>
          <w:rFonts w:ascii="Arial" w:hAnsi="Arial" w:eastAsia="Arial" w:cs="Arial"/>
          <w:i w:val="false"/>
          <w:b w:val="false"/>
          <w:u w:val="none"/>
          <w:strike w:val="false"/>
          <w:sz w:val="20"/>
          <w:szCs w:val="20"/>
          <w:color w:val="000000"/>
        </w:rPr>
        <w:t xml:space="preserve">Hoe helpt het dat de man na het vallen op de grond ligt, en wat gebeurt er daarna in het autonome zenuwstelsel tijdens het herstel? Kun je deze herstelstappen beschrijven?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(2025-10-15T15:28:05.228927+00:00):</w:t>
      </w:r>
      <w:r>
        <w:br w:type="textWrapping"/>
      </w:r>
      <w:r>
        <w:rPr>
          <w:rFonts w:ascii="Arial" w:hAnsi="Arial" w:eastAsia="Arial" w:cs="Arial"/>
          <w:i w:val="false"/>
          <w:b w:val="false"/>
          <w:u w:val="none"/>
          <w:strike w:val="false"/>
          <w:sz w:val="20"/>
          <w:szCs w:val="20"/>
          <w:color w:val="000000"/>
        </w:rPr>
        <w:t xml:space="preserve">het bloed zal zich beter verspreiden door het lichaam en er zal weer meer bloed naar de hersenen gaan. Hierna zal het sympathische zenuwstelsel meer actief worden om de bloeddruk en hartslag weer in balans te brengen.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(2025-10-15T15:28:12.224297+00:00):</w:t>
      </w:r>
      <w:r>
        <w:br w:type="textWrapping"/>
      </w:r>
      <w:r>
        <w:rPr>
          <w:rFonts w:ascii="Arial" w:hAnsi="Arial" w:eastAsia="Arial" w:cs="Arial"/>
          <w:i w:val="false"/>
          <w:b w:val="false"/>
          <w:u w:val="none"/>
          <w:strike w:val="false"/>
          <w:sz w:val="20"/>
          <w:szCs w:val="20"/>
          <w:color w:val="000000"/>
        </w:rPr>
        <w:t xml:space="preserve">Heel goed! Je laat zien dat je begrijpt hoe het lichaam zichzelf herstelt door de balans tussen de verschillende delen van het autonome zenuwstelsel te herstellen.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nog vragen hebt over deze casussen of over het autonome zenuwstelsel, stel ze gerust! Zo niet, dan zijn we klaar met deze oefening.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(2025-10-15T15:28:27.255709+00:00):</w:t>
      </w:r>
      <w:r>
        <w:br w:type="textWrapping"/>
      </w:r>
      <w:r>
        <w:rPr>
          <w:rFonts w:ascii="Arial" w:hAnsi="Arial" w:eastAsia="Arial" w:cs="Arial"/>
          <w:i w:val="false"/>
          <w:b w:val="false"/>
          <w:u w:val="none"/>
          <w:strike w:val="false"/>
          <w:sz w:val="20"/>
          <w:szCs w:val="20"/>
          <w:color w:val="000000"/>
        </w:rPr>
        <w:t xml:space="preserve">Oke dan sluiten we af!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(2025-10-15T15:28:33.238144+00:00):</w:t>
      </w:r>
      <w:r>
        <w:br w:type="textWrapping"/>
      </w:r>
      <w:r>
        <w:rPr>
          <w:rFonts w:ascii="Arial" w:hAnsi="Arial" w:eastAsia="Arial" w:cs="Arial"/>
          <w:i w:val="false"/>
          <w:b w:val="false"/>
          <w:u w:val="none"/>
          <w:strike w:val="false"/>
          <w:sz w:val="20"/>
          <w:szCs w:val="20"/>
          <w:color w:val="000000"/>
        </w:rPr>
        <w:t xml:space="preserve">Prima! Goed gewerkt vandaag aan je begrip van het autonome zenuwstelsel en de klinische toepassing hiervan. Succes met je verdere studie!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(2025-10-15T15:28:55.846+00:00):</w:t>
      </w:r>
      <w:r>
        <w:br w:type="textWrapping"/>
      </w:r>
      <w:r>
        <w:rPr>
          <w:rFonts w:ascii="Arial" w:hAnsi="Arial" w:eastAsia="Arial" w:cs="Arial"/>
          <w:i w:val="false"/>
          <w:b w:val="false"/>
          <w:u w:val="none"/>
          <w:strike w:val="false"/>
          <w:sz w:val="20"/>
          <w:szCs w:val="20"/>
          <w:color w:val="000000"/>
        </w:rPr>
        <w:t xml:space="preserve">Learning Context and Roles  </w:t>
      </w:r>
      <w:r>
        <w:br w:type="textWrapping"/>
      </w:r>
      <w:r>
        <w:rPr>
          <w:rFonts w:ascii="Arial" w:hAnsi="Arial" w:eastAsia="Arial" w:cs="Arial"/>
          <w:i w:val="false"/>
          <w:b w:val="false"/>
          <w:u w:val="none"/>
          <w:strike w:val="false"/>
          <w:sz w:val="20"/>
          <w:szCs w:val="20"/>
          <w:color w:val="000000"/>
        </w:rPr>
        <w:t xml:space="preserve">Educational setting: Interactive tutoring session (in Dutch) on clinical neurophysiology—specifically, the autonomic nervous system (ANS)—using patient vignettes. The user takes the role of a medical or health sciences student; the assistant serves as tutor/facilitator. This feedback aims to support the student's development in clinical reasoning, integration of basic science with patient symptoms, and communication of physiological mechanisms.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  </w:t>
      </w:r>
      <w:r>
        <w:br w:type="textWrapping"/>
      </w:r>
      <w:r>
        <w:rPr>
          <w:rFonts w:ascii="Arial" w:hAnsi="Arial" w:eastAsia="Arial" w:cs="Arial"/>
          <w:i w:val="false"/>
          <w:b w:val="false"/>
          <w:u w:val="none"/>
          <w:strike w:val="false"/>
          <w:sz w:val="20"/>
          <w:szCs w:val="20"/>
          <w:color w:val="000000"/>
        </w:rPr>
        <w:t xml:space="preserve">- Demonstrated understanding of the core functions of sympathetic and parasympathetic nervous systems and could apply these to patient scenarios.  </w:t>
      </w:r>
      <w:r>
        <w:br w:type="textWrapping"/>
      </w:r>
      <w:r>
        <w:rPr>
          <w:rFonts w:ascii="Arial" w:hAnsi="Arial" w:eastAsia="Arial" w:cs="Arial"/>
          <w:i w:val="false"/>
          <w:b w:val="false"/>
          <w:u w:val="none"/>
          <w:strike w:val="false"/>
          <w:sz w:val="20"/>
          <w:szCs w:val="20"/>
          <w:color w:val="000000"/>
        </w:rPr>
        <w:t xml:space="preserve">- Correctly identified main neurotransmitters (acetylcholine for parasympathetic, noradrenaline for sympathetic) relevant to the cases.  </w:t>
      </w:r>
      <w:r>
        <w:br w:type="textWrapping"/>
      </w:r>
      <w:r>
        <w:rPr>
          <w:rFonts w:ascii="Arial" w:hAnsi="Arial" w:eastAsia="Arial" w:cs="Arial"/>
          <w:i w:val="false"/>
          <w:b w:val="false"/>
          <w:u w:val="none"/>
          <w:strike w:val="false"/>
          <w:sz w:val="20"/>
          <w:szCs w:val="20"/>
          <w:color w:val="000000"/>
        </w:rPr>
        <w:t xml:space="preserve">- Was able to accurately link clinical signs (tachycardia, sweating, GI symptoms, syncope) with underlying neural pathways.  </w:t>
      </w:r>
      <w:r>
        <w:br w:type="textWrapping"/>
      </w:r>
      <w:r>
        <w:rPr>
          <w:rFonts w:ascii="Arial" w:hAnsi="Arial" w:eastAsia="Arial" w:cs="Arial"/>
          <w:i w:val="false"/>
          <w:b w:val="false"/>
          <w:u w:val="none"/>
          <w:strike w:val="false"/>
          <w:sz w:val="20"/>
          <w:szCs w:val="20"/>
          <w:color w:val="000000"/>
        </w:rPr>
        <w:t xml:space="preserve">- Steadily improved answers in response to prompts, showing responsiveness to tutor feedback and willingness to clarify uncertainties.  </w:t>
      </w:r>
      <w:r>
        <w:br w:type="textWrapping"/>
      </w:r>
      <w:r>
        <w:rPr>
          <w:rFonts w:ascii="Arial" w:hAnsi="Arial" w:eastAsia="Arial" w:cs="Arial"/>
          <w:i w:val="false"/>
          <w:b w:val="false"/>
          <w:u w:val="none"/>
          <w:strike w:val="false"/>
          <w:sz w:val="20"/>
          <w:szCs w:val="20"/>
          <w:color w:val="000000"/>
        </w:rPr>
        <w:t xml:space="preserve">- Used clear, concise language and structured most answers logically.  </w:t>
      </w:r>
      <w:r>
        <w:br w:type="textWrapping"/>
      </w:r>
      <w:r>
        <w:rPr>
          <w:rFonts w:ascii="Arial" w:hAnsi="Arial" w:eastAsia="Arial" w:cs="Arial"/>
          <w:i w:val="false"/>
          <w:b w:val="false"/>
          <w:u w:val="none"/>
          <w:strike w:val="false"/>
          <w:sz w:val="20"/>
          <w:szCs w:val="20"/>
          <w:color w:val="000000"/>
        </w:rPr>
        <w:t xml:space="preserve">- Maintained a professional, engaged, and respectful tone throughout.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  </w:t>
      </w:r>
      <w:r>
        <w:br w:type="textWrapping"/>
      </w:r>
      <w:r>
        <w:rPr>
          <w:rFonts w:ascii="Arial" w:hAnsi="Arial" w:eastAsia="Arial" w:cs="Arial"/>
          <w:i w:val="false"/>
          <w:b w:val="false"/>
          <w:u w:val="none"/>
          <w:strike w:val="false"/>
          <w:sz w:val="20"/>
          <w:szCs w:val="20"/>
          <w:color w:val="000000"/>
        </w:rPr>
        <w:t xml:space="preserve">- Some answers, especially early in the session, were brief or general, with limited explanation or depth (e.g., describing only the “opposite” roles of ANS branches without elaboration).  </w:t>
      </w:r>
      <w:r>
        <w:br w:type="textWrapping"/>
      </w:r>
      <w:r>
        <w:rPr>
          <w:rFonts w:ascii="Arial" w:hAnsi="Arial" w:eastAsia="Arial" w:cs="Arial"/>
          <w:i w:val="false"/>
          <w:b w:val="false"/>
          <w:u w:val="none"/>
          <w:strike w:val="false"/>
          <w:sz w:val="20"/>
          <w:szCs w:val="20"/>
          <w:color w:val="000000"/>
        </w:rPr>
        <w:t xml:space="preserve">- Occasional gaps in detail regarding physiological mechanisms (e.g., the specific route and names of nerves, or integrating pre/post-ganglionic steps when prompted).  </w:t>
      </w:r>
      <w:r>
        <w:br w:type="textWrapping"/>
      </w:r>
      <w:r>
        <w:rPr>
          <w:rFonts w:ascii="Arial" w:hAnsi="Arial" w:eastAsia="Arial" w:cs="Arial"/>
          <w:i w:val="false"/>
          <w:b w:val="false"/>
          <w:u w:val="none"/>
          <w:strike w:val="false"/>
          <w:sz w:val="20"/>
          <w:szCs w:val="20"/>
          <w:color w:val="000000"/>
        </w:rPr>
        <w:t xml:space="preserve">- In some cases, answers overlooked the sequence or integration of ANS responses (such as describing the interplay between sympathetic and parasympathetic activation around fainting, or the transition between these states).  </w:t>
      </w:r>
      <w:r>
        <w:br w:type="textWrapping"/>
      </w:r>
      <w:r>
        <w:rPr>
          <w:rFonts w:ascii="Arial" w:hAnsi="Arial" w:eastAsia="Arial" w:cs="Arial"/>
          <w:i w:val="false"/>
          <w:b w:val="false"/>
          <w:u w:val="none"/>
          <w:strike w:val="false"/>
          <w:sz w:val="20"/>
          <w:szCs w:val="20"/>
          <w:color w:val="000000"/>
        </w:rPr>
        <w:t xml:space="preserve">- Limited explicit use of higher-order reasoning—such as drawing analogies, connecting with broader clinical principles, or reflecting on diagnostic relevance.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  </w:t>
      </w:r>
      <w:r>
        <w:br w:type="textWrapping"/>
      </w:r>
      <w:r>
        <w:rPr>
          <w:rFonts w:ascii="Arial" w:hAnsi="Arial" w:eastAsia="Arial" w:cs="Arial"/>
          <w:i w:val="false"/>
          <w:b w:val="false"/>
          <w:u w:val="none"/>
          <w:strike w:val="false"/>
          <w:sz w:val="20"/>
          <w:szCs w:val="20"/>
          <w:color w:val="000000"/>
        </w:rPr>
        <w:t xml:space="preserve">1. Add more physiological specifics to your explanations.  </w:t>
      </w:r>
      <w:r>
        <w:br w:type="textWrapping"/>
      </w:r>
      <w:r>
        <w:rPr>
          <w:rFonts w:ascii="Arial" w:hAnsi="Arial" w:eastAsia="Arial" w:cs="Arial"/>
          <w:i w:val="false"/>
          <w:b w:val="false"/>
          <w:u w:val="none"/>
          <w:strike w:val="false"/>
          <w:sz w:val="20"/>
          <w:szCs w:val="20"/>
          <w:color w:val="000000"/>
        </w:rPr>
        <w:t xml:space="preserve">   • Why it matters: Bringing in details (e.g., specific nerves like the nervus vagus, pre- vs. post-ganglionic aspects) shows deeper understanding and prepares you for clinical application.  </w:t>
      </w:r>
      <w:r>
        <w:br w:type="textWrapping"/>
      </w:r>
      <w:r>
        <w:rPr>
          <w:rFonts w:ascii="Arial" w:hAnsi="Arial" w:eastAsia="Arial" w:cs="Arial"/>
          <w:i w:val="false"/>
          <w:b w:val="false"/>
          <w:u w:val="none"/>
          <w:strike w:val="false"/>
          <w:sz w:val="20"/>
          <w:szCs w:val="20"/>
          <w:color w:val="000000"/>
        </w:rPr>
        <w:t xml:space="preserve">   • How to implement: When asked about mechanisms, try to mention both the involved neurotransmitters and relevant anatomical pathways (e.g., “de nervus vagus zendt acetylcholine via postganglionaire vezels naar het hart...”).</w:t>
      </w:r>
      <w:r>
        <w:br w:type="textWrapping"/>
      </w:r>
      <w:r>
        <w:rPr>
          <w:rFonts w:ascii="Arial" w:hAnsi="Arial" w:eastAsia="Arial" w:cs="Arial"/>
          <w:i w:val="false"/>
          <w:b w:val="false"/>
          <w:u w:val="none"/>
          <w:strike w:val="false"/>
          <w:sz w:val="20"/>
          <w:szCs w:val="20"/>
          <w:color w:val="000000"/>
        </w:rPr>
        <w:t xml:space="preserve">2. Practice building fuller, integrated answers.  </w:t>
      </w:r>
      <w:r>
        <w:br w:type="textWrapping"/>
      </w:r>
      <w:r>
        <w:rPr>
          <w:rFonts w:ascii="Arial" w:hAnsi="Arial" w:eastAsia="Arial" w:cs="Arial"/>
          <w:i w:val="false"/>
          <w:b w:val="false"/>
          <w:u w:val="none"/>
          <w:strike w:val="false"/>
          <w:sz w:val="20"/>
          <w:szCs w:val="20"/>
          <w:color w:val="000000"/>
        </w:rPr>
        <w:t xml:space="preserve">   • Why it matters: Comprehensive answers demonstrate that you can connect signs, underlying causes, and the temporal sequence of events, which is vital for clinical competence.  </w:t>
      </w:r>
      <w:r>
        <w:br w:type="textWrapping"/>
      </w:r>
      <w:r>
        <w:rPr>
          <w:rFonts w:ascii="Arial" w:hAnsi="Arial" w:eastAsia="Arial" w:cs="Arial"/>
          <w:i w:val="false"/>
          <w:b w:val="false"/>
          <w:u w:val="none"/>
          <w:strike w:val="false"/>
          <w:sz w:val="20"/>
          <w:szCs w:val="20"/>
          <w:color w:val="000000"/>
        </w:rPr>
        <w:t xml:space="preserve">   • How to implement: Use sentence starters like “Eerst gebeurt… daarna zorgt… dit leidt tot…” to structure multi-step explanations, especially for clinical vignettes.</w:t>
      </w:r>
      <w:r>
        <w:br w:type="textWrapping"/>
      </w:r>
      <w:r>
        <w:rPr>
          <w:rFonts w:ascii="Arial" w:hAnsi="Arial" w:eastAsia="Arial" w:cs="Arial"/>
          <w:i w:val="false"/>
          <w:b w:val="false"/>
          <w:u w:val="none"/>
          <w:strike w:val="false"/>
          <w:sz w:val="20"/>
          <w:szCs w:val="20"/>
          <w:color w:val="000000"/>
        </w:rPr>
        <w:t xml:space="preserve">3. Engage in higher-order, reflective reasoning.  </w:t>
      </w:r>
      <w:r>
        <w:br w:type="textWrapping"/>
      </w:r>
      <w:r>
        <w:rPr>
          <w:rFonts w:ascii="Arial" w:hAnsi="Arial" w:eastAsia="Arial" w:cs="Arial"/>
          <w:i w:val="false"/>
          <w:b w:val="false"/>
          <w:u w:val="none"/>
          <w:strike w:val="false"/>
          <w:sz w:val="20"/>
          <w:szCs w:val="20"/>
          <w:color w:val="000000"/>
        </w:rPr>
        <w:t xml:space="preserve">   • Why it matters: Connecting clinical patterns across contexts or reflecting on implications improves both diagnostic flexibility and depth of learning.  </w:t>
      </w:r>
      <w:r>
        <w:br w:type="textWrapping"/>
      </w:r>
      <w:r>
        <w:rPr>
          <w:rFonts w:ascii="Arial" w:hAnsi="Arial" w:eastAsia="Arial" w:cs="Arial"/>
          <w:i w:val="false"/>
          <w:b w:val="false"/>
          <w:u w:val="none"/>
          <w:strike w:val="false"/>
          <w:sz w:val="20"/>
          <w:szCs w:val="20"/>
          <w:color w:val="000000"/>
        </w:rPr>
        <w:t xml:space="preserve">   • How to implement: After answering, briefly add “Dit mechanisme zie je ook bij...”, or “Belangrijk om te onthouden omdat…”, to make connections or state clinical significance.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the next session, focus on consistently providing detailed, integrative explanations and practice drawing broader connections between physiological knowledge and clinical patterns. This will help you develop both depth and flexibility in clinical reasoning.</w:t>
      </w:r>
    </w:p>
    <w:p>
      <w:pPr>
        <w:pStyle w:val="Normal"/>
      </w:pPr>
      <w:r>
        <w:t xml:space="preserve"/>
      </w:r>
    </w:p>
    <w:p>
      <w:pPr>
        <w:pStyle w:val="Titre1"/>
      </w:pPr>
      <w:r>
        <w:t xml:space="preserve">bot999.csv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2025-10-22T08:08:57Z</dcterms:modified>
  <cp:category/>
</cp:coreProperties>
</file>