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(2025-10-15T14:49:34.010201+00:00):</w:t>
      </w:r>
      <w:r>
        <w:br w:type="textWrapping"/>
      </w:r>
      <w:r>
        <w:rPr>
          <w:rFonts w:ascii="Arial" w:hAnsi="Arial" w:eastAsia="Arial" w:cs="Arial"/>
          <w:i w:val="false"/>
          <w:b w:val="false"/>
          <w:u w:val="none"/>
          <w:strike w:val="false"/>
          <w:sz w:val="20"/>
          <w:szCs w:val="20"/>
          <w:color w:val="000000"/>
        </w:rPr>
        <w:t xml:space="preserve">yo 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(2025-10-15T14:49:40.007737+00:00):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Can you uitleggen welke symptomen de student ervaart? Denk na over het deel van het autonoom zenuwstelsel dat verantwoordelijk is voor deze verschijnselen.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(2025-10-15T14:50:54.580941+00:00):</w:t>
      </w:r>
      <w:r>
        <w:br w:type="textWrapping"/>
      </w:r>
      <w:r>
        <w:rPr>
          <w:rFonts w:ascii="Arial" w:hAnsi="Arial" w:eastAsia="Arial" w:cs="Arial"/>
          <w:i w:val="false"/>
          <w:b w:val="false"/>
          <w:u w:val="none"/>
          <w:strike w:val="false"/>
          <w:sz w:val="20"/>
          <w:szCs w:val="20"/>
          <w:color w:val="000000"/>
        </w:rPr>
        <w:t xml:space="preserve">ik heb geen casus gekregen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(2025-10-15T14:51:05.618332+00:00):</w:t>
      </w:r>
      <w:r>
        <w:br w:type="textWrapping"/>
      </w:r>
      <w:r>
        <w:rPr>
          <w:rFonts w:ascii="Arial" w:hAnsi="Arial" w:eastAsia="Arial" w:cs="Arial"/>
          <w:i w:val="false"/>
          <w:b w:val="false"/>
          <w:u w:val="none"/>
          <w:strike w:val="false"/>
          <w:sz w:val="20"/>
          <w:szCs w:val="20"/>
          <w:color w:val="000000"/>
        </w:rPr>
        <w:t xml:space="preserve">Excuses, hier komt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het lopen naar zijn eerste universitaire examens zijn hart voelde bonzen, zijn handpalmen begonnen te zweten en hij merkte dat zijn ademhaling versnelde. Hij voelde zich ook wat misselijk en had een droge mond. Na aankomst in de examenzaal en nadat hij ging zitten, haalde hij een paar keer diep adem. Binnen 10 minuten vertraagde zijn hartslag, werd zijn ademhaling normaal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na over het deel van het autonoom zenuwstelsel dat verantwoordelijk is voor deze verschijnselen.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(2025-10-15T14:53:04.19977+00:00):</w:t>
      </w:r>
      <w:r>
        <w:br w:type="textWrapping"/>
      </w:r>
      <w:r>
        <w:rPr>
          <w:rFonts w:ascii="Arial" w:hAnsi="Arial" w:eastAsia="Arial" w:cs="Arial"/>
          <w:i w:val="false"/>
          <w:b w:val="false"/>
          <w:u w:val="none"/>
          <w:strike w:val="false"/>
          <w:sz w:val="20"/>
          <w:szCs w:val="20"/>
          <w:color w:val="000000"/>
        </w:rPr>
        <w:t xml:space="preserve">symptomen: droge mond, misselijk, hart bonzen, handpalmen zweten versnelde ademhaling, toilet drang na afname andere symptomen. waarschijnlijk para-sympathische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(2025-10-15T14:53:13.338888+00:00):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met Fase 1 – Kennisactivatie. In deze fase bekijken we kort de kernbegrippen en mechanismen die samenhangen met deze casus. Heb je op dit moment specifieke vragen of punten waar je meer duidelijkheid over wilt, voordat we verdergaan?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kunnen we starten met deze vraag:  </w:t>
      </w:r>
      <w:r>
        <w:br w:type="textWrapping"/>
      </w:r>
      <w:r>
        <w:rPr>
          <w:rFonts w:ascii="Arial" w:hAnsi="Arial" w:eastAsia="Arial" w:cs="Arial"/>
          <w:i w:val="false"/>
          <w:b w:val="false"/>
          <w:u w:val="none"/>
          <w:strike w:val="false"/>
          <w:sz w:val="20"/>
          <w:szCs w:val="20"/>
          <w:color w:val="000000"/>
        </w:rPr>
        <w:t xml:space="preserve">Weet je wat de twee hoofdonderdelen zijn van het autonoom zenuwstelsel, en welke functies ze ieder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(2025-10-15T14:54:17.621674+00:00):</w:t>
      </w:r>
      <w:r>
        <w:br w:type="textWrapping"/>
      </w:r>
      <w:r>
        <w:rPr>
          <w:rFonts w:ascii="Arial" w:hAnsi="Arial" w:eastAsia="Arial" w:cs="Arial"/>
          <w:i w:val="false"/>
          <w:b w:val="false"/>
          <w:u w:val="none"/>
          <w:strike w:val="false"/>
          <w:sz w:val="20"/>
          <w:szCs w:val="20"/>
          <w:color w:val="000000"/>
        </w:rPr>
        <w:t xml:space="preserve">parasympatisch en sympathische zenuwstelsel. de eerste is voor rest and digest en andere is voor fight or flight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(2025-10-15T14:54:25.44181+00:00):</w:t>
      </w:r>
      <w:r>
        <w:br w:type="textWrapping"/>
      </w:r>
      <w:r>
        <w:rPr>
          <w:rFonts w:ascii="Arial" w:hAnsi="Arial" w:eastAsia="Arial" w:cs="Arial"/>
          <w:i w:val="false"/>
          <w:b w:val="false"/>
          <w:u w:val="none"/>
          <w:strike w:val="false"/>
          <w:sz w:val="20"/>
          <w:szCs w:val="20"/>
          <w:color w:val="000000"/>
        </w:rPr>
        <w:t xml:space="preserve">Mooi samengevat! Kun je uitleggen hoe een signaal van het brein terechtkomt bij een orgaan binnen het autonoom zenuwstelsel? Wat gebeurt er onderweg, en welke boodschapperstoffen (neurotransmitters) spelen daarbij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(2025-10-15T14:55:27.75592+00:00):</w:t>
      </w:r>
      <w:r>
        <w:br w:type="textWrapping"/>
      </w:r>
      <w:r>
        <w:rPr>
          <w:rFonts w:ascii="Arial" w:hAnsi="Arial" w:eastAsia="Arial" w:cs="Arial"/>
          <w:i w:val="false"/>
          <w:b w:val="false"/>
          <w:u w:val="none"/>
          <w:strike w:val="false"/>
          <w:sz w:val="20"/>
          <w:szCs w:val="20"/>
          <w:color w:val="000000"/>
        </w:rPr>
        <w:t xml:space="preserve">je krijgt feedback van allerlei soort mechanismen, bijvoorbeeld vanaf buiten. dit gaat via een afferent neuron (sensorisch) richting de hersenen waar het wordt verwerkt en vervolgens via interneuronen wordt doorgegeven aan efferente neuronen die het signaal doorgeven aan de doelorganen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(2025-10-15T14:55:34.954558+00:00):</w:t>
      </w:r>
      <w:r>
        <w:br w:type="textWrapping"/>
      </w:r>
      <w:r>
        <w:rPr>
          <w:rFonts w:ascii="Arial" w:hAnsi="Arial" w:eastAsia="Arial" w:cs="Arial"/>
          <w:i w:val="false"/>
          <w:b w:val="false"/>
          <w:u w:val="none"/>
          <w:strike w:val="false"/>
          <w:sz w:val="20"/>
          <w:szCs w:val="20"/>
          <w:color w:val="000000"/>
        </w:rPr>
        <w:t xml:space="preserve">Goed uitgelegd: er zijn afferente signalen (sensorisch) richting de hersenen en efferente signalen naar de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welke neurotransmitters het sympathische en parasympathische systeem gebruiken om signalen aan de organen door te geven? Wat doen die stoffen precies met het doelorgaan, bijvoorbeeld bij het hart of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(2025-10-15T14:57:41.127135+00:00):</w:t>
      </w:r>
      <w:r>
        <w:br w:type="textWrapping"/>
      </w:r>
      <w:r>
        <w:rPr>
          <w:rFonts w:ascii="Arial" w:hAnsi="Arial" w:eastAsia="Arial" w:cs="Arial"/>
          <w:i w:val="false"/>
          <w:b w:val="false"/>
          <w:u w:val="none"/>
          <w:strike w:val="false"/>
          <w:sz w:val="20"/>
          <w:szCs w:val="20"/>
          <w:color w:val="000000"/>
        </w:rPr>
        <w:t xml:space="preserve">de stoffen die worden gebruikt om signalen door te geven richting de organen zijn in het parasympatische zenuwstelsel acetylcholine en in het sympathische zenuwstelsel is dat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(2025-10-15T14:57:48.149269+00:00):</w:t>
      </w:r>
      <w:r>
        <w:br w:type="textWrapping"/>
      </w:r>
      <w:r>
        <w:rPr>
          <w:rFonts w:ascii="Arial" w:hAnsi="Arial" w:eastAsia="Arial" w:cs="Arial"/>
          <w:i w:val="false"/>
          <w:b w:val="false"/>
          <w:u w:val="none"/>
          <w:strike w:val="false"/>
          <w:sz w:val="20"/>
          <w:szCs w:val="20"/>
          <w:color w:val="000000"/>
        </w:rPr>
        <w:t xml:space="preserve">Klopt! Acetylcholine is de belangrijkste boodschapper bij het parasympathische systeem, en noradrenaline bij het sympathische.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kort beschrijven wat er met het lichaam gebeurt als het sympathisch systeem actief is? Welke organen worden vooral beïnvloed, en op welke manier merk je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(2025-10-15T14:58:56.422148+00:00):</w:t>
      </w:r>
      <w:r>
        <w:br w:type="textWrapping"/>
      </w:r>
      <w:r>
        <w:rPr>
          <w:rFonts w:ascii="Arial" w:hAnsi="Arial" w:eastAsia="Arial" w:cs="Arial"/>
          <w:i w:val="false"/>
          <w:b w:val="false"/>
          <w:u w:val="none"/>
          <w:strike w:val="false"/>
          <w:sz w:val="20"/>
          <w:szCs w:val="20"/>
          <w:color w:val="000000"/>
        </w:rPr>
        <w:t xml:space="preserve">sympathisch is het fight or flight reactie, dus hierbij krijg je een hogere hartslag, zweten, bloedvat vernauwing, iris wordt kleiner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(2025-10-15T14:59:05.059375+00:00):</w:t>
      </w:r>
      <w:r>
        <w:br w:type="textWrapping"/>
      </w:r>
      <w:r>
        <w:rPr>
          <w:rFonts w:ascii="Arial" w:hAnsi="Arial" w:eastAsia="Arial" w:cs="Arial"/>
          <w:i w:val="false"/>
          <w:b w:val="false"/>
          <w:u w:val="none"/>
          <w:strike w:val="false"/>
          <w:sz w:val="20"/>
          <w:szCs w:val="20"/>
          <w:color w:val="000000"/>
        </w:rPr>
        <w:t xml:space="preserve">Mooi dat je de “fight or flight” reactie benoemt! Je noemt hogere hartslag, zweten en bloedvatvernauwing. Je zegt ook dat de iris kleiner wordt — is dat zo bij activatie van het sympathisch zenuwstelsel? Kun je uitleggen wat er met de pupillen gebeurt tijdens stress?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nog een vervolgvraag: wat gebeurt er met speekselproductie en spijsvertering als het sympathisch systeem geactiveerd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(2025-10-15T14:59:26.32122+00:00):</w:t>
      </w:r>
      <w:r>
        <w:br w:type="textWrapping"/>
      </w:r>
      <w:r>
        <w:rPr>
          <w:rFonts w:ascii="Arial" w:hAnsi="Arial" w:eastAsia="Arial" w:cs="Arial"/>
          <w:i w:val="false"/>
          <w:b w:val="false"/>
          <w:u w:val="none"/>
          <w:strike w:val="false"/>
          <w:sz w:val="20"/>
          <w:szCs w:val="20"/>
          <w:color w:val="000000"/>
        </w:rPr>
        <w:t xml:space="preserve">eeuh oeps ik bedoel verwijden goed dat je het opmerkt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(2025-10-15T14:59:35.958039+00:00):</w:t>
      </w:r>
      <w:r>
        <w:br w:type="textWrapping"/>
      </w:r>
      <w:r>
        <w:rPr>
          <w:rFonts w:ascii="Arial" w:hAnsi="Arial" w:eastAsia="Arial" w:cs="Arial"/>
          <w:i w:val="false"/>
          <w:b w:val="false"/>
          <w:u w:val="none"/>
          <w:strike w:val="false"/>
          <w:sz w:val="20"/>
          <w:szCs w:val="20"/>
          <w:color w:val="000000"/>
        </w:rPr>
        <w:t xml:space="preserve">Precies, tijdens sympathische activatie verwijden de pupillen!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je andere vraag nog: wat gebeurt er met speekselproductie en spijsvertering tijdens “fight or flight”? Heb je daar een idee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(2025-10-15T15:00:05.008063+00:00):</w:t>
      </w:r>
      <w:r>
        <w:br w:type="textWrapping"/>
      </w:r>
      <w:r>
        <w:rPr>
          <w:rFonts w:ascii="Arial" w:hAnsi="Arial" w:eastAsia="Arial" w:cs="Arial"/>
          <w:i w:val="false"/>
          <w:b w:val="false"/>
          <w:u w:val="none"/>
          <w:strike w:val="false"/>
          <w:sz w:val="20"/>
          <w:szCs w:val="20"/>
          <w:color w:val="000000"/>
        </w:rPr>
        <w:t xml:space="preserve">tijdens de fight en flight krijg je minder speekselproductie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(2025-10-15T15:00:15.311206+00:00):</w:t>
      </w:r>
      <w:r>
        <w:br w:type="textWrapping"/>
      </w:r>
      <w:r>
        <w:rPr>
          <w:rFonts w:ascii="Arial" w:hAnsi="Arial" w:eastAsia="Arial" w:cs="Arial"/>
          <w:i w:val="false"/>
          <w:b w:val="false"/>
          <w:u w:val="none"/>
          <w:strike w:val="false"/>
          <w:sz w:val="20"/>
          <w:szCs w:val="20"/>
          <w:color w:val="000000"/>
        </w:rPr>
        <w:t xml:space="preserve">Dat klopt, speekselproductie neemt af. Hoe zit het met de spijsvertering zelf? Wordt die actiever of juist geremd door het sympathisch zenuwstelsel? En weet je waarom dat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(2025-10-15T15:01:05.295+00:00):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The dialogue takes place in a small-group or one-on-one health sciences tutoring session focused on the autonomic nervous system and stress responses. The user is a student; the assistant is acting as the tutor guiding clinical reasoning and conceptual understanding. The purpose of this feedback is to help the student maximize learning from the exchange and improve future performance.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Provided a correct and concise listing of relevant symptoms from the presented case, demonstrating attention to clinical detail.</w:t>
      </w:r>
      <w:r>
        <w:br w:type="textWrapping"/>
      </w:r>
      <w:r>
        <w:rPr>
          <w:rFonts w:ascii="Arial" w:hAnsi="Arial" w:eastAsia="Arial" w:cs="Arial"/>
          <w:i w:val="false"/>
          <w:b w:val="false"/>
          <w:u w:val="none"/>
          <w:strike w:val="false"/>
          <w:sz w:val="20"/>
          <w:szCs w:val="20"/>
          <w:color w:val="000000"/>
        </w:rPr>
        <w:t xml:space="preserve">- Successfully identified the two main divisions of the autonomic nervous system, and succinctly summarized their core functions (“rest and digest” vs. “fight or flight”).</w:t>
      </w:r>
      <w:r>
        <w:br w:type="textWrapping"/>
      </w:r>
      <w:r>
        <w:rPr>
          <w:rFonts w:ascii="Arial" w:hAnsi="Arial" w:eastAsia="Arial" w:cs="Arial"/>
          <w:i w:val="false"/>
          <w:b w:val="false"/>
          <w:u w:val="none"/>
          <w:strike w:val="false"/>
          <w:sz w:val="20"/>
          <w:szCs w:val="20"/>
          <w:color w:val="000000"/>
        </w:rPr>
        <w:t xml:space="preserve">- Explained afferent and efferent signaling pathways in the nervous system with clear logic and correct terminology.</w:t>
      </w:r>
      <w:r>
        <w:br w:type="textWrapping"/>
      </w:r>
      <w:r>
        <w:rPr>
          <w:rFonts w:ascii="Arial" w:hAnsi="Arial" w:eastAsia="Arial" w:cs="Arial"/>
          <w:i w:val="false"/>
          <w:b w:val="false"/>
          <w:u w:val="none"/>
          <w:strike w:val="false"/>
          <w:sz w:val="20"/>
          <w:szCs w:val="20"/>
          <w:color w:val="000000"/>
        </w:rPr>
        <w:t xml:space="preserve">- Correctly identified the main neurotransmitters (acetylcholine and noradrenaline) for parasympathetic and sympathetic systems.</w:t>
      </w:r>
      <w:r>
        <w:br w:type="textWrapping"/>
      </w:r>
      <w:r>
        <w:rPr>
          <w:rFonts w:ascii="Arial" w:hAnsi="Arial" w:eastAsia="Arial" w:cs="Arial"/>
          <w:i w:val="false"/>
          <w:b w:val="false"/>
          <w:u w:val="none"/>
          <w:strike w:val="false"/>
          <w:sz w:val="20"/>
          <w:szCs w:val="20"/>
          <w:color w:val="000000"/>
        </w:rPr>
        <w:t xml:space="preserve">- Was receptive to prompts and corrected mistakes when prompted, showing openness to feedback and active learning.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Initial attribution of symptoms to the parasympathetic system was incorrect; several signs were clearly sympathetic (e.g., increased heart rate, sweating).</w:t>
      </w:r>
      <w:r>
        <w:br w:type="textWrapping"/>
      </w:r>
      <w:r>
        <w:rPr>
          <w:rFonts w:ascii="Arial" w:hAnsi="Arial" w:eastAsia="Arial" w:cs="Arial"/>
          <w:i w:val="false"/>
          <w:b w:val="false"/>
          <w:u w:val="none"/>
          <w:strike w:val="false"/>
          <w:sz w:val="20"/>
          <w:szCs w:val="20"/>
          <w:color w:val="000000"/>
        </w:rPr>
        <w:t xml:space="preserve">- Explanations sometimes skipped details or included inaccuracies (e.g., stating “iris wordt kleiner” during sympathetic activation, which is not correct).</w:t>
      </w:r>
      <w:r>
        <w:br w:type="textWrapping"/>
      </w:r>
      <w:r>
        <w:rPr>
          <w:rFonts w:ascii="Arial" w:hAnsi="Arial" w:eastAsia="Arial" w:cs="Arial"/>
          <w:i w:val="false"/>
          <w:b w:val="false"/>
          <w:u w:val="none"/>
          <w:strike w:val="false"/>
          <w:sz w:val="20"/>
          <w:szCs w:val="20"/>
          <w:color w:val="000000"/>
        </w:rPr>
        <w:t xml:space="preserve">- The justification for some physiological effects lacked depth, especially regarding the underlying reasons (e.g., why the sympathetic system inhibits salivation and digestion).</w:t>
      </w:r>
      <w:r>
        <w:br w:type="textWrapping"/>
      </w:r>
      <w:r>
        <w:rPr>
          <w:rFonts w:ascii="Arial" w:hAnsi="Arial" w:eastAsia="Arial" w:cs="Arial"/>
          <w:i w:val="false"/>
          <w:b w:val="false"/>
          <w:u w:val="none"/>
          <w:strike w:val="false"/>
          <w:sz w:val="20"/>
          <w:szCs w:val="20"/>
          <w:color w:val="000000"/>
        </w:rPr>
        <w:t xml:space="preserve">- Occasional language was very informal (“yo”, “eeuh oeps”), not always matching the academic tone expected in medical or health sciences contexts.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Accuracy in System Attribution  </w:t>
      </w:r>
      <w:r>
        <w:br w:type="textWrapping"/>
      </w:r>
      <w:r>
        <w:rPr>
          <w:rFonts w:ascii="Arial" w:hAnsi="Arial" w:eastAsia="Arial" w:cs="Arial"/>
          <w:i w:val="false"/>
          <w:b w:val="false"/>
          <w:u w:val="none"/>
          <w:strike w:val="false"/>
          <w:sz w:val="20"/>
          <w:szCs w:val="20"/>
          <w:color w:val="000000"/>
        </w:rPr>
        <w:t xml:space="preserve"> • Why it matters: Correctly attributing physiological signs to their underlying systems is essential for clinical reasoning.  </w:t>
      </w:r>
      <w:r>
        <w:br w:type="textWrapping"/>
      </w:r>
      <w:r>
        <w:rPr>
          <w:rFonts w:ascii="Arial" w:hAnsi="Arial" w:eastAsia="Arial" w:cs="Arial"/>
          <w:i w:val="false"/>
          <w:b w:val="false"/>
          <w:u w:val="none"/>
          <w:strike w:val="false"/>
          <w:sz w:val="20"/>
          <w:szCs w:val="20"/>
          <w:color w:val="000000"/>
        </w:rPr>
        <w:t xml:space="preserve"> • How to implement: Systematically compare each symptom with known effects of the parasympathetic and sympathetic nervous systems before concluding.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Depth of Explanation  </w:t>
      </w:r>
      <w:r>
        <w:br w:type="textWrapping"/>
      </w:r>
      <w:r>
        <w:rPr>
          <w:rFonts w:ascii="Arial" w:hAnsi="Arial" w:eastAsia="Arial" w:cs="Arial"/>
          <w:i w:val="false"/>
          <w:b w:val="false"/>
          <w:u w:val="none"/>
          <w:strike w:val="false"/>
          <w:sz w:val="20"/>
          <w:szCs w:val="20"/>
          <w:color w:val="000000"/>
        </w:rPr>
        <w:t xml:space="preserve"> • Why it matters: Understanding (not just memorizing) physiological mechanisms improves long-term retention and clinical application.  </w:t>
      </w:r>
      <w:r>
        <w:br w:type="textWrapping"/>
      </w:r>
      <w:r>
        <w:rPr>
          <w:rFonts w:ascii="Arial" w:hAnsi="Arial" w:eastAsia="Arial" w:cs="Arial"/>
          <w:i w:val="false"/>
          <w:b w:val="false"/>
          <w:u w:val="none"/>
          <w:strike w:val="false"/>
          <w:sz w:val="20"/>
          <w:szCs w:val="20"/>
          <w:color w:val="000000"/>
        </w:rPr>
        <w:t xml:space="preserve"> • How to implement: When describing physiological effects, add a “why” statement explaining the adaptive purpose (e.g., “digestion slows because blood flow is redirected to muscles in stress situations”).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Precision in Language  </w:t>
      </w:r>
      <w:r>
        <w:br w:type="textWrapping"/>
      </w:r>
      <w:r>
        <w:rPr>
          <w:rFonts w:ascii="Arial" w:hAnsi="Arial" w:eastAsia="Arial" w:cs="Arial"/>
          <w:i w:val="false"/>
          <w:b w:val="false"/>
          <w:u w:val="none"/>
          <w:strike w:val="false"/>
          <w:sz w:val="20"/>
          <w:szCs w:val="20"/>
          <w:color w:val="000000"/>
        </w:rPr>
        <w:t xml:space="preserve"> • Why it matters: Using precise and appropriate terminology ensures clear communication in healthcare settings.  </w:t>
      </w:r>
      <w:r>
        <w:br w:type="textWrapping"/>
      </w:r>
      <w:r>
        <w:rPr>
          <w:rFonts w:ascii="Arial" w:hAnsi="Arial" w:eastAsia="Arial" w:cs="Arial"/>
          <w:i w:val="false"/>
          <w:b w:val="false"/>
          <w:u w:val="none"/>
          <w:strike w:val="false"/>
          <w:sz w:val="20"/>
          <w:szCs w:val="20"/>
          <w:color w:val="000000"/>
        </w:rPr>
        <w:t xml:space="preserve"> • How to implement: Pause to review key terms before responding, and aim for professional phrasing (“sympathisch veroorzaakt pupilverwijding”) rather than informal or everyday language.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Verification and Self-correction  </w:t>
      </w:r>
      <w:r>
        <w:br w:type="textWrapping"/>
      </w:r>
      <w:r>
        <w:rPr>
          <w:rFonts w:ascii="Arial" w:hAnsi="Arial" w:eastAsia="Arial" w:cs="Arial"/>
          <w:i w:val="false"/>
          <w:b w:val="false"/>
          <w:u w:val="none"/>
          <w:strike w:val="false"/>
          <w:sz w:val="20"/>
          <w:szCs w:val="20"/>
          <w:color w:val="000000"/>
        </w:rPr>
        <w:t xml:space="preserve"> • Why it matters: Actively checking your own statements and quickly addressing errors helps build clinical reasoning skills.  </w:t>
      </w:r>
      <w:r>
        <w:br w:type="textWrapping"/>
      </w:r>
      <w:r>
        <w:rPr>
          <w:rFonts w:ascii="Arial" w:hAnsi="Arial" w:eastAsia="Arial" w:cs="Arial"/>
          <w:i w:val="false"/>
          <w:b w:val="false"/>
          <w:u w:val="none"/>
          <w:strike w:val="false"/>
          <w:sz w:val="20"/>
          <w:szCs w:val="20"/>
          <w:color w:val="000000"/>
        </w:rPr>
        <w:t xml:space="preserve"> • How to implement: After each answer, briefly review and confirm your reasoning, or name any uncertainties (“Ik denk dat… maar wil het graag nog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systematically linking symptoms to underlying physiology and providing brief rationales for each connection. Continue to build academic communication skills by using precise terminology and structured explanations.</w:t>
      </w:r>
    </w:p>
    <w:p>
      <w:pPr>
        <w:pStyle w:val="Normal"/>
      </w:pPr>
      <w:r>
        <w:t xml:space="preserve"/>
      </w:r>
    </w:p>
    <w:p>
      <w:pPr>
        <w:pStyle w:val="Titre1"/>
      </w:pPr>
      <w:r>
        <w:t xml:space="preserve">geus.csv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2025-10-22T08:09:00Z</dcterms:modified>
  <cp:category/>
</cp:coreProperties>
</file>