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(2025-11-05T16:31:23.500424+00:00):</w:t>
      </w:r>
      <w:r>
        <w:br w:type="textWrapping"/>
      </w:r>
      <w:r>
        <w:rPr>
          <w:rFonts w:ascii="Arial" w:hAnsi="Arial" w:eastAsia="Arial" w:cs="Arial"/>
          <w:i w:val="false"/>
          <w:b w:val="false"/>
          <w:u w:val="none"/>
          <w:strike w:val="false"/>
          <w:sz w:val="20"/>
          <w:szCs w:val="20"/>
          <w:color w:val="000000"/>
        </w:rPr>
        <w:t xml:space="preserve">ik wil leren over bloed en gasuitwisseling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(2025-11-05T16:31:40.728327+00:00):</w:t>
      </w:r>
      <w:r>
        <w:br w:type="textWrapping"/>
      </w:r>
      <w:r>
        <w:rPr>
          <w:rFonts w:ascii="Arial" w:hAnsi="Arial" w:eastAsia="Arial" w:cs="Arial"/>
          <w:i w:val="false"/>
          <w:b w:val="false"/>
          <w:u w:val="none"/>
          <w:strike w:val="false"/>
          <w:sz w:val="20"/>
          <w:szCs w:val="20"/>
          <w:color w:val="000000"/>
        </w:rPr>
        <w:t xml:space="preserve">Welkom! In deze activiteit ga je samen met een virtuele tutor verkennen hoe bloed en gasuitwisseling verlopen aan de hand van belangrijke fysiologische principes. Je wordt begeleid om je eigen verhaal (narratief) te maken dat uitlegt wat er gebeurt en waarom, in een klinische situatie.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eigen verhaal maken over een casus helpt je om ideeën te verbinden, ze langer te onthouden en deze kennis toe te passen in toekomstige klinische situaties. Tegelijkertijd lijkt deze manier van redeneren op hoe artsen begrijpen wat er bij hun patiënten gebeurt — en op een dag ga jij deze kennis gebruiken om samen met je patiënten te werken en te redeneren.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Deze activiteit heeft drie fasen om je stap voor stap te helpen leren:</w:t>
      </w:r>
      <w:r>
        <w:br w:type="textWrapping"/>
      </w:r>
      <w:r>
        <w:rPr>
          <w:rFonts w:ascii="Arial" w:hAnsi="Arial" w:eastAsia="Arial" w:cs="Arial"/>
          <w:i w:val="false"/>
          <w:b w:val="false"/>
          <w:u w:val="none"/>
          <w:strike w:val="false"/>
          <w:sz w:val="20"/>
          <w:szCs w:val="20"/>
          <w:color w:val="000000"/>
        </w:rPr>
        <w:t xml:space="preserve">Fase 1 – Kennisactivering: ophalen wat je al weet over bloed en gasuitwisseling.</w:t>
      </w:r>
      <w:r>
        <w:br w:type="textWrapping"/>
      </w:r>
      <w:r>
        <w:rPr>
          <w:rFonts w:ascii="Arial" w:hAnsi="Arial" w:eastAsia="Arial" w:cs="Arial"/>
          <w:i w:val="false"/>
          <w:b w:val="false"/>
          <w:u w:val="none"/>
          <w:strike w:val="false"/>
          <w:sz w:val="20"/>
          <w:szCs w:val="20"/>
          <w:color w:val="000000"/>
        </w:rPr>
        <w:t xml:space="preserve">Fase 2 – Narratief construeren: die kennis toepassen om uit te leggen wat er gebeurt in een gegeven scenario.</w:t>
      </w:r>
      <w:r>
        <w:br w:type="textWrapping"/>
      </w:r>
      <w:r>
        <w:rPr>
          <w:rFonts w:ascii="Arial" w:hAnsi="Arial" w:eastAsia="Arial" w:cs="Arial"/>
          <w:i w:val="false"/>
          <w:b w:val="false"/>
          <w:u w:val="none"/>
          <w:strike w:val="false"/>
          <w:sz w:val="20"/>
          <w:szCs w:val="20"/>
          <w:color w:val="000000"/>
        </w:rPr>
        <w:t xml:space="preserve">Fase 3 – Redenering overdragen: je begrip gebruiken om te redeneren door een nieuwe casus en te zien hoe dezelfde principes opnieuw gelden.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Klaar om te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(2025-11-05T16:31:54.227182+00:00):</w:t>
      </w:r>
      <w:r>
        <w:br w:type="textWrapping"/>
      </w:r>
      <w:r>
        <w:rPr>
          <w:rFonts w:ascii="Arial" w:hAnsi="Arial" w:eastAsia="Arial" w:cs="Arial"/>
          <w:i w:val="false"/>
          <w:b w:val="false"/>
          <w:u w:val="none"/>
          <w:strike w:val="false"/>
          <w:sz w:val="20"/>
          <w:szCs w:val="20"/>
          <w:color w:val="000000"/>
        </w:rPr>
        <w:t xml:space="preserve">ja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(2025-11-05T16:32:14.051767+00:00):</w:t>
      </w:r>
      <w:r>
        <w:br w:type="textWrapping"/>
      </w:r>
      <w:r>
        <w:rPr>
          <w:rFonts w:ascii="Arial" w:hAnsi="Arial" w:eastAsia="Arial" w:cs="Arial"/>
          <w:i w:val="false"/>
          <w:b w:val="false"/>
          <w:u w:val="none"/>
          <w:strike w:val="false"/>
          <w:sz w:val="20"/>
          <w:szCs w:val="20"/>
          <w:color w:val="000000"/>
        </w:rPr>
        <w:t xml:space="preserve">Hier volgt een klinische situatie om het onderwerp te verkennen: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65-jarige vrouw wordt opgenomen in het ziekenhuis met progressieve kortademigheid sinds drie maanden. In de afgelopen dagen zijn haar klachten verergerd. Zelfs kleine huishoudelijke taken en wandelen zijn lastig geworden; ze moet vaak pauzeren om op adem te komen. Daarnaast is haar gebruikelijke hoest verergerd en heeft ze koorts.  </w:t>
      </w:r>
      <w:r>
        <w:br w:type="textWrapping"/>
      </w:r>
      <w:r>
        <w:rPr>
          <w:rFonts w:ascii="Arial" w:hAnsi="Arial" w:eastAsia="Arial" w:cs="Arial"/>
          <w:i w:val="false"/>
          <w:b w:val="false"/>
          <w:u w:val="none"/>
          <w:strike w:val="false"/>
          <w:sz w:val="20"/>
          <w:szCs w:val="20"/>
          <w:color w:val="000000"/>
        </w:rPr>
        <w:t xml:space="preserve">Ze is vijf jaar geleden gediagnosticeerd met COPD (chronische obstructieve longziekte). Daarbij veroorzaakt chronische ontsteking beschadiging van de alveolaire wanden, en luchtwegremodellering verdikt de alveolair-capillaire membraan.  </w:t>
      </w:r>
      <w:r>
        <w:br w:type="textWrapping"/>
      </w:r>
      <w:r>
        <w:rPr>
          <w:rFonts w:ascii="Arial" w:hAnsi="Arial" w:eastAsia="Arial" w:cs="Arial"/>
          <w:i w:val="false"/>
          <w:b w:val="false"/>
          <w:u w:val="none"/>
          <w:strike w:val="false"/>
          <w:sz w:val="20"/>
          <w:szCs w:val="20"/>
          <w:color w:val="000000"/>
        </w:rPr>
        <w:t xml:space="preserve">Laboratoriumuitslagen:  </w:t>
      </w:r>
      <w:r>
        <w:br w:type="textWrapping"/>
      </w:r>
      <w:r>
        <w:rPr>
          <w:rFonts w:ascii="Arial" w:hAnsi="Arial" w:eastAsia="Arial" w:cs="Arial"/>
          <w:i w:val="false"/>
          <w:b w:val="false"/>
          <w:u w:val="none"/>
          <w:strike w:val="false"/>
          <w:sz w:val="20"/>
          <w:szCs w:val="20"/>
          <w:color w:val="000000"/>
        </w:rPr>
        <w:t xml:space="preserve">• Hemoglobine: 10,0 g/dl (referentie: 12–16 g/dl)  </w:t>
      </w:r>
      <w:r>
        <w:br w:type="textWrapping"/>
      </w:r>
      <w:r>
        <w:rPr>
          <w:rFonts w:ascii="Arial" w:hAnsi="Arial" w:eastAsia="Arial" w:cs="Arial"/>
          <w:i w:val="false"/>
          <w:b w:val="false"/>
          <w:u w:val="none"/>
          <w:strike w:val="false"/>
          <w:sz w:val="20"/>
          <w:szCs w:val="20"/>
          <w:color w:val="000000"/>
        </w:rPr>
        <w:t xml:space="preserve">• BGA (arteriële bloedgasanalyse):  </w:t>
      </w:r>
      <w:r>
        <w:br w:type="textWrapping"/>
      </w:r>
      <w:r>
        <w:rPr>
          <w:rFonts w:ascii="Arial" w:hAnsi="Arial" w:eastAsia="Arial" w:cs="Arial"/>
          <w:i w:val="false"/>
          <w:b w:val="false"/>
          <w:u w:val="none"/>
          <w:strike w:val="false"/>
          <w:sz w:val="20"/>
          <w:szCs w:val="20"/>
          <w:color w:val="000000"/>
        </w:rPr>
        <w:t xml:space="preserve">1. pH: 7,30 (referentie: 7,35–7,45) → acidose  </w:t>
      </w:r>
      <w:r>
        <w:br w:type="textWrapping"/>
      </w:r>
      <w:r>
        <w:rPr>
          <w:rFonts w:ascii="Arial" w:hAnsi="Arial" w:eastAsia="Arial" w:cs="Arial"/>
          <w:i w:val="false"/>
          <w:b w:val="false"/>
          <w:u w:val="none"/>
          <w:strike w:val="false"/>
          <w:sz w:val="20"/>
          <w:szCs w:val="20"/>
          <w:color w:val="000000"/>
        </w:rPr>
        <w:t xml:space="preserve">2. pO₂: 65 mmHg (referentie: 80–100 mmHg)  </w:t>
      </w:r>
      <w:r>
        <w:br w:type="textWrapping"/>
      </w:r>
      <w:r>
        <w:rPr>
          <w:rFonts w:ascii="Arial" w:hAnsi="Arial" w:eastAsia="Arial" w:cs="Arial"/>
          <w:i w:val="false"/>
          <w:b w:val="false"/>
          <w:u w:val="none"/>
          <w:strike w:val="false"/>
          <w:sz w:val="20"/>
          <w:szCs w:val="20"/>
          <w:color w:val="000000"/>
        </w:rPr>
        <w:t xml:space="preserve">3. pCO₂: 51 mmHg (referentie: 35–45 mmHg)  </w:t>
      </w:r>
      <w:r>
        <w:br w:type="textWrapping"/>
      </w:r>
      <w:r>
        <w:rPr>
          <w:rFonts w:ascii="Arial" w:hAnsi="Arial" w:eastAsia="Arial" w:cs="Arial"/>
          <w:i w:val="false"/>
          <w:b w:val="false"/>
          <w:u w:val="none"/>
          <w:strike w:val="false"/>
          <w:sz w:val="20"/>
          <w:szCs w:val="20"/>
          <w:color w:val="000000"/>
        </w:rPr>
        <w:t xml:space="preserve">4. SaO₂: 89% (referentie: 95–100%)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waarom deze patiënte last heeft van kortademigheid en waarom ze deze laboratoriumuitslagen heeft? Leg uit in je eigen woorden.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(2025-11-05T16:35:43.262567+00:00):</w:t>
      </w:r>
      <w:r>
        <w:br w:type="textWrapping"/>
      </w:r>
      <w:r>
        <w:rPr>
          <w:rFonts w:ascii="Arial" w:hAnsi="Arial" w:eastAsia="Arial" w:cs="Arial"/>
          <w:i w:val="false"/>
          <w:b w:val="false"/>
          <w:u w:val="none"/>
          <w:strike w:val="false"/>
          <w:sz w:val="20"/>
          <w:szCs w:val="20"/>
          <w:color w:val="000000"/>
        </w:rPr>
        <w:t xml:space="preserve">beschadiging van de alveolaire wanden kan ervoor zorgen dat de opname van zuurstof door hemoglobine minder goed werkt waardoor ze minder zuurstof kan opnemen. Daardoor is er wel meer plaats voor co2 dus daardoor is die hoger. Maar er is ook minder hemoglobine aanwezig, wat zuurstof transporteert, dus dat zorgt ook voor de kortademigheid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(2025-11-05T16:36:33.468992+00:00):</w:t>
      </w:r>
      <w:r>
        <w:br w:type="textWrapping"/>
      </w:r>
      <w:r>
        <w:rPr>
          <w:rFonts w:ascii="Arial" w:hAnsi="Arial" w:eastAsia="Arial" w:cs="Arial"/>
          <w:i w:val="false"/>
          <w:b w:val="false"/>
          <w:u w:val="none"/>
          <w:strike w:val="false"/>
          <w:sz w:val="20"/>
          <w:szCs w:val="20"/>
          <w:color w:val="000000"/>
        </w:rPr>
        <w:t xml:space="preserve">beschadiging van de alveolaire wanden kan ervoor zorgen dat de opname van zuurstof door hemoglobine minder goed werkt waardoor ze minder zuurstof kan opnemen. Daardoor is er wel meer plaats voor co2 dus daardoor is die hoger. Maar er is ook minder hemoglobine aanwezig, wat zuurstof transporteert, dus dat zorgt ook voor de kortademigheid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(2025-11-05T16:36:44.849778+00:00):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gedaan met je eerste uitleg! Laten we een korte pauze nemen en starten met Fase 1 – Kennisactivering. In deze fase overlopen we samen kort de belangrijkste concepten en mechanismen die aan bod komen in deze casus.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nu zelf al vragen of zaken die je graag eerst zou willen verduidelijken?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 niet, wanneer je denkt aan bloed en gasuitwisseling in het algemeen: welke hoofdprocessen schieten je te binnen? Wat gebeurt er tussen longen, bloed en weefsels?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(2025-11-05T16:39:20.868118+00:00):</w:t>
      </w:r>
      <w:r>
        <w:br w:type="textWrapping"/>
      </w:r>
      <w:r>
        <w:rPr>
          <w:rFonts w:ascii="Arial" w:hAnsi="Arial" w:eastAsia="Arial" w:cs="Arial"/>
          <w:i w:val="false"/>
          <w:b w:val="false"/>
          <w:u w:val="none"/>
          <w:strike w:val="false"/>
          <w:sz w:val="20"/>
          <w:szCs w:val="20"/>
          <w:color w:val="000000"/>
        </w:rPr>
        <w:t xml:space="preserve">in de alveoli komt lucht waar zuurstofarm bloed langs komt. Dus dat betekent dat de hemoglobine in het bloed geen o2 heeft gebonden, maar co2 mee draaft en daar geeft het co2 dus af, waarna het o2 op kan nemen en kan afgeven in de verschillende weefsels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(2025-11-05T16:39:34.043764+00:00):</w:t>
      </w:r>
      <w:r>
        <w:br w:type="textWrapping"/>
      </w:r>
      <w:r>
        <w:rPr>
          <w:rFonts w:ascii="Arial" w:hAnsi="Arial" w:eastAsia="Arial" w:cs="Arial"/>
          <w:i w:val="false"/>
          <w:b w:val="false"/>
          <w:u w:val="none"/>
          <w:strike w:val="false"/>
          <w:sz w:val="20"/>
          <w:szCs w:val="20"/>
          <w:color w:val="000000"/>
        </w:rPr>
        <w:t xml:space="preserve">Mooi begin en goed verwoord! Je beschrijft het traject van bloed door de longen en de rol van hemoglobine daarin. Kun je toelichten hoe hemoglobine precies in staat is om zowel zuurstof op te nemen in de longen als af te geven in de weefsels? Zijn er specifieke factoren of mechanismen die dat proces beïnvloeden?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(2025-11-05T16:40:11.084026+00:00):</w:t>
      </w:r>
      <w:r>
        <w:br w:type="textWrapping"/>
      </w:r>
      <w:r>
        <w:rPr>
          <w:rFonts w:ascii="Arial" w:hAnsi="Arial" w:eastAsia="Arial" w:cs="Arial"/>
          <w:i w:val="false"/>
          <w:b w:val="false"/>
          <w:u w:val="none"/>
          <w:strike w:val="false"/>
          <w:sz w:val="20"/>
          <w:szCs w:val="20"/>
          <w:color w:val="000000"/>
        </w:rPr>
        <w:t xml:space="preserve">o2 bind aan ijzer van het heme gedeelte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(2025-11-05T16:40:20.02437+00:00):</w:t>
      </w:r>
      <w:r>
        <w:br w:type="textWrapping"/>
      </w:r>
      <w:r>
        <w:rPr>
          <w:rFonts w:ascii="Arial" w:hAnsi="Arial" w:eastAsia="Arial" w:cs="Arial"/>
          <w:i w:val="false"/>
          <w:b w:val="false"/>
          <w:u w:val="none"/>
          <w:strike w:val="false"/>
          <w:sz w:val="20"/>
          <w:szCs w:val="20"/>
          <w:color w:val="000000"/>
        </w:rPr>
        <w:t xml:space="preserve">Klopt! Zuurstof bindt inderdaad aan het ijzeratoom in het heme-gedeelte van hemoglobine. Maar… deze binding en het loslaten van zuurstof gebeurt niet zomaar overal even gemakkelijk. Er zijn bepaalde factoren die bepalen waar en wanneer zuurstof makkelijker loslaat of juist beter bindt aan hemoglobine.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weet je van de Bohr-effect? Hoe beïnvloeden bijvoorbeeld CO₂ en pH de manier waarop hemoglobine met zuurstof omgaat?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(2025-11-05T16:40:40.728872+00:00):</w:t>
      </w:r>
      <w:r>
        <w:br w:type="textWrapping"/>
      </w:r>
      <w:r>
        <w:rPr>
          <w:rFonts w:ascii="Arial" w:hAnsi="Arial" w:eastAsia="Arial" w:cs="Arial"/>
          <w:i w:val="false"/>
          <w:b w:val="false"/>
          <w:u w:val="none"/>
          <w:strike w:val="false"/>
          <w:sz w:val="20"/>
          <w:szCs w:val="20"/>
          <w:color w:val="000000"/>
        </w:rPr>
        <w:t xml:space="preserve">door een verlaagde affiniteit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(2025-11-05T16:40:49.705094+00:00):</w:t>
      </w:r>
      <w:r>
        <w:br w:type="textWrapping"/>
      </w:r>
      <w:r>
        <w:rPr>
          <w:rFonts w:ascii="Arial" w:hAnsi="Arial" w:eastAsia="Arial" w:cs="Arial"/>
          <w:i w:val="false"/>
          <w:b w:val="false"/>
          <w:u w:val="none"/>
          <w:strike w:val="false"/>
          <w:sz w:val="20"/>
          <w:szCs w:val="20"/>
          <w:color w:val="000000"/>
        </w:rPr>
        <w:t xml:space="preserve">Dat klopt! Bij het Bohr-effect verlaagt de affiniteit van hemoglobine voor zuurstof wanneer het CO₂-gehalte stijgt of de pH daalt. Daardoor wordt zuurstof makkelijker afgegeven aan de weefsels, waar veel CO₂ is en het milieu zuurder 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waarom dit gunstig is voor actief metaboliserende weefsels? Wat gebeurt er precies op die plekken en waarom is het handig dat daar zuurstof makkelijker wordt afgegeven?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(2025-11-05T16:41:50.756032+00:00):</w:t>
      </w:r>
      <w:r>
        <w:br w:type="textWrapping"/>
      </w:r>
      <w:r>
        <w:rPr>
          <w:rFonts w:ascii="Arial" w:hAnsi="Arial" w:eastAsia="Arial" w:cs="Arial"/>
          <w:i w:val="false"/>
          <w:b w:val="false"/>
          <w:u w:val="none"/>
          <w:strike w:val="false"/>
          <w:sz w:val="20"/>
          <w:szCs w:val="20"/>
          <w:color w:val="000000"/>
        </w:rPr>
        <w:t xml:space="preserve">Als de affiniteit laag is dan kan het zuurstof makkelijker afgegeven worden want dat heeft het weefsel het harder nogig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(2025-11-05T16:42:17.447267+00:00):</w:t>
      </w:r>
      <w:r>
        <w:br w:type="textWrapping"/>
      </w:r>
      <w:r>
        <w:rPr>
          <w:rFonts w:ascii="Arial" w:hAnsi="Arial" w:eastAsia="Arial" w:cs="Arial"/>
          <w:i w:val="false"/>
          <w:b w:val="false"/>
          <w:u w:val="none"/>
          <w:strike w:val="false"/>
          <w:sz w:val="20"/>
          <w:szCs w:val="20"/>
          <w:color w:val="000000"/>
        </w:rPr>
        <w:t xml:space="preserve">Heel juist. Actieve weefsels verbruiken meer zuurstof en produceren meer CO₂, wat de pH verlaagt. Dit zorgt ervoor dat hemoglobine zijn zuurstof sneller loslaat waar het echt nodig 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nog een vraag:  </w:t>
      </w:r>
      <w:r>
        <w:br w:type="textWrapping"/>
      </w:r>
      <w:r>
        <w:rPr>
          <w:rFonts w:ascii="Arial" w:hAnsi="Arial" w:eastAsia="Arial" w:cs="Arial"/>
          <w:i w:val="false"/>
          <w:b w:val="false"/>
          <w:u w:val="none"/>
          <w:strike w:val="false"/>
          <w:sz w:val="20"/>
          <w:szCs w:val="20"/>
          <w:color w:val="000000"/>
        </w:rPr>
        <w:t xml:space="preserve">We hebben het gehad over het opnemen en afgeven van zuurstof, maar wat weet je van het transport van CO₂? Op welke manieren wordt kooldioxide door het bloed vervoerd van de weefsels terug naar de longen?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(2025-11-05T16:43:54.716256+00:00):</w:t>
      </w:r>
      <w:r>
        <w:br w:type="textWrapping"/>
      </w:r>
      <w:r>
        <w:rPr>
          <w:rFonts w:ascii="Arial" w:hAnsi="Arial" w:eastAsia="Arial" w:cs="Arial"/>
          <w:i w:val="false"/>
          <w:b w:val="false"/>
          <w:u w:val="none"/>
          <w:strike w:val="false"/>
          <w:sz w:val="20"/>
          <w:szCs w:val="20"/>
          <w:color w:val="000000"/>
        </w:rPr>
        <w:t xml:space="preserve">het wordt op 3 maniern vervoerd. Door het plasma, ongeveer 10 procent. Door te binden aan de hemoglobine, niet aan het ijzer, maar aan het amine gedeelte, ongeveer 25 procent, en dan nog in de vorm die wordt gevormd door co2 + h20 -&gt; iets wat ik ben vergeten + h+, ongeveer 65 proce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(2025-11-05T16:44:14.029337+00:00):</w:t>
      </w:r>
      <w:r>
        <w:br w:type="textWrapping"/>
      </w:r>
      <w:r>
        <w:rPr>
          <w:rFonts w:ascii="Arial" w:hAnsi="Arial" w:eastAsia="Arial" w:cs="Arial"/>
          <w:i w:val="false"/>
          <w:b w:val="false"/>
          <w:u w:val="none"/>
          <w:strike w:val="false"/>
          <w:sz w:val="20"/>
          <w:szCs w:val="20"/>
          <w:color w:val="000000"/>
        </w:rPr>
        <w:t xml:space="preserve">Heel goed! Je weet inderdaad dat CO₂ op drie manieren wordt vervoerd: opgelost in het plasma, gebonden aan hemoglobine (aan het amine-gedeelte = carbaminohemoglobine), en het grootste deel wordt omgezet door de reactie met water. Het ‘iets wat je vergeten bent’ is bicarbonaat (HCO₃⁻).</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Dus:  </w:t>
      </w:r>
      <w:r>
        <w:br w:type="textWrapping"/>
      </w:r>
      <w:r>
        <w:rPr>
          <w:rFonts w:ascii="Arial" w:hAnsi="Arial" w:eastAsia="Arial" w:cs="Arial"/>
          <w:i w:val="false"/>
          <w:b w:val="false"/>
          <w:u w:val="none"/>
          <w:strike w:val="false"/>
          <w:sz w:val="20"/>
          <w:szCs w:val="20"/>
          <w:color w:val="000000"/>
        </w:rPr>
        <w:t xml:space="preserve">CO₂ + H₂O → H₂CO₃ (koolzuur) → HCO₃⁻ + H⁺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Laatste kennisvraag voor deze fase:  </w:t>
      </w:r>
      <w:r>
        <w:br w:type="textWrapping"/>
      </w:r>
      <w:r>
        <w:rPr>
          <w:rFonts w:ascii="Arial" w:hAnsi="Arial" w:eastAsia="Arial" w:cs="Arial"/>
          <w:i w:val="false"/>
          <w:b w:val="false"/>
          <w:u w:val="none"/>
          <w:strike w:val="false"/>
          <w:sz w:val="20"/>
          <w:szCs w:val="20"/>
          <w:color w:val="000000"/>
        </w:rPr>
        <w:t xml:space="preserve">Wat gebeurt er in de longen met het bicarbonaat en hoe wordt CO₂ daar uiteindelijk weer uitgeademd? (Hint: denk aan het terugdraaien van bovenstaande reactie.)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Ben je hiermee bekend, of zal ik het kort toelichten?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(2025-11-05T16:44:34.666316+00:00):</w:t>
      </w:r>
      <w:r>
        <w:br w:type="textWrapping"/>
      </w:r>
      <w:r>
        <w:rPr>
          <w:rFonts w:ascii="Arial" w:hAnsi="Arial" w:eastAsia="Arial" w:cs="Arial"/>
          <w:i w:val="false"/>
          <w:b w:val="false"/>
          <w:u w:val="none"/>
          <w:strike w:val="false"/>
          <w:sz w:val="20"/>
          <w:szCs w:val="20"/>
          <w:color w:val="000000"/>
        </w:rPr>
        <w:t xml:space="preserve">ja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(2025-11-05T16:44:52.18674+00:00):</w:t>
      </w:r>
      <w:r>
        <w:br w:type="textWrapping"/>
      </w:r>
      <w:r>
        <w:rPr>
          <w:rFonts w:ascii="Arial" w:hAnsi="Arial" w:eastAsia="Arial" w:cs="Arial"/>
          <w:i w:val="false"/>
          <w:b w:val="false"/>
          <w:u w:val="none"/>
          <w:strike w:val="false"/>
          <w:sz w:val="20"/>
          <w:szCs w:val="20"/>
          <w:color w:val="000000"/>
        </w:rPr>
        <w:t xml:space="preserve">Prima! Dan sluiten we de kennisactivering af.</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40% – Kennisactivering afgerond! Je bouwt een stevig fundament voor klinische redenering.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volgt nogmaals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65-jarige vrouw wordt opgenomen vanwege toenemende kortademigheid. Ze heeft al jaren COPD, met beschadigde alveolaire wanden en een verdikte alveolair-capillaire membraan. Haar hemoglobine is 10,0 g/dl (laag), pH is 7,30 (acidose), pO₂ is 65 mmHg (laag), pCO₂ is 51 mmHg (hoog), en SaO₂ is 89% (laag).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je de basiskennis paraat hebt: kun je — aan de hand van wat je zojuist herhaald hebt — uitleggen waarom deze patiënte kortademig is én waarom haar laboratoriumuitslagen zo afwijkend zijn? Nodig is dat je probeert alle belangrijke stappen en verbanden zelf te leggen.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(2025-11-05T16:46:40.514+00:00):</w:t>
      </w:r>
      <w:r>
        <w:br w:type="textWrapping"/>
      </w:r>
      <w:r>
        <w:rPr>
          <w:rFonts w:ascii="Arial" w:hAnsi="Arial" w:eastAsia="Arial" w:cs="Arial"/>
          <w:i w:val="false"/>
          <w:b w:val="false"/>
          <w:u w:val="none"/>
          <w:strike w:val="false"/>
          <w:sz w:val="20"/>
          <w:szCs w:val="20"/>
          <w:color w:val="000000"/>
        </w:rPr>
        <w:t xml:space="preserve">Je hebt sterke basiskennis van gasuitwisseling laten zien, inclusief het verloop van zuurstof en CO₂ via hemoglobine, de rol van het Bohr-effect en de verschillende CO₂-transportvormen. Je kunt kernbegrippen goed benoemen en koppelt deze logisch aan elkaar. In fase 2 had je echter nog moeite om het volledige causale verband te schetsen tussen de schade in de alveoli, de afwijkende labwaarden en de symptomen van de patiënte. Probeer de redeneringsketen te verdiepen door stap voor stap een schematisch (causaal) diagram te maken: begin bij alveolaire beschadiging → verminderde diffusie → lage pO₂/SaO₂ → cellulaire hypoxie → verhoogde ademarbeid/acidose, en verbind dat aan de klacht van kortademigheid. Je bent goed op weg; door je begrip op deze manier visueel en logisch uit te bouwen, zul je nog krachtiger klinisch kunnen redeneren!</w:t>
      </w:r>
    </w:p>
    <w:p>
      <w:pPr>
        <w:pStyle w:val="Normal"/>
      </w:pPr>
      <w:r>
        <w:t xml:space="preserve"/>
      </w:r>
    </w:p>
    <w:p>
      <w:pPr>
        <w:pStyle w:val="Titre1"/>
      </w:pPr>
      <w:r>
        <w:t xml:space="preserve">cocotessensohn.csv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2025-11-10T08:32:25Z</dcterms:modified>
  <cp:category/>
</cp:coreProperties>
</file>