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(2025-11-05T14:59:41.626311+00:00):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(2025-11-05T14:59:57.653253+00:00):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blood and gas exchange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blood and gas exchange.</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gas exchange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(2025-11-05T15:00:11.732257+00:00):</w:t>
      </w:r>
      <w:r>
        <w:br w:type="textWrapping"/>
      </w:r>
      <w:r>
        <w:rPr>
          <w:rFonts w:ascii="Arial" w:hAnsi="Arial" w:eastAsia="Arial" w:cs="Arial"/>
          <w:i w:val="false"/>
          <w:b w:val="false"/>
          <w:u w:val="none"/>
          <w:strike w:val="false"/>
          <w:sz w:val="20"/>
          <w:szCs w:val="20"/>
          <w:color w:val="000000"/>
        </w:rPr>
        <w:t xml:space="preserve">in het Nederlands aub</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(2025-11-05T15:00:43.620355+00:00):</w:t>
      </w:r>
      <w:r>
        <w:br w:type="textWrapping"/>
      </w:r>
      <w:r>
        <w:rPr>
          <w:rFonts w:ascii="Arial" w:hAnsi="Arial" w:eastAsia="Arial" w:cs="Arial"/>
          <w:i w:val="false"/>
          <w:b w:val="false"/>
          <w:u w:val="none"/>
          <w:strike w:val="false"/>
          <w:sz w:val="20"/>
          <w:szCs w:val="20"/>
          <w:color w:val="000000"/>
        </w:rPr>
        <w:t xml:space="preserve">Welkom! In deze activiteit werk je samen met een virtuele tutor om te verkennen hoe bloed en gaswisseling plaatsvinden aan de hand van belangrijke fysiologische principes. Je wordt begeleid om zélf een verhaal op te bouwen dat uitlegt wat er gebeurt en waarom, aan de hand van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eigen verhaal maken bij een casus helpt je om ideeën te verbinden, ze beter te onthouden en deze kennis later ook toe te passen in andere situaties. Deze manier van redeneren lijkt veel op hoe artsen denken wanneer ze een patiënt proberen te begrijpen – en op een dag zul jij deze aanpak zelf bij je patiënten gebruiken.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die je stap voor stap helpen leren:</w:t>
      </w:r>
      <w:r>
        <w:br w:type="textWrapping"/>
      </w:r>
      <w:r>
        <w:rPr>
          <w:rFonts w:ascii="Arial" w:hAnsi="Arial" w:eastAsia="Arial" w:cs="Arial"/>
          <w:i w:val="false"/>
          <w:b w:val="false"/>
          <w:u w:val="none"/>
          <w:strike w:val="false"/>
          <w:sz w:val="20"/>
          <w:szCs w:val="20"/>
          <w:color w:val="000000"/>
        </w:rPr>
        <w:t xml:space="preserve">Fase 1 – Kennis activeren: herinner jezelf aan wat je al weet over bloed- en gasuitwisseling.</w:t>
      </w:r>
      <w:r>
        <w:br w:type="textWrapping"/>
      </w:r>
      <w:r>
        <w:rPr>
          <w:rFonts w:ascii="Arial" w:hAnsi="Arial" w:eastAsia="Arial" w:cs="Arial"/>
          <w:i w:val="false"/>
          <w:b w:val="false"/>
          <w:u w:val="none"/>
          <w:strike w:val="false"/>
          <w:sz w:val="20"/>
          <w:szCs w:val="20"/>
          <w:color w:val="000000"/>
        </w:rPr>
        <w:t xml:space="preserve">Fase 2 – Narratief opbouwen: pas deze kennis toe om te verklaren wat er gebeurt in een gegeven scenario.</w:t>
      </w:r>
      <w:r>
        <w:br w:type="textWrapping"/>
      </w:r>
      <w:r>
        <w:rPr>
          <w:rFonts w:ascii="Arial" w:hAnsi="Arial" w:eastAsia="Arial" w:cs="Arial"/>
          <w:i w:val="false"/>
          <w:b w:val="false"/>
          <w:u w:val="none"/>
          <w:strike w:val="false"/>
          <w:sz w:val="20"/>
          <w:szCs w:val="20"/>
          <w:color w:val="000000"/>
        </w:rPr>
        <w:t xml:space="preserve">Fase 3 – Redenering overdragen: gebruik je inzicht om een nieuwe casus te analyseren en zie hoe dezelfde principes gelden.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Kennisactivering gestart! Laten we stap voor stap de gaswisseling herhalen!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(2025-11-05T15:01:29.482984+00:00):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(2025-11-05T15:01:45.871514+00:00):</w:t>
      </w:r>
      <w:r>
        <w:br w:type="textWrapping"/>
      </w:r>
      <w:r>
        <w:rPr>
          <w:rFonts w:ascii="Arial" w:hAnsi="Arial" w:eastAsia="Arial" w:cs="Arial"/>
          <w:i w:val="false"/>
          <w:b w:val="false"/>
          <w:u w:val="none"/>
          <w:strike w:val="false"/>
          <w:sz w:val="20"/>
          <w:szCs w:val="20"/>
          <w:color w:val="000000"/>
        </w:rPr>
        <w:t xml:space="preserve">Welkom! In deze activiteit werk je samen met een virtuele tutor om te ontdekken hoe bloed en gaswisseling werken aan de hand van belangrijke fysiologische principes. Je wordt begeleid om zélf een verhaal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Zelf zo’n verhaal construeren helpt je verbanden leggen, de stof langer te onthouden en deze kennis later in echte patiëntenzorg toe te passen. Dit is precies hoe artsen stap voor stap redeneren—en binnenkort zul jij deze manier van denken ook inzetten bij jouw eigen patiënten.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fases:</w:t>
      </w:r>
      <w:r>
        <w:br w:type="textWrapping"/>
      </w:r>
      <w:r>
        <w:rPr>
          <w:rFonts w:ascii="Arial" w:hAnsi="Arial" w:eastAsia="Arial" w:cs="Arial"/>
          <w:i w:val="false"/>
          <w:b w:val="false"/>
          <w:u w:val="none"/>
          <w:strike w:val="false"/>
          <w:sz w:val="20"/>
          <w:szCs w:val="20"/>
          <w:color w:val="000000"/>
        </w:rPr>
        <w:t xml:space="preserve">Fase 1 – Kennis activeren: je haalt op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Construeren: je gebruikt die kennis om uit te leggen wat er in een voorbeeldsituatie gebeurt.</w:t>
      </w:r>
      <w:r>
        <w:br w:type="textWrapping"/>
      </w:r>
      <w:r>
        <w:rPr>
          <w:rFonts w:ascii="Arial" w:hAnsi="Arial" w:eastAsia="Arial" w:cs="Arial"/>
          <w:i w:val="false"/>
          <w:b w:val="false"/>
          <w:u w:val="none"/>
          <w:strike w:val="false"/>
          <w:sz w:val="20"/>
          <w:szCs w:val="20"/>
          <w:color w:val="000000"/>
        </w:rPr>
        <w:t xml:space="preserve">Fase 3 – Kennis Toepassen: je past het geheel toe in een nieuw scenario en kijkt hoe dezelfde principes daar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gas exchange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(2025-11-05T15:01:54.919735+00:00):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(2025-11-05T15:02:14.983368+00:00):</w:t>
      </w:r>
      <w:r>
        <w:br w:type="textWrapping"/>
      </w:r>
      <w:r>
        <w:rPr>
          <w:rFonts w:ascii="Arial" w:hAnsi="Arial" w:eastAsia="Arial" w:cs="Arial"/>
          <w:i w:val="false"/>
          <w:b w:val="false"/>
          <w:u w:val="none"/>
          <w:strike w:val="false"/>
          <w:sz w:val="20"/>
          <w:szCs w:val="20"/>
          <w:color w:val="000000"/>
        </w:rPr>
        <w:t xml:space="preserve">Hier komt de eerste casus waarmee we gaan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over de afgelopen 3 maanden. De laatste dagen zijn haar klachten verslechterd. Zelfs eenvoudige huishoudelijke taken en lopen kosten haar moeite; ze moet vaak pauzeren om op adem te komen. Ze merkt een toename van haar gebruikelijke hoest en heeft koorts.</w:t>
      </w:r>
      <w:r>
        <w:br w:type="textWrapping"/>
      </w:r>
      <w:r>
        <w:rPr>
          <w:rFonts w:ascii="Arial" w:hAnsi="Arial" w:eastAsia="Arial" w:cs="Arial"/>
          <w:i w:val="false"/>
          <w:b w:val="false"/>
          <w:u w:val="none"/>
          <w:strike w:val="false"/>
          <w:sz w:val="20"/>
          <w:szCs w:val="20"/>
          <w:color w:val="000000"/>
        </w:rPr>
        <w:t xml:space="preserve">Vijf jaar geleden is er bij haar COPD vastgesteld. Bij COPD zorgt chronische ontsteking voor beschadiging van de alveolaire wanden en verdikking van de alveolair-capillaire membraan.</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Bloedgas:</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Wet van zuurstof (PaO₂): 65 mmHg (Referentie: 80–100 mmHg)</w:t>
      </w:r>
      <w:r>
        <w:br w:type="textWrapping"/>
      </w:r>
      <w:r>
        <w:rPr>
          <w:rFonts w:ascii="Arial" w:hAnsi="Arial" w:eastAsia="Arial" w:cs="Arial"/>
          <w:i w:val="false"/>
          <w:b w:val="false"/>
          <w:u w:val="none"/>
          <w:strike w:val="false"/>
          <w:sz w:val="20"/>
          <w:szCs w:val="20"/>
          <w:color w:val="000000"/>
        </w:rPr>
        <w:t xml:space="preserve">    3. Wet van kooldioxide (PaCO₂): 51 mmHg (Referentie: 35–45 mmHg)</w:t>
      </w:r>
      <w:r>
        <w:br w:type="textWrapping"/>
      </w:r>
      <w:r>
        <w:rPr>
          <w:rFonts w:ascii="Arial" w:hAnsi="Arial" w:eastAsia="Arial" w:cs="Arial"/>
          <w:i w:val="false"/>
          <w:b w:val="false"/>
          <w:u w:val="none"/>
          <w:strike w:val="false"/>
          <w:sz w:val="20"/>
          <w:szCs w:val="20"/>
          <w:color w:val="000000"/>
        </w:rPr>
        <w:t xml:space="preserve">    4. Saturatie (SaO₂): 89%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patiënte kortademig is en hoe haar labuitslagen te verklaren zijn? Probeer je antwoord zo volledig mogelijk te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(2025-11-05T15:08:16.531069+00:00):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(2025-11-05T15:08:32.693933+00:00):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onderzoeken hoe bloed en gasuitwisseling plaatsvinden via belangrijke fysiologische principes. Je wordt begeleid om je eigen verhaal te bouwen dat uitlegt wat er gebeurt en waarom, aan de hand van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eigen verhaal maken over een casus helpt je om ideeën te verbinden, ze langer te onthouden en deze kennis later toe te passen in klinische situaties. Deze manier van redeneren weerspiegelt ook hoe artsen patiënten begrijpen—en straks gebruik je het zelf in de praktijk.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die je stap voor stap helpen leren:</w:t>
      </w:r>
      <w:r>
        <w:br w:type="textWrapping"/>
      </w:r>
      <w:r>
        <w:rPr>
          <w:rFonts w:ascii="Arial" w:hAnsi="Arial" w:eastAsia="Arial" w:cs="Arial"/>
          <w:i w:val="false"/>
          <w:b w:val="false"/>
          <w:u w:val="none"/>
          <w:strike w:val="false"/>
          <w:sz w:val="20"/>
          <w:szCs w:val="20"/>
          <w:color w:val="000000"/>
        </w:rPr>
        <w:t xml:space="preserve">Fase 1 – Kennisactivatie: roep op wat je al weet over bloed en gasuitwisseling.</w:t>
      </w:r>
      <w:r>
        <w:br w:type="textWrapping"/>
      </w:r>
      <w:r>
        <w:rPr>
          <w:rFonts w:ascii="Arial" w:hAnsi="Arial" w:eastAsia="Arial" w:cs="Arial"/>
          <w:i w:val="false"/>
          <w:b w:val="false"/>
          <w:u w:val="none"/>
          <w:strike w:val="false"/>
          <w:sz w:val="20"/>
          <w:szCs w:val="20"/>
          <w:color w:val="000000"/>
        </w:rPr>
        <w:t xml:space="preserve">Fase 2 – Narratief bouwen: pas die kennis toe om uit te leggen wat er gebeurt in een bepaalde situatie.</w:t>
      </w:r>
      <w:r>
        <w:br w:type="textWrapping"/>
      </w:r>
      <w:r>
        <w:rPr>
          <w:rFonts w:ascii="Arial" w:hAnsi="Arial" w:eastAsia="Arial" w:cs="Arial"/>
          <w:i w:val="false"/>
          <w:b w:val="false"/>
          <w:u w:val="none"/>
          <w:strike w:val="false"/>
          <w:sz w:val="20"/>
          <w:szCs w:val="20"/>
          <w:color w:val="000000"/>
        </w:rPr>
        <w:t xml:space="preserve">Fase 3 – Kennis transfereren: gebruik je inzichten om redeneervragen over een nieuwe casus te beantwoorden.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Kennisactivatie gestart! Laten we samen stap voor stap gasuitwisseling verkennen!</w:t>
      </w:r>
    </w:p>
    <w:p>
      <w:pPr>
        <w:pStyle w:val="Normal"/>
      </w:pPr>
      <w:r>
        <w:t xml:space="preserve"/>
      </w:r>
    </w:p>
    <w:p>
      <w:pPr>
        <w:pStyle w:val="Titre1"/>
      </w:pPr>
      <w:r>
        <w:t xml:space="preserve">kaiyuma.csv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2025-11-10T08:32:27Z</dcterms:modified>
  <cp:category/>
</cp:coreProperties>
</file>