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(2025-11-12T16:01:49.578764+00:00):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(2025-11-12T16:03:38.280172+00:00):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(2025-11-12T16:02:52.958914+00:00):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(2025-11-12T16:03:08.902175+00:00):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(2025-11-12T16:03:13.531056+00:00):</w:t>
      </w:r>
      <w:r>
        <w:br w:type="textWrapping"/>
      </w:r>
      <w:r>
        <w:rPr>
          <w:rFonts w:ascii="Arial" w:hAnsi="Arial" w:eastAsia="Arial" w:cs="Arial"/>
          <w:i w:val="false"/>
          <w:b w:val="false"/>
          <w:u w:val="none"/>
          <w:strike w:val="false"/>
          <w:sz w:val="20"/>
          <w:szCs w:val="20"/>
          <w:color w:val="000000"/>
        </w:rPr>
        <w:t xml:space="preserve">doe maar ff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(2025-11-12T16:03:28.918877+00:00):</w:t>
      </w:r>
      <w:r>
        <w:br w:type="textWrapping"/>
      </w:r>
      <w:r>
        <w:rPr>
          <w:rFonts w:ascii="Arial" w:hAnsi="Arial" w:eastAsia="Arial" w:cs="Arial"/>
          <w:i w:val="false"/>
          <w:b w:val="false"/>
          <w:u w:val="none"/>
          <w:strike w:val="false"/>
          <w:sz w:val="20"/>
          <w:szCs w:val="20"/>
          <w:color w:val="000000"/>
        </w:rPr>
        <w:t xml:space="preserve">Natuurlijk! We gaan beginnen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eerst de casus om je aan het denken te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aangrijpt op de vitamine K-afhankelijke stollingsfactoren, vanwege een hartaandoening. Ze had de afgelopen dagen ook al tandvleesbloedingen opgemerkt.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waardoor de symptomen van deze patiënt en de labuitslagen veroorzaakt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Laten we samen stap voor stap ontdekken hoe hemostase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(2025-11-12T16:06:15.720827+00:00):</w:t>
      </w:r>
      <w:r>
        <w:br w:type="textWrapping"/>
      </w:r>
      <w:r>
        <w:rPr>
          <w:rFonts w:ascii="Arial" w:hAnsi="Arial" w:eastAsia="Arial" w:cs="Arial"/>
          <w:i w:val="false"/>
          <w:b w:val="false"/>
          <w:u w:val="none"/>
          <w:strike w:val="false"/>
          <w:sz w:val="20"/>
          <w:szCs w:val="20"/>
          <w:color w:val="000000"/>
        </w:rPr>
        <w:t xml:space="preserve">de protrombinetijd is verlengd doordat de stolling langer duurt omdat vitamine K-afhankelijke stollingsfactoren de stolling vertragen. Het aantal bloedplaatjes en fibrinogeen blijven normaal --&gt; De aPTT is ook verhoogd omdat de stolling langer duurt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(2025-11-12T16:06:25.184957+00:00):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pauzeren en starten met Fase 1 – Knowledge Activation. In deze fase herhalen we kort de belangrijkste concepten en mechanismen die met deze casus te maken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zelf al vragen of zijn er punten die je graag wilt verduidelijken voordat we verder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afgerond! Je klinische redeneerproces is op 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(2025-11-12T16:07:03.25935+00:00):</w:t>
      </w:r>
      <w:r>
        <w:br w:type="textWrapping"/>
      </w:r>
      <w:r>
        <w:rPr>
          <w:rFonts w:ascii="Arial" w:hAnsi="Arial" w:eastAsia="Arial" w:cs="Arial"/>
          <w:i w:val="false"/>
          <w:b w:val="false"/>
          <w:u w:val="none"/>
          <w:strike w:val="false"/>
          <w:sz w:val="20"/>
          <w:szCs w:val="20"/>
          <w:color w:val="000000"/>
        </w:rPr>
        <w:t xml:space="preserve">waarom is de aPTT verhoogd door vitamine K antistolling?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(2025-11-12T16:07:10.786657+00:00):</w:t>
      </w:r>
      <w:r>
        <w:br w:type="textWrapping"/>
      </w:r>
      <w:r>
        <w:rPr>
          <w:rFonts w:ascii="Arial" w:hAnsi="Arial" w:eastAsia="Arial" w:cs="Arial"/>
          <w:i w:val="false"/>
          <w:b w:val="false"/>
          <w:u w:val="none"/>
          <w:strike w:val="false"/>
          <w:sz w:val="20"/>
          <w:szCs w:val="20"/>
          <w:color w:val="000000"/>
        </w:rPr>
        <w:t xml:space="preserve">Goede vraag! Laten we samen even stilstaan bij het effect van vitamine K-antagonisten op het stollingsproces.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stollingsfactoren zijn afhankelijk van vitamine K, en in welke pathways van het stollingssysteem komen deze factoren voor?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waarom niet alleen de PT, maar soms ook de aPTT beïnvloed kan worden door een tekort aan deze factoren?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(2025-11-12T16:08:50.983904+00:00):</w:t>
      </w:r>
      <w:r>
        <w:br w:type="textWrapping"/>
      </w:r>
      <w:r>
        <w:rPr>
          <w:rFonts w:ascii="Arial" w:hAnsi="Arial" w:eastAsia="Arial" w:cs="Arial"/>
          <w:i w:val="false"/>
          <w:b w:val="false"/>
          <w:u w:val="none"/>
          <w:strike w:val="false"/>
          <w:sz w:val="20"/>
          <w:szCs w:val="20"/>
          <w:color w:val="000000"/>
        </w:rPr>
        <w:t xml:space="preserve">10, 9, 7 en 2 zijn afhankelijk van vitamine K - deze zijn in het intrinsiek </w:t>
      </w:r>
      <w:r>
        <w:br w:type="textWrapping"/>
      </w:r>
      <w:r>
        <w:rPr>
          <w:rFonts w:ascii="Arial" w:hAnsi="Arial" w:eastAsia="Arial" w:cs="Arial"/>
          <w:i w:val="false"/>
          <w:b w:val="false"/>
          <w:u w:val="none"/>
          <w:strike w:val="false"/>
          <w:sz w:val="20"/>
          <w:szCs w:val="20"/>
          <w:color w:val="000000"/>
        </w:rPr>
        <w:t xml:space="preserve">als aPTT wordt beinvloed door;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(2025-11-12T16:09:18.266409+00:00):</w:t>
      </w:r>
      <w:r>
        <w:br w:type="textWrapping"/>
      </w:r>
      <w:r>
        <w:rPr>
          <w:rFonts w:ascii="Arial" w:hAnsi="Arial" w:eastAsia="Arial" w:cs="Arial"/>
          <w:i w:val="false"/>
          <w:b w:val="false"/>
          <w:u w:val="none"/>
          <w:strike w:val="false"/>
          <w:sz w:val="20"/>
          <w:szCs w:val="20"/>
          <w:color w:val="000000"/>
        </w:rPr>
        <w:t xml:space="preserve">Je hebt gelijk dat factor II, VII, IX en X vitamine K-afhankelijk zijn. Factor VII zit in het extrinsieke systeem, factor IX in het intrinsieke, factor X en II in het gemeenschappelijke pad.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als bijvoorbeeld factor IX (intrinsiek) en factor X en II (gemeenschappelijk) niet goed werken bij een vitamine K-tekort, wat gebeurt er met de intrinsieke route en de aPTT? Kun je dat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andere woorden: hoe zou problemen met deze factoren via de intrinsieke route kunnen leiden tot een verlengde aPTT, ook al is de invloed op PT meestal het sterkst?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(2025-11-12T16:10:36.949749+00:00):</w:t>
      </w:r>
      <w:r>
        <w:br w:type="textWrapping"/>
      </w:r>
      <w:r>
        <w:rPr>
          <w:rFonts w:ascii="Arial" w:hAnsi="Arial" w:eastAsia="Arial" w:cs="Arial"/>
          <w:i w:val="false"/>
          <w:b w:val="false"/>
          <w:u w:val="none"/>
          <w:strike w:val="false"/>
          <w:sz w:val="20"/>
          <w:szCs w:val="20"/>
          <w:color w:val="000000"/>
        </w:rPr>
        <w:t xml:space="preserve">doordat er dan minder trobomine is en dus de versterkingslus minder goed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(2025-11-12T16:11:02.195297+00:00):</w:t>
      </w:r>
      <w:r>
        <w:br w:type="textWrapping"/>
      </w:r>
      <w:r>
        <w:rPr>
          <w:rFonts w:ascii="Arial" w:hAnsi="Arial" w:eastAsia="Arial" w:cs="Arial"/>
          <w:i w:val="false"/>
          <w:b w:val="false"/>
          <w:u w:val="none"/>
          <w:strike w:val="false"/>
          <w:sz w:val="20"/>
          <w:szCs w:val="20"/>
          <w:color w:val="000000"/>
        </w:rPr>
        <w:t xml:space="preserve">Goed geredeneerd! Minder functionerende vitamine K-afhankelijke factoren (zoals IX via het intrinsieke pad, en X en II via het gemeenschappelijke pad) zorgt ervoor dat er uiteindelijk minder trombine wordt gevormd. Hierdoor verloopt de stolling langzamer, ook als je de intrinsieke route test, zoals bij de aPTT.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nog duidelijker te maken: welke route (PT of aPTT) reageert het eerst bij een tekort aan vitamine K, en waarom denk je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(2025-11-12T16:12:01.955201+00:00):</w:t>
      </w:r>
      <w:r>
        <w:br w:type="textWrapping"/>
      </w:r>
      <w:r>
        <w:rPr>
          <w:rFonts w:ascii="Arial" w:hAnsi="Arial" w:eastAsia="Arial" w:cs="Arial"/>
          <w:i w:val="false"/>
          <w:b w:val="false"/>
          <w:u w:val="none"/>
          <w:strike w:val="false"/>
          <w:sz w:val="20"/>
          <w:szCs w:val="20"/>
          <w:color w:val="000000"/>
        </w:rPr>
        <w:t xml:space="preserve">ik denk dat PT het eerst reageert omdat factor 7 wordt aangedaan door een vitamine K tekort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(2025-11-12T16:12:10.767564+00:00):</w:t>
      </w:r>
      <w:r>
        <w:br w:type="textWrapping"/>
      </w:r>
      <w:r>
        <w:rPr>
          <w:rFonts w:ascii="Arial" w:hAnsi="Arial" w:eastAsia="Arial" w:cs="Arial"/>
          <w:i w:val="false"/>
          <w:b w:val="false"/>
          <w:u w:val="none"/>
          <w:strike w:val="false"/>
          <w:sz w:val="20"/>
          <w:szCs w:val="20"/>
          <w:color w:val="000000"/>
        </w:rPr>
        <w:t xml:space="preserve">Precies! Factor VII is onderdeel van het extrinsieke pad en heeft de kortste halfwaardetijd van de vitamine K-afhankelijke factoren. Daardoor zie je bij een vitamine K tekort (of gebruik van warfarine) meestal als eerste een verlengde 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verduidelijkt hebben over de cascade of de rol van vitamine K, of is dit helder voor je? Zo niet, zal ik verdergaan met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afgerond! Goed bezig, je inzichten verdiepen zich.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(2025-11-12T16:12:40.07709+00:00):</w:t>
      </w:r>
      <w:r>
        <w:br w:type="textWrapping"/>
      </w:r>
      <w:r>
        <w:rPr>
          <w:rFonts w:ascii="Arial" w:hAnsi="Arial" w:eastAsia="Arial" w:cs="Arial"/>
          <w:i w:val="false"/>
          <w:b w:val="false"/>
          <w:u w:val="none"/>
          <w:strike w:val="false"/>
          <w:sz w:val="20"/>
          <w:szCs w:val="20"/>
          <w:color w:val="000000"/>
        </w:rPr>
        <w:t xml:space="preserve">door met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(2025-11-12T16:12:54.745884+00:00):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door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aangrijpt op de vitamine K-afhankelijke stollingsfactoren, vanwege een hartaandoening. Ze had de afgelopen dagen ook al tandvleesbloedingen opgemerkt.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zojuist besproken hebben uitleggen waardoor de symptomen en labuitslagen van deze patiënt veroorzaakt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gestart! Zet door: je vertelt nu zelf het verhaal rond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(2025-11-12T16:14:04.90991+00:00):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(2025-11-12T16:14:15.013576+00:00):</w:t>
      </w:r>
      <w:r>
        <w:br w:type="textWrapping"/>
      </w:r>
      <w:r>
        <w:rPr>
          <w:rFonts w:ascii="Arial" w:hAnsi="Arial" w:eastAsia="Arial" w:cs="Arial"/>
          <w:i w:val="false"/>
          <w:b w:val="false"/>
          <w:u w:val="none"/>
          <w:strike w:val="false"/>
          <w:sz w:val="20"/>
          <w:szCs w:val="20"/>
          <w:color w:val="000000"/>
        </w:rPr>
        <w:t xml:space="preserve">Kun je je uitleg zo compleet mogelijk geven? Beschrijf stap voor stap hoe het gebruik van warfarine tot deze symptomen en labuitslagen leidt. Waar beginnen de afwijkingen, welke factoren zijn betrokken, en hoe vertaalt dat zich naar het klinisch 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(2025-11-12T16:15:07.155026+00:00):</w:t>
      </w:r>
      <w:r>
        <w:br w:type="textWrapping"/>
      </w:r>
      <w:r>
        <w:rPr>
          <w:rFonts w:ascii="Arial" w:hAnsi="Arial" w:eastAsia="Arial" w:cs="Arial"/>
          <w:i w:val="false"/>
          <w:b w:val="false"/>
          <w:u w:val="none"/>
          <w:strike w:val="false"/>
          <w:sz w:val="20"/>
          <w:szCs w:val="20"/>
          <w:color w:val="000000"/>
        </w:rPr>
        <w:t xml:space="preserve">Door het vitamine K tekort heeft ze tekort aan stollingsfactoren waardoor ze dus bloedingen heeft; zowel in eht tandvlees als ergens anders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(2025-11-12T16:15:15.32996+00:00):</w:t>
      </w:r>
      <w:r>
        <w:br w:type="textWrapping"/>
      </w:r>
      <w:r>
        <w:rPr>
          <w:rFonts w:ascii="Arial" w:hAnsi="Arial" w:eastAsia="Arial" w:cs="Arial"/>
          <w:i w:val="false"/>
          <w:b w:val="false"/>
          <w:u w:val="none"/>
          <w:strike w:val="false"/>
          <w:sz w:val="20"/>
          <w:szCs w:val="20"/>
          <w:color w:val="000000"/>
        </w:rPr>
        <w:t xml:space="preserve">Dat klopt, je noemt een belangrijk beginpunt. Kun je nog iets specifieker aangeven welke stollingsfactoren door warfarine beïnvloed worden en hoe dat tot de afwijkende PT en aPTT leidt?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volgens jou de volgorde waarin deze factoren uitvallen en welk laboratoriumonderzoek is daar vooral gevoelig voor? Probeer ook te benoemen waarom het aantal bloedplaatjes en het fibrinogeen normaal blijven.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(2025-11-12T16:16:54.762274+00:00):</w:t>
      </w:r>
      <w:r>
        <w:br w:type="textWrapping"/>
      </w:r>
      <w:r>
        <w:rPr>
          <w:rFonts w:ascii="Arial" w:hAnsi="Arial" w:eastAsia="Arial" w:cs="Arial"/>
          <w:i w:val="false"/>
          <w:b w:val="false"/>
          <w:u w:val="none"/>
          <w:strike w:val="false"/>
          <w:sz w:val="20"/>
          <w:szCs w:val="20"/>
          <w:color w:val="000000"/>
        </w:rPr>
        <w:t xml:space="preserve">warfarine = vitamine K remmer (coemarine) --&gt; dus daardoor is het vitamine K tekort hoog en de PT en aPTT ook - want de stollingstijd duurt langer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(2025-11-12T16:17:04.492042+00:00):</w:t>
      </w:r>
      <w:r>
        <w:br w:type="textWrapping"/>
      </w:r>
      <w:r>
        <w:rPr>
          <w:rFonts w:ascii="Arial" w:hAnsi="Arial" w:eastAsia="Arial" w:cs="Arial"/>
          <w:i w:val="false"/>
          <w:b w:val="false"/>
          <w:u w:val="none"/>
          <w:strike w:val="false"/>
          <w:sz w:val="20"/>
          <w:szCs w:val="20"/>
          <w:color w:val="000000"/>
        </w:rPr>
        <w:t xml:space="preserve">Goed, je legt de link tussen warfarine, vitamine K en de stollingstijd. Kun je het nog net wat verder uitwerken:  </w:t>
      </w:r>
      <w:r>
        <w:br w:type="textWrapping"/>
      </w:r>
      <w:r>
        <w:rPr>
          <w:rFonts w:ascii="Arial" w:hAnsi="Arial" w:eastAsia="Arial" w:cs="Arial"/>
          <w:i w:val="false"/>
          <w:b w:val="false"/>
          <w:u w:val="none"/>
          <w:strike w:val="false"/>
          <w:sz w:val="20"/>
          <w:szCs w:val="20"/>
          <w:color w:val="000000"/>
        </w:rPr>
        <w:t xml:space="preserve">– Welke specifieke stollingsfactoren worden niet goed aangemaakt of geactiveerd bij gebruik van warfarine?  </w:t>
      </w:r>
      <w:r>
        <w:br w:type="textWrapping"/>
      </w:r>
      <w:r>
        <w:rPr>
          <w:rFonts w:ascii="Arial" w:hAnsi="Arial" w:eastAsia="Arial" w:cs="Arial"/>
          <w:i w:val="false"/>
          <w:b w:val="false"/>
          <w:u w:val="none"/>
          <w:strike w:val="false"/>
          <w:sz w:val="20"/>
          <w:szCs w:val="20"/>
          <w:color w:val="000000"/>
        </w:rPr>
        <w:t xml:space="preserve">– Waarom zie je vooral een verlengde PT en pas later of minder duidelijk een verlengde aPTT?  </w:t>
      </w:r>
      <w:r>
        <w:br w:type="textWrapping"/>
      </w:r>
      <w:r>
        <w:rPr>
          <w:rFonts w:ascii="Arial" w:hAnsi="Arial" w:eastAsia="Arial" w:cs="Arial"/>
          <w:i w:val="false"/>
          <w:b w:val="false"/>
          <w:u w:val="none"/>
          <w:strike w:val="false"/>
          <w:sz w:val="20"/>
          <w:szCs w:val="20"/>
          <w:color w:val="000000"/>
        </w:rPr>
        <w:t xml:space="preserve">– En wat gebeurt er in de stollingscascade waardoor fibrinogeen en bloedplaatjes niet afwijkend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vragen nader toelichten? Dat maakt je redenering nog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(2025-11-12T16:18:38.783467+00:00):</w:t>
      </w:r>
      <w:r>
        <w:br w:type="textWrapping"/>
      </w:r>
      <w:r>
        <w:rPr>
          <w:rFonts w:ascii="Arial" w:hAnsi="Arial" w:eastAsia="Arial" w:cs="Arial"/>
          <w:i w:val="false"/>
          <w:b w:val="false"/>
          <w:u w:val="none"/>
          <w:strike w:val="false"/>
          <w:sz w:val="20"/>
          <w:szCs w:val="20"/>
          <w:color w:val="000000"/>
        </w:rPr>
        <w:t xml:space="preserve">bij warfarine; 10 9 7 en 2 </w:t>
      </w:r>
      <w:r>
        <w:br w:type="textWrapping"/>
      </w:r>
      <w:r>
        <w:rPr>
          <w:rFonts w:ascii="Arial" w:hAnsi="Arial" w:eastAsia="Arial" w:cs="Arial"/>
          <w:i w:val="false"/>
          <w:b w:val="false"/>
          <w:u w:val="none"/>
          <w:strike w:val="false"/>
          <w:sz w:val="20"/>
          <w:szCs w:val="20"/>
          <w:color w:val="000000"/>
        </w:rPr>
        <w:t xml:space="preserve">Verlengde PT doordat de extrinsieke route, hier is het effect dus het sterkste </w:t>
      </w:r>
      <w:r>
        <w:br w:type="textWrapping"/>
      </w:r>
      <w:r>
        <w:rPr>
          <w:rFonts w:ascii="Arial" w:hAnsi="Arial" w:eastAsia="Arial" w:cs="Arial"/>
          <w:i w:val="false"/>
          <w:b w:val="false"/>
          <w:u w:val="none"/>
          <w:strike w:val="false"/>
          <w:sz w:val="20"/>
          <w:szCs w:val="20"/>
          <w:color w:val="000000"/>
        </w:rPr>
        <w:t xml:space="preserve">Ik weet de laatste vraag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(2025-11-12T16:19:05.051836+00:00):</w:t>
      </w:r>
      <w:r>
        <w:br w:type="textWrapping"/>
      </w:r>
      <w:r>
        <w:rPr>
          <w:rFonts w:ascii="Arial" w:hAnsi="Arial" w:eastAsia="Arial" w:cs="Arial"/>
          <w:i w:val="false"/>
          <w:b w:val="false"/>
          <w:u w:val="none"/>
          <w:strike w:val="false"/>
          <w:sz w:val="20"/>
          <w:szCs w:val="20"/>
          <w:color w:val="000000"/>
        </w:rPr>
        <w:t xml:space="preserve">Goed gedaan, je hebt duidelijk factor II, VII, IX en X genoemd. Je uitleg over de PT is ook juist: factor VII (extrinsieke route) heeft de kortste halfwaardetijd, waardoor vooral de PT als eerste verlengd raakt.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over de bloedplaatjes en het fibrinogeen:  </w:t>
      </w:r>
      <w:r>
        <w:br w:type="textWrapping"/>
      </w:r>
      <w:r>
        <w:rPr>
          <w:rFonts w:ascii="Arial" w:hAnsi="Arial" w:eastAsia="Arial" w:cs="Arial"/>
          <w:i w:val="false"/>
          <w:b w:val="false"/>
          <w:u w:val="none"/>
          <w:strike w:val="false"/>
          <w:sz w:val="20"/>
          <w:szCs w:val="20"/>
          <w:color w:val="000000"/>
        </w:rPr>
        <w:t xml:space="preserve">Deze zijn onderdeel van andere stappen van de hemostase. Kun je nagaan bij welke stap van de hemostase bloedplaatjes en fibrinogeen een rol spelen, en waarom die niet aangetast zijn door warfarine? Wat is het verschil met de stap waarin de stollingsfactoren belangrijk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een tekort aan stollingsfactoren wél tot een langzamere stolling leidt, maar geen invloed heeft op het aantal bloedplaatjes of op het fibrinogeengehalte?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(2025-11-12T16:24:31.653879+00:00):</w:t>
      </w:r>
      <w:r>
        <w:br w:type="textWrapping"/>
      </w:r>
      <w:r>
        <w:rPr>
          <w:rFonts w:ascii="Arial" w:hAnsi="Arial" w:eastAsia="Arial" w:cs="Arial"/>
          <w:i w:val="false"/>
          <w:b w:val="false"/>
          <w:u w:val="none"/>
          <w:strike w:val="false"/>
          <w:sz w:val="20"/>
          <w:szCs w:val="20"/>
          <w:color w:val="000000"/>
        </w:rPr>
        <w:t xml:space="preserve">4 stappen: vasoconstrictie, primaire hemostase, secundaire hemostase, hemolyse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(2025-11-12T16:24:40.340227+00:00):</w:t>
      </w:r>
      <w:r>
        <w:br w:type="textWrapping"/>
      </w:r>
      <w:r>
        <w:rPr>
          <w:rFonts w:ascii="Arial" w:hAnsi="Arial" w:eastAsia="Arial" w:cs="Arial"/>
          <w:i w:val="false"/>
          <w:b w:val="false"/>
          <w:u w:val="none"/>
          <w:strike w:val="false"/>
          <w:sz w:val="20"/>
          <w:szCs w:val="20"/>
          <w:color w:val="000000"/>
        </w:rPr>
        <w:t xml:space="preserve">Goed opgedeeld! De vier stappen zijn inderdaad vasoconstrictie, primaire hemostase, secundaire hemostase en fibrinolyse.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t>
      </w:r>
      <w:r>
        <w:br w:type="textWrapping"/>
      </w:r>
      <w:r>
        <w:rPr>
          <w:rFonts w:ascii="Arial" w:hAnsi="Arial" w:eastAsia="Arial" w:cs="Arial"/>
          <w:i w:val="false"/>
          <w:b w:val="false"/>
          <w:u w:val="none"/>
          <w:strike w:val="false"/>
          <w:sz w:val="20"/>
          <w:szCs w:val="20"/>
          <w:color w:val="000000"/>
        </w:rPr>
        <w:t xml:space="preserve">- In welke stap zijn de stollingsfactoren vooral van belang, en door welke stap worden het aantal bloedplaatjes en fibrinogeen vooral beïnvloed?</w:t>
      </w:r>
      <w:r>
        <w:br w:type="textWrapping"/>
      </w:r>
      <w:r>
        <w:rPr>
          <w:rFonts w:ascii="Arial" w:hAnsi="Arial" w:eastAsia="Arial" w:cs="Arial"/>
          <w:i w:val="false"/>
          <w:b w:val="false"/>
          <w:u w:val="none"/>
          <w:strike w:val="false"/>
          <w:sz w:val="20"/>
          <w:szCs w:val="20"/>
          <w:color w:val="000000"/>
        </w:rPr>
        <w:t xml:space="preserve">- Waarom zie je bij deze patiënte juist géén afwijkingen in de bloedplaatjes of het fibrinogeengehalte?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die verbanden nog eens verduidelijken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(2025-11-12T16:25:49.236501+00:00):</w:t>
      </w:r>
      <w:r>
        <w:br w:type="textWrapping"/>
      </w:r>
      <w:r>
        <w:rPr>
          <w:rFonts w:ascii="Arial" w:hAnsi="Arial" w:eastAsia="Arial" w:cs="Arial"/>
          <w:i w:val="false"/>
          <w:b w:val="false"/>
          <w:u w:val="none"/>
          <w:strike w:val="false"/>
          <w:sz w:val="20"/>
          <w:szCs w:val="20"/>
          <w:color w:val="000000"/>
        </w:rPr>
        <w:t xml:space="preserve">Stollingsfactoren → secundaire hemostase → vorming van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Bloedplaatjes + fibrinogeen → primaire hemostase.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(2025-11-12T16:26:01.791991+00:00):</w:t>
      </w:r>
      <w:r>
        <w:br w:type="textWrapping"/>
      </w:r>
      <w:r>
        <w:rPr>
          <w:rFonts w:ascii="Arial" w:hAnsi="Arial" w:eastAsia="Arial" w:cs="Arial"/>
          <w:i w:val="false"/>
          <w:b w:val="false"/>
          <w:u w:val="none"/>
          <w:strike w:val="false"/>
          <w:sz w:val="20"/>
          <w:szCs w:val="20"/>
          <w:color w:val="000000"/>
        </w:rPr>
        <w:t xml:space="preserve">Je redeneert goed! Stollingsfactoren zijn bepalend voor de secundaire hemostase, oftewel de fibrinevorming. Bloedplaatjes en fibrinogeen spelen hun hoofdrol juist in de primaire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Omdat warfarine alleen invloed heeft op de stollingsfactoren en niet direct op de bloedplaatjes of het fibrinogeengehalte, blijven die laboratoriumwaarden dus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alles bij elkaar: klaar voor de toetsvraag?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assessmentvraag:</w:t>
      </w:r>
      <w:r>
        <w:br w:type="textWrapping"/>
      </w:r>
      <w:r>
        <w:rPr>
          <w:rFonts w:ascii="Arial" w:hAnsi="Arial" w:eastAsia="Arial" w:cs="Arial"/>
          <w:i w:val="false"/>
          <w:b w:val="false"/>
          <w:u w:val="none"/>
          <w:strike w:val="false"/>
          <w:sz w:val="20"/>
          <w:szCs w:val="20"/>
          <w:color w:val="000000"/>
        </w:rPr>
        <w:t xml:space="preserve">Hoe verklaar je nu de symptomen en de labuitslagen van deze patiënte? Schrijf zo volledig mogelijk op wat je denkt: je ideeën, redenering, en verband met de stof die je geleerd hebt. Hoe vollediger je uitleg, hoe sterker je 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klaar bent, gaan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loopt bijna ten einde; je uitleg bepaalt je vooruitgang!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(2025-11-12T16:26:26.696653+00:00):</w:t>
      </w:r>
      <w:r>
        <w:br w:type="textWrapping"/>
      </w:r>
      <w:r>
        <w:rPr>
          <w:rFonts w:ascii="Arial" w:hAnsi="Arial" w:eastAsia="Arial" w:cs="Arial"/>
          <w:i w:val="false"/>
          <w:b w:val="false"/>
          <w:u w:val="none"/>
          <w:strike w:val="false"/>
          <w:sz w:val="20"/>
          <w:szCs w:val="20"/>
          <w:color w:val="000000"/>
        </w:rPr>
        <w:t xml:space="preserve">door naar de volgende!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(2025-11-12T16:26:40.115714+00:00):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kijken of je je kennis kunt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spontane blauwe plekken op zijn armen en benen en langdurig nabloeden na een klein wondje. Er is geen familiegeschiedenis van bloedingsstoornissen. Bij lichamelijk onderzoek zie je meerdere grote blauwe plekken en licht tandvleesbloedingen.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deze klachten en labuitslagen ontstaan? Gebruik je kennis van het stollingssysteem!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Bijna klaar! Laat zien dat je de kennis kunt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(2025-11-12T16:27:24.759922+00:00):</w:t>
      </w:r>
      <w:r>
        <w:br w:type="textWrapping"/>
      </w:r>
      <w:r>
        <w:rPr>
          <w:rFonts w:ascii="Arial" w:hAnsi="Arial" w:eastAsia="Arial" w:cs="Arial"/>
          <w:i w:val="false"/>
          <w:b w:val="false"/>
          <w:u w:val="none"/>
          <w:strike w:val="false"/>
          <w:sz w:val="20"/>
          <w:szCs w:val="20"/>
          <w:color w:val="000000"/>
        </w:rPr>
        <w:t xml:space="preserve">de aPTT is verlengd - dus het probleem zit in stollingsdactor 12, 11 9 of 8.</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(2025-11-12T16:27:49.47801+00:00):</w:t>
      </w:r>
      <w:r>
        <w:br w:type="textWrapping"/>
      </w:r>
      <w:r>
        <w:rPr>
          <w:rFonts w:ascii="Arial" w:hAnsi="Arial" w:eastAsia="Arial" w:cs="Arial"/>
          <w:i w:val="false"/>
          <w:b w:val="false"/>
          <w:u w:val="none"/>
          <w:strike w:val="false"/>
          <w:sz w:val="20"/>
          <w:szCs w:val="20"/>
          <w:color w:val="000000"/>
        </w:rPr>
        <w:t xml:space="preserve">Heel goed! Je maakt correct de koppeling tussen een verlengde aPTT en een probleem in factoren XII, XI, IX of VIII, oftewel het intrinsieke pad.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w:t>
      </w:r>
      <w:r>
        <w:br w:type="textWrapping"/>
      </w:r>
      <w:r>
        <w:rPr>
          <w:rFonts w:ascii="Arial" w:hAnsi="Arial" w:eastAsia="Arial" w:cs="Arial"/>
          <w:i w:val="false"/>
          <w:b w:val="false"/>
          <w:u w:val="none"/>
          <w:strike w:val="false"/>
          <w:sz w:val="20"/>
          <w:szCs w:val="20"/>
          <w:color w:val="000000"/>
        </w:rPr>
        <w:t xml:space="preserve">– Waarom blijven de PT, het aantal bloedplaatjes en het fibrinogeen normaal?</w:t>
      </w:r>
      <w:r>
        <w:br w:type="textWrapping"/>
      </w:r>
      <w:r>
        <w:rPr>
          <w:rFonts w:ascii="Arial" w:hAnsi="Arial" w:eastAsia="Arial" w:cs="Arial"/>
          <w:i w:val="false"/>
          <w:b w:val="false"/>
          <w:u w:val="none"/>
          <w:strike w:val="false"/>
          <w:sz w:val="20"/>
          <w:szCs w:val="20"/>
          <w:color w:val="000000"/>
        </w:rPr>
        <w:t xml:space="preserve">– En hoe zorgen precies deze intrinsieke factorproblemen voor het soort bloedingen dat de patiënt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(2025-11-12T16:28:41.07078+00:00):</w:t>
      </w:r>
      <w:r>
        <w:br w:type="textWrapping"/>
      </w:r>
      <w:r>
        <w:rPr>
          <w:rFonts w:ascii="Arial" w:hAnsi="Arial" w:eastAsia="Arial" w:cs="Arial"/>
          <w:i w:val="false"/>
          <w:b w:val="false"/>
          <w:u w:val="none"/>
          <w:strike w:val="false"/>
          <w:sz w:val="20"/>
          <w:szCs w:val="20"/>
          <w:color w:val="000000"/>
        </w:rPr>
        <w:t xml:space="preserve">aPTT meet het intrinsieke pad van de stollingscascade (factoren XII, XI, IX, VIII, X, V, II, fibrinogeen).</w:t>
      </w:r>
      <w:r>
        <w:br w:type="textWrapping"/>
      </w:r>
      <w:r>
        <w:rPr>
          <w:rFonts w:ascii="Arial" w:hAnsi="Arial" w:eastAsia="Arial" w:cs="Arial"/>
          <w:i w:val="false"/>
          <w:b w:val="false"/>
          <w:u w:val="none"/>
          <w:strike w:val="false"/>
          <w:sz w:val="20"/>
          <w:szCs w:val="20"/>
          <w:color w:val="000000"/>
        </w:rPr>
        <w:t xml:space="preserve">PT (of INR) meet het extrinsieke pad (factor VII, X, V, II, fibrinogeen). PT is normaal want het intrinsieke pad is niet verstoord - Bij intrinsieke factorstoornissen (zoals hemofilie A/B) blijft de primaire hemostase normaal, maar de fibrinesteviging faalt. Daardoor ontstaan diepe, langdurige bloedingen, niet door te weinig plaatjes maar door een zwakke secundaire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(2025-11-12T16:28:51.981548+00:00):</w:t>
      </w:r>
      <w:r>
        <w:br w:type="textWrapping"/>
      </w:r>
      <w:r>
        <w:rPr>
          <w:rFonts w:ascii="Arial" w:hAnsi="Arial" w:eastAsia="Arial" w:cs="Arial"/>
          <w:i w:val="false"/>
          <w:b w:val="false"/>
          <w:u w:val="none"/>
          <w:strike w:val="false"/>
          <w:sz w:val="20"/>
          <w:szCs w:val="20"/>
          <w:color w:val="000000"/>
        </w:rPr>
        <w:t xml:space="preserve">Uitstekend uitgelegd! Je beschrijft duidelijk dat bij een intrinsiek stollingsfactorprobleem (zoals hemofilie) de primaire hemostase met bloedplaatjes nog normaal verloopt, maar de vorming van een stevig fibrinenetwerk door verstoring van het intrinsieke pad verstoord raakt. Hierdoor zijn de bloedingen diep/ernstig ondanks een normaal aantal bloedplaatjes en normaal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laten zien dat je de kennis goed kunt overdragen op een nieuwe casus. Goed gewerkt!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voltooid! Sterk gedaan, je eigen klinisch redeneervermogen groeit.</w:t>
      </w:r>
    </w:p>
    <w:p>
      <w:pPr>
        <w:pStyle w:val="Normal"/>
      </w:pPr>
      <w:r>
        <w:t xml:space="preserve"/>
      </w:r>
    </w:p>
    <w:p>
      <w:pPr>
        <w:pStyle w:val="Titre1"/>
      </w:pPr>
      <w:r>
        <w:t xml:space="preserve">l.e.wiewel.csv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2025-12-04T08:02:24Z</dcterms:modified>
  <cp:category/>
</cp:coreProperties>
</file>