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5.png" ContentType="image/png"/>
  <Override PartName="/word/media/rId31.png" ContentType="image/png"/>
  <Override PartName="/word/media/rId30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adsorption_markdown</w:t>
      </w:r>
    </w:p>
    <w:p>
      <w:pPr>
        <w:pStyle w:val="Author"/>
      </w:pPr>
      <w:r>
        <w:t xml:space="preserve">Kaizad</w:t>
      </w:r>
      <w:r>
        <w:t xml:space="preserve"> </w:t>
      </w:r>
      <w:r>
        <w:t xml:space="preserve">Patel</w:t>
      </w:r>
    </w:p>
    <w:p>
      <w:pPr>
        <w:pStyle w:val="FirstParagraph"/>
      </w:pPr>
      <w:r>
        <w:t xml:space="preserve">Run: 2019-12-12</w:t>
      </w:r>
    </w:p>
    <w:p>
      <w:pPr>
        <w:pStyle w:val="Heading1"/>
      </w:pPr>
      <w:bookmarkStart w:id="20" w:name="native-som-and-the-fenton-reaction"/>
      <w:r>
        <w:t xml:space="preserve">Native SOM and the Fenton reaction</w:t>
      </w:r>
      <w:bookmarkEnd w:id="20"/>
    </w:p>
    <w:p>
      <w:pPr>
        <w:pStyle w:val="Heading2"/>
      </w:pPr>
      <w:bookmarkStart w:id="21" w:name="summary-tables"/>
      <w:r>
        <w:t xml:space="preserve">summary tables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HW PreFenton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HW PostFenton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SW PreFenton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SW PostFenton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O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HW PreFenton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HW PostFenton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SW PreFenton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SW PostFenton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Condensed Ar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1.87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Aromatic</w:t>
            </w:r>
          </w:p>
        </w:tc>
        <w:tc>
          <w:p>
            <w:pPr>
              <w:pStyle w:val="Compact"/>
              <w:jc w:val="right"/>
            </w:pPr>
            <w:r>
              <w:t xml:space="preserve">10.12</w:t>
            </w:r>
          </w:p>
        </w:tc>
        <w:tc>
          <w:p>
            <w:pPr>
              <w:pStyle w:val="Compact"/>
              <w:jc w:val="right"/>
            </w:pPr>
            <w:r>
              <w:t xml:space="preserve">3.52</w:t>
            </w:r>
          </w:p>
        </w:tc>
        <w:tc>
          <w:p>
            <w:pPr>
              <w:pStyle w:val="Compact"/>
              <w:jc w:val="right"/>
            </w:pPr>
            <w:r>
              <w:t xml:space="preserve">8.87</w:t>
            </w:r>
          </w:p>
        </w:tc>
        <w:tc>
          <w:p>
            <w:pPr>
              <w:pStyle w:val="Compact"/>
              <w:jc w:val="right"/>
            </w:pPr>
            <w:r>
              <w:t xml:space="preserve">1.73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Lignin-like</w:t>
            </w:r>
          </w:p>
        </w:tc>
        <w:tc>
          <w:p>
            <w:pPr>
              <w:pStyle w:val="Compact"/>
              <w:jc w:val="right"/>
            </w:pPr>
            <w:r>
              <w:t xml:space="preserve">54.8</w:t>
            </w:r>
          </w:p>
        </w:tc>
        <w:tc>
          <w:p>
            <w:pPr>
              <w:pStyle w:val="Compact"/>
              <w:jc w:val="right"/>
            </w:pPr>
            <w:r>
              <w:t xml:space="preserve">55.94</w:t>
            </w:r>
          </w:p>
        </w:tc>
        <w:tc>
          <w:p>
            <w:pPr>
              <w:pStyle w:val="Compact"/>
              <w:jc w:val="right"/>
            </w:pPr>
            <w:r>
              <w:t xml:space="preserve">53.56</w:t>
            </w:r>
          </w:p>
        </w:tc>
        <w:tc>
          <w:p>
            <w:pPr>
              <w:pStyle w:val="Compact"/>
              <w:jc w:val="right"/>
            </w:pPr>
            <w:r>
              <w:t xml:space="preserve">51.55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Carbohydrate-like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8.63</w:t>
            </w:r>
          </w:p>
        </w:tc>
        <w:tc>
          <w:p>
            <w:pPr>
              <w:pStyle w:val="Compact"/>
              <w:jc w:val="right"/>
            </w:pPr>
            <w:r>
              <w:t xml:space="preserve">27.44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Aliphatic-noN</w:t>
            </w:r>
          </w:p>
        </w:tc>
        <w:tc>
          <w:p>
            <w:pPr>
              <w:pStyle w:val="Compact"/>
              <w:jc w:val="right"/>
            </w:pPr>
            <w:r>
              <w:t xml:space="preserve">14.85</w:t>
            </w:r>
          </w:p>
        </w:tc>
        <w:tc>
          <w:p>
            <w:pPr>
              <w:pStyle w:val="Compact"/>
              <w:jc w:val="right"/>
            </w:pPr>
            <w:r>
              <w:t xml:space="preserve">9.73</w:t>
            </w:r>
          </w:p>
        </w:tc>
        <w:tc>
          <w:p>
            <w:pPr>
              <w:pStyle w:val="Compact"/>
              <w:jc w:val="right"/>
            </w:pPr>
            <w:r>
              <w:t xml:space="preserve">18.26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Aliphatic+N</w:t>
            </w:r>
          </w:p>
        </w:tc>
        <w:tc>
          <w:p>
            <w:pPr>
              <w:pStyle w:val="Compact"/>
              <w:jc w:val="right"/>
            </w:pPr>
            <w:r>
              <w:t xml:space="preserve">10.44</w:t>
            </w:r>
          </w:p>
        </w:tc>
        <w:tc>
          <w:p>
            <w:pPr>
              <w:pStyle w:val="Compact"/>
              <w:jc w:val="right"/>
            </w:pPr>
            <w:r>
              <w:t xml:space="preserve">6.51</w:t>
            </w:r>
          </w:p>
        </w:tc>
        <w:tc>
          <w:p>
            <w:pPr>
              <w:pStyle w:val="Compact"/>
              <w:jc w:val="right"/>
            </w:pPr>
            <w:r>
              <w:t xml:space="preserve">8.81</w:t>
            </w:r>
          </w:p>
        </w:tc>
        <w:tc>
          <w:p>
            <w:pPr>
              <w:pStyle w:val="Compact"/>
              <w:jc w:val="right"/>
            </w:pPr>
            <w:r>
              <w:t xml:space="preserve">4.69</w:t>
            </w:r>
          </w:p>
        </w:tc>
      </w:tr>
    </w:tbl>
    <w:p>
      <w:pPr>
        <w:pStyle w:val="Heading2"/>
      </w:pPr>
      <w:bookmarkStart w:id="22" w:name="van-krevelen-native-som"/>
      <w:r>
        <w:t xml:space="preserve">van krevelen: native SOM</w:t>
      </w:r>
      <w:bookmarkEnd w:id="22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native SOM" title="" id="1" name="Picture"/>
            <a:graphic>
              <a:graphicData uri="http://schemas.openxmlformats.org/drawingml/2006/picture">
                <pic:pic>
                  <pic:nvPicPr>
                    <pic:cNvPr descr="images/native_van_kre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SOM</w:t>
      </w:r>
    </w:p>
    <w:p>
      <w:pPr>
        <w:pStyle w:val="Heading2"/>
      </w:pPr>
      <w:bookmarkStart w:id="24" w:name="van-krevelen-fenton"/>
      <w:r>
        <w:t xml:space="preserve">van krevelen: Fenton</w:t>
      </w:r>
      <w:bookmarkEnd w:id="24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fenton SOM" title="" id="1" name="Picture"/>
            <a:graphic>
              <a:graphicData uri="http://schemas.openxmlformats.org/drawingml/2006/picture">
                <pic:pic>
                  <pic:nvPicPr>
                    <pic:cNvPr descr="images/fenton_van_kre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fenton SOM</w:t>
      </w:r>
    </w:p>
    <w:p>
      <w:pPr>
        <w:pStyle w:val="Heading2"/>
      </w:pPr>
      <w:bookmarkStart w:id="26" w:name="fenton"/>
      <w:r>
        <w:t xml:space="preserve">fenton</w:t>
      </w:r>
      <w:bookmarkEnd w:id="26"/>
    </w:p>
    <w:p>
      <w:pPr>
        <w:numPr>
          <w:numId w:val="1001"/>
          <w:ilvl w:val="0"/>
        </w:numPr>
      </w:pPr>
      <w:r>
        <w:t xml:space="preserve">fenton loss/gained</w:t>
      </w:r>
      <w:r>
        <w:t xml:space="preserve"> </w:t>
      </w:r>
      <w:r>
        <w:drawing>
          <wp:inline>
            <wp:extent cx="5334000" cy="5334000"/>
            <wp:effectExtent b="0" l="0" r="0" t="0"/>
            <wp:docPr descr="fenton loss" title="" id="1" name="Picture"/>
            <a:graphic>
              <a:graphicData uri="http://schemas.openxmlformats.org/drawingml/2006/picture">
                <pic:pic>
                  <pic:nvPicPr>
                    <pic:cNvPr descr="images/fent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1"/>
          <w:ilvl w:val="0"/>
        </w:numPr>
      </w:pPr>
      <w:r>
        <w:t xml:space="preserve">fenton vs. oxygens - loss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enton vs. no. of oxygens" title="" id="1" name="Picture"/>
            <a:graphic>
              <a:graphicData uri="http://schemas.openxmlformats.org/drawingml/2006/picture">
                <pic:pic>
                  <pic:nvPicPr>
                    <pic:cNvPr descr="images/fenton_oxygen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fenton vs. no. of oxygens</w:t>
      </w:r>
    </w:p>
    <w:p>
      <w:pPr>
        <w:pStyle w:val="Compact"/>
        <w:numPr>
          <w:numId w:val="1002"/>
          <w:ilvl w:val="0"/>
        </w:numPr>
      </w:pPr>
      <w:r>
        <w:t xml:space="preserve">fenton vs. oxygens by class</w:t>
      </w:r>
    </w:p>
    <w:p>
      <w:pPr>
        <w:pStyle w:val="Heading1"/>
      </w:pPr>
      <w:bookmarkStart w:id="29" w:name="goethite"/>
      <w:r>
        <w:t xml:space="preserve">goethite</w:t>
      </w:r>
      <w:bookmarkEnd w:id="29"/>
    </w:p>
    <w:p>
      <w:pPr>
        <w:pStyle w:val="Compact"/>
        <w:numPr>
          <w:numId w:val="1003"/>
          <w:ilvl w:val="0"/>
        </w:numPr>
      </w:pPr>
      <w:r>
        <w:t xml:space="preserve">sorption fractionation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native SOM" title="" id="1" name="Picture"/>
            <a:graphic>
              <a:graphicData uri="http://schemas.openxmlformats.org/drawingml/2006/picture">
                <pic:pic>
                  <pic:nvPicPr>
                    <pic:cNvPr descr="images/goethite_v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SOM</w:t>
      </w:r>
    </w:p>
    <w:p>
      <w:pPr>
        <w:numPr>
          <w:numId w:val="1004"/>
          <w:ilvl w:val="0"/>
        </w:numPr>
      </w:pPr>
      <w:r>
        <w:t xml:space="preserve">contribution of groups</w:t>
      </w:r>
    </w:p>
    <w:p>
      <w:pPr>
        <w:numPr>
          <w:numId w:val="1004"/>
          <w:ilvl w:val="0"/>
        </w:numPr>
      </w:pPr>
      <w:r>
        <w:t xml:space="preserve">sorbed peaks only</w:t>
      </w:r>
    </w:p>
    <w:p>
      <w:pPr>
        <w:pStyle w:val="CaptionedFigure"/>
      </w:pPr>
      <w:r>
        <w:drawing>
          <wp:inline>
            <wp:extent cx="5334000" cy="6400800"/>
            <wp:effectExtent b="0" l="0" r="0" t="0"/>
            <wp:docPr descr="native SOM" title="" id="1" name="Picture"/>
            <a:graphic>
              <a:graphicData uri="http://schemas.openxmlformats.org/drawingml/2006/picture">
                <pic:pic>
                  <pic:nvPicPr>
                    <pic:cNvPr descr="images/goethite_sorbed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SOM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0" Target="media/rId30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adsorption_markdown</dc:title>
  <dc:creator>Kaizad Patel</dc:creator>
  <cp:keywords/>
  <dcterms:created xsi:type="dcterms:W3CDTF">2019-12-13T07:04:15Z</dcterms:created>
  <dcterms:modified xsi:type="dcterms:W3CDTF">2019-12-13T07:04:15Z</dcterms:modified>
</cp:coreProperties>
</file>