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55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      </w:t>
      </w:r>
      <w:r>
        <w:rPr>
          <w:rFonts w:ascii="URW Bookman L" w:hAnsi="URW Bookman L"/>
          <w:sz w:val="36"/>
          <w:szCs w:val="36"/>
        </w:rPr>
        <w:t>HORARI D’ACTIVITATS</w:t>
      </w:r>
    </w:p>
    <w:p>
      <w:pPr>
        <w:pStyle w:val="Contingutdelataula"/>
        <w:spacing w:before="114" w:after="114"/>
        <w:jc w:val="both"/>
        <w:rPr/>
      </w:pPr>
      <w:r>
        <w:rPr/>
        <w:t xml:space="preserve">  </w:t>
      </w:r>
    </w:p>
    <w:tbl>
      <w:tblPr>
        <w:jc w:val="left"/>
        <w:tblInd w:w="23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870"/>
        <w:gridCol w:w="1822"/>
        <w:gridCol w:w="2915"/>
      </w:tblGrid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DIMARTS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DIMECRES</w:t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DIJOUS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8:30-9:30 Pilates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8:30-9:30 Pilates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9:30-10:30 Pilates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4"/>
                <w:szCs w:val="44"/>
              </w:rPr>
            </w:pPr>
            <w:r>
              <w:rPr>
                <w:color w:val="7030A0"/>
                <w:sz w:val="44"/>
                <w:szCs w:val="44"/>
              </w:rPr>
              <w:t>9:30-10:30 Pilates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4"/>
                <w:szCs w:val="44"/>
              </w:rPr>
            </w:pPr>
            <w:r>
              <w:rPr>
                <w:color w:val="215868"/>
                <w:sz w:val="44"/>
                <w:szCs w:val="44"/>
              </w:rPr>
              <w:t>19:00-20:00 Pilates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4"/>
                <w:szCs w:val="44"/>
              </w:rPr>
            </w:pPr>
            <w:r>
              <w:rPr>
                <w:color w:val="215868"/>
                <w:sz w:val="44"/>
                <w:szCs w:val="44"/>
              </w:rPr>
              <w:t>19:00-20:00 Pilates</w:t>
            </w:r>
          </w:p>
        </w:tc>
      </w:tr>
      <w:tr>
        <w:trPr>
          <w:cantSplit w:val="false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20:00-21:00 K-Fit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</w:r>
          </w:p>
        </w:tc>
        <w:tc>
          <w:tcPr>
            <w:tcW w:w="2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20:00-21:00 K-Fit</w:t>
            </w:r>
          </w:p>
        </w:tc>
      </w:tr>
    </w:tbl>
    <w:p>
      <w:pPr>
        <w:pStyle w:val="NegretaOr"/>
        <w:rPr/>
      </w:pPr>
      <w:r>
        <w:rPr/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