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Approach to Capturing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Preparation and Research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Existing Business Documents: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the current business processes, objectives, and pain points.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Gather and review existing business documentation (e.g., process flows, past project reports, policy documents).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Analyze previous requirements documents to identify what worked well and what didn’t.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Sandbox Environment Exploration: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Familiarize yourself with the current system in a controlled setting.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Access and test the existing system in a sandbox environment.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Identify key functionalities, limitations, and integration points.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Engagement and Discovery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Identify Key Stakeholders: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Determine who will provide insights and who will be affected by the changes.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Create a stakeholder map.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Schedule one-on-one interviews or small group sessions.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JAD Sessions (Joint Application Development):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Collaboratively gather requirements with stakeholders in a structured workshop format.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Organize facilitated sessions with cross-functional teams.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Use techniques like brainstorming, process mapping, and use-case development to extract detailed insights.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Interviews and Surveys: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Collect detailed, individual perspectives that might not emerge in group settings.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Prepare targeted questions based on initial research.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Conduct interviews and distribute surveys as necessary.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Documenting the ‘As-Is’ Process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 Mapping: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Visualize the current state of the business processes to identify gaps and areas for improvement.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Develop process flow diagrams using tools like Visio.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Validate these diagrams with stakeholders to ensure accuracy.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System Walkthroughs: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Gain hands-on understanding of current system functionalities and user interactions.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Organize walkthrough sessions with users in the sandbox environment.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Document observations and identify any discrepancies between the documented processes and actual system behavior.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 Consolidation and Analysis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Collate and Categorize Requirements: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Organize the captured requirements into clear, manageable categories (e.g., functional, non-functional, business rules).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Use requirement management tools or spreadsheets.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Prioritize requirements based on business impact (Critical, High, Medium, Low).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Gap Analysis: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Identify differences between the current state (as-is) and the desired future state (to-be).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Compare collected requirements with existing capabilities.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Highlight areas needing enhancements or new solutions.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and Review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Stakeholder Review Sessions: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that all captured requirements accurately reflect business needs and are agreed upon by stakeholders.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Present the documented requirements in review meetings.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Use feedback loops (like additional JAD sessions) to refine and validate.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Formalize the agreement on the requirements before moving forward.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Obtain formal sign-off from key stakeholders.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240" w:lineRule="auto"/>
        <w:ind w:left="2880" w:hanging="360"/>
      </w:pPr>
      <w:r w:rsidDel="00000000" w:rsidR="00000000" w:rsidRPr="00000000">
        <w:rPr>
          <w:rtl w:val="0"/>
        </w:rPr>
        <w:t xml:space="preserve">Document any final adjustments or clarifications.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