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D1D05" w:rsidRDefault="00DD1D05" w:rsidP="00813CB0">
      <w:pPr>
        <w:jc w:val="center"/>
      </w:pPr>
    </w:p>
    <w:p w:rsidR="00DD1D05" w:rsidRDefault="00DD1D05" w:rsidP="00813CB0">
      <w:pPr>
        <w:jc w:val="center"/>
      </w:pPr>
    </w:p>
    <w:p w:rsidR="00917597" w:rsidRDefault="00917597" w:rsidP="00813CB0">
      <w:pPr>
        <w:jc w:val="center"/>
        <w:rPr>
          <w:rFonts w:cs="Times New Roman"/>
          <w:color w:val="auto"/>
          <w:sz w:val="40"/>
          <w:szCs w:val="40"/>
        </w:rPr>
      </w:pPr>
    </w:p>
    <w:p w:rsidR="00917597" w:rsidRDefault="00917597" w:rsidP="00813CB0">
      <w:pPr>
        <w:jc w:val="center"/>
        <w:rPr>
          <w:rFonts w:cs="Times New Roman"/>
          <w:color w:val="auto"/>
          <w:sz w:val="40"/>
          <w:szCs w:val="40"/>
        </w:rPr>
      </w:pPr>
    </w:p>
    <w:p w:rsidR="00B85C65" w:rsidRDefault="00A23C36" w:rsidP="00813CB0">
      <w:pPr>
        <w:jc w:val="center"/>
        <w:rPr>
          <w:rFonts w:cs="Times New Roman"/>
          <w:b/>
          <w:bCs/>
          <w:color w:val="auto"/>
          <w:sz w:val="40"/>
          <w:szCs w:val="40"/>
        </w:rPr>
      </w:pPr>
      <w:r>
        <w:rPr>
          <w:rFonts w:cs="Times New Roman"/>
          <w:b/>
          <w:bCs/>
          <w:color w:val="auto"/>
          <w:sz w:val="40"/>
          <w:szCs w:val="40"/>
        </w:rPr>
        <w:t>Scalable SA – Access Layer</w:t>
      </w:r>
    </w:p>
    <w:p w:rsidR="00A61DB7" w:rsidRPr="00F50E89" w:rsidRDefault="00A61DB7" w:rsidP="00813CB0">
      <w:pPr>
        <w:jc w:val="center"/>
        <w:rPr>
          <w:sz w:val="32"/>
          <w:szCs w:val="32"/>
        </w:rPr>
      </w:pPr>
      <w:r w:rsidRPr="00F50E89">
        <w:rPr>
          <w:sz w:val="32"/>
          <w:szCs w:val="32"/>
        </w:rPr>
        <w:fldChar w:fldCharType="begin"/>
      </w:r>
      <w:r w:rsidRPr="00F50E89">
        <w:rPr>
          <w:sz w:val="32"/>
          <w:szCs w:val="32"/>
        </w:rPr>
        <w:instrText xml:space="preserve"> SUBJECT   \* MERGEFORMAT </w:instrText>
      </w:r>
      <w:r w:rsidRPr="00F50E89">
        <w:rPr>
          <w:sz w:val="32"/>
          <w:szCs w:val="32"/>
        </w:rPr>
        <w:fldChar w:fldCharType="separate"/>
      </w:r>
      <w:r w:rsidR="00C7314E">
        <w:rPr>
          <w:sz w:val="32"/>
          <w:szCs w:val="32"/>
        </w:rPr>
        <w:t>High Level Design Document</w:t>
      </w:r>
      <w:r w:rsidRPr="00F50E89">
        <w:rPr>
          <w:sz w:val="32"/>
          <w:szCs w:val="32"/>
        </w:rPr>
        <w:fldChar w:fldCharType="end"/>
      </w:r>
    </w:p>
    <w:p w:rsidR="00DD1D05" w:rsidRPr="00F73C0E" w:rsidRDefault="00DD1D05" w:rsidP="00813CB0">
      <w:pPr>
        <w:jc w:val="center"/>
      </w:pPr>
    </w:p>
    <w:p w:rsidR="00DD1D05" w:rsidRPr="00F73C0E" w:rsidRDefault="00DD1D05" w:rsidP="00813CB0">
      <w:pPr>
        <w:pStyle w:val="fronthead"/>
      </w:pPr>
    </w:p>
    <w:p w:rsidR="00DD1D05" w:rsidRPr="00F73C0E" w:rsidRDefault="00DD1D05" w:rsidP="00813CB0">
      <w:pPr>
        <w:pStyle w:val="fronthead"/>
      </w:pPr>
      <w:r w:rsidRPr="00F73C0E">
        <w:t>Modification History</w:t>
      </w:r>
    </w:p>
    <w:tbl>
      <w:tblPr>
        <w:tblW w:w="0" w:type="auto"/>
        <w:tblInd w:w="6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72"/>
        <w:gridCol w:w="1984"/>
        <w:gridCol w:w="2161"/>
        <w:gridCol w:w="2814"/>
      </w:tblGrid>
      <w:tr w:rsidR="00DD1D05" w:rsidTr="004F6EF9">
        <w:trPr>
          <w:trHeight w:val="234"/>
          <w:tblHeader/>
        </w:trPr>
        <w:tc>
          <w:tcPr>
            <w:tcW w:w="1172" w:type="dxa"/>
            <w:shd w:val="clear" w:color="auto" w:fill="000000"/>
          </w:tcPr>
          <w:p w:rsidR="00DD1D05" w:rsidRPr="00F73C0E" w:rsidRDefault="00DD1D05" w:rsidP="00813CB0">
            <w:pPr>
              <w:snapToGrid w:val="0"/>
              <w:jc w:val="center"/>
            </w:pPr>
            <w:r w:rsidRPr="00F73C0E">
              <w:t>Rev</w:t>
            </w:r>
          </w:p>
        </w:tc>
        <w:tc>
          <w:tcPr>
            <w:tcW w:w="1984" w:type="dxa"/>
            <w:shd w:val="clear" w:color="auto" w:fill="000000"/>
          </w:tcPr>
          <w:p w:rsidR="00DD1D05" w:rsidRPr="00F73C0E" w:rsidRDefault="00DD1D05" w:rsidP="00813CB0">
            <w:pPr>
              <w:snapToGrid w:val="0"/>
              <w:jc w:val="center"/>
            </w:pPr>
            <w:r w:rsidRPr="00F73C0E">
              <w:t>Date</w:t>
            </w:r>
          </w:p>
        </w:tc>
        <w:tc>
          <w:tcPr>
            <w:tcW w:w="2161" w:type="dxa"/>
            <w:shd w:val="clear" w:color="auto" w:fill="000000"/>
          </w:tcPr>
          <w:p w:rsidR="00DD1D05" w:rsidRPr="00F73C0E" w:rsidRDefault="00DD1D05" w:rsidP="00813CB0">
            <w:pPr>
              <w:snapToGrid w:val="0"/>
              <w:jc w:val="center"/>
            </w:pPr>
            <w:r w:rsidRPr="00F73C0E">
              <w:t>Originator</w:t>
            </w:r>
          </w:p>
        </w:tc>
        <w:tc>
          <w:tcPr>
            <w:tcW w:w="2814" w:type="dxa"/>
            <w:shd w:val="clear" w:color="auto" w:fill="000000"/>
          </w:tcPr>
          <w:p w:rsidR="00DD1D05" w:rsidRPr="00F73C0E" w:rsidRDefault="00DD1D05" w:rsidP="00813CB0">
            <w:pPr>
              <w:snapToGrid w:val="0"/>
              <w:jc w:val="center"/>
            </w:pPr>
            <w:r w:rsidRPr="00F73C0E">
              <w:t>Comment</w:t>
            </w:r>
          </w:p>
        </w:tc>
      </w:tr>
      <w:tr w:rsidR="00DD1D05" w:rsidTr="004F6EF9">
        <w:trPr>
          <w:trHeight w:val="247"/>
        </w:trPr>
        <w:tc>
          <w:tcPr>
            <w:tcW w:w="1172" w:type="dxa"/>
          </w:tcPr>
          <w:p w:rsidR="00DD1D05" w:rsidRPr="00F73C0E" w:rsidRDefault="00DD1D05" w:rsidP="00813CB0">
            <w:pPr>
              <w:snapToGrid w:val="0"/>
              <w:jc w:val="center"/>
            </w:pPr>
            <w:r w:rsidRPr="00F73C0E">
              <w:t>0.1</w:t>
            </w:r>
          </w:p>
        </w:tc>
        <w:tc>
          <w:tcPr>
            <w:tcW w:w="1984" w:type="dxa"/>
          </w:tcPr>
          <w:p w:rsidR="00DD1D05" w:rsidRPr="00F73C0E" w:rsidRDefault="00A23C36" w:rsidP="00813CB0">
            <w:pPr>
              <w:snapToGrid w:val="0"/>
              <w:jc w:val="center"/>
            </w:pPr>
            <w:r>
              <w:t>02-June</w:t>
            </w:r>
            <w:r w:rsidR="00B85C65">
              <w:t>-12</w:t>
            </w:r>
          </w:p>
        </w:tc>
        <w:tc>
          <w:tcPr>
            <w:tcW w:w="2161" w:type="dxa"/>
          </w:tcPr>
          <w:p w:rsidR="00DD1D05" w:rsidRPr="00F73C0E" w:rsidRDefault="00B85C65" w:rsidP="00813CB0">
            <w:pPr>
              <w:snapToGrid w:val="0"/>
              <w:jc w:val="center"/>
            </w:pPr>
            <w:r>
              <w:t>Sasha Kotchubievsky</w:t>
            </w:r>
          </w:p>
        </w:tc>
        <w:tc>
          <w:tcPr>
            <w:tcW w:w="2814" w:type="dxa"/>
          </w:tcPr>
          <w:p w:rsidR="00DD1D05" w:rsidRPr="00F73C0E" w:rsidRDefault="00DD1D05" w:rsidP="00B85C65">
            <w:pPr>
              <w:snapToGrid w:val="0"/>
              <w:jc w:val="center"/>
            </w:pPr>
            <w:r w:rsidRPr="00F73C0E">
              <w:t>Initial draft</w:t>
            </w:r>
          </w:p>
        </w:tc>
      </w:tr>
    </w:tbl>
    <w:p w:rsidR="00DD1D05" w:rsidRDefault="00DD1D05" w:rsidP="00813CB0">
      <w:pPr>
        <w:pStyle w:val="Caption"/>
        <w:jc w:val="left"/>
        <w:rPr>
          <w:color w:val="auto"/>
        </w:rPr>
      </w:pPr>
    </w:p>
    <w:p w:rsidR="00DD1D05" w:rsidRPr="00F73C0E" w:rsidRDefault="00DD1D05" w:rsidP="00813CB0">
      <w:pPr>
        <w:jc w:val="left"/>
      </w:pPr>
    </w:p>
    <w:p w:rsidR="00DD1D05" w:rsidRPr="00F73C0E" w:rsidRDefault="00DD1D05" w:rsidP="00813CB0">
      <w:pPr>
        <w:jc w:val="left"/>
      </w:pPr>
    </w:p>
    <w:p w:rsidR="00DD1D05" w:rsidRPr="00F73C0E" w:rsidRDefault="00DD1D05" w:rsidP="00813CB0">
      <w:pPr>
        <w:jc w:val="left"/>
      </w:pPr>
    </w:p>
    <w:p w:rsidR="00DD1D05" w:rsidRPr="00F73C0E" w:rsidRDefault="00DD1D05" w:rsidP="00813CB0">
      <w:pPr>
        <w:jc w:val="left"/>
      </w:pPr>
    </w:p>
    <w:p w:rsidR="00DD1D05" w:rsidRDefault="00DD1D05" w:rsidP="00813CB0">
      <w:pPr>
        <w:jc w:val="left"/>
      </w:pPr>
    </w:p>
    <w:p w:rsidR="00DD1D05" w:rsidRDefault="00DD1D05" w:rsidP="00813CB0">
      <w:pPr>
        <w:jc w:val="left"/>
      </w:pPr>
    </w:p>
    <w:p w:rsidR="00DD1D05" w:rsidRDefault="00DD1D05" w:rsidP="00813CB0">
      <w:pPr>
        <w:jc w:val="left"/>
      </w:pPr>
    </w:p>
    <w:p w:rsidR="00DD1D05" w:rsidRDefault="00DD1D05" w:rsidP="00813CB0">
      <w:pPr>
        <w:jc w:val="left"/>
      </w:pPr>
    </w:p>
    <w:p w:rsidR="00DD1D05" w:rsidRDefault="00DD1D05" w:rsidP="00813CB0">
      <w:pPr>
        <w:jc w:val="left"/>
      </w:pPr>
    </w:p>
    <w:p w:rsidR="00DD1D05" w:rsidRDefault="00DD1D05" w:rsidP="00813CB0">
      <w:pPr>
        <w:jc w:val="left"/>
      </w:pPr>
    </w:p>
    <w:p w:rsidR="00DD1D05" w:rsidRDefault="00DD1D05" w:rsidP="00813CB0">
      <w:pPr>
        <w:jc w:val="left"/>
      </w:pPr>
    </w:p>
    <w:p w:rsidR="00DD1D05" w:rsidRDefault="00DD1D05" w:rsidP="00813CB0">
      <w:pPr>
        <w:jc w:val="left"/>
      </w:pPr>
    </w:p>
    <w:p w:rsidR="00DD1D05" w:rsidRDefault="00DD1D05" w:rsidP="00813CB0">
      <w:pPr>
        <w:jc w:val="left"/>
      </w:pPr>
    </w:p>
    <w:p w:rsidR="00DD1D05" w:rsidRDefault="00DD1D05" w:rsidP="00813CB0">
      <w:pPr>
        <w:jc w:val="left"/>
      </w:pPr>
    </w:p>
    <w:p w:rsidR="00DD1D05" w:rsidRPr="00F73C0E" w:rsidRDefault="00DD1D05" w:rsidP="00813CB0">
      <w:pPr>
        <w:jc w:val="left"/>
      </w:pPr>
    </w:p>
    <w:p w:rsidR="00DD1D05" w:rsidRPr="00F73C0E" w:rsidRDefault="00DD1D05" w:rsidP="00813CB0">
      <w:pPr>
        <w:jc w:val="left"/>
      </w:pPr>
    </w:p>
    <w:p w:rsidR="00527709" w:rsidRPr="00F73C0E" w:rsidRDefault="00527709" w:rsidP="00813CB0">
      <w:pPr>
        <w:jc w:val="left"/>
      </w:pPr>
    </w:p>
    <w:p w:rsidR="00527709" w:rsidRPr="00F73C0E" w:rsidRDefault="00527709" w:rsidP="00813CB0">
      <w:pPr>
        <w:jc w:val="left"/>
      </w:pPr>
    </w:p>
    <w:p w:rsidR="00527709" w:rsidRPr="00F73C0E" w:rsidRDefault="00527709" w:rsidP="00813CB0">
      <w:pPr>
        <w:jc w:val="left"/>
      </w:pPr>
    </w:p>
    <w:p w:rsidR="00DD1D05" w:rsidRPr="00F73C0E" w:rsidRDefault="0057618E" w:rsidP="00813CB0">
      <w:pPr>
        <w:jc w:val="left"/>
      </w:pPr>
      <w:r>
        <w:t>Copyright © 2013</w:t>
      </w:r>
      <w:r w:rsidR="00DD1D05" w:rsidRPr="00F73C0E">
        <w:t xml:space="preserve"> </w:t>
      </w:r>
      <w:r w:rsidR="00D91D24">
        <w:t>Mellanox</w:t>
      </w:r>
      <w:r w:rsidR="00DD1D05" w:rsidRPr="00F73C0E">
        <w:t xml:space="preserve"> </w:t>
      </w:r>
      <w:r w:rsidR="00D91D24">
        <w:t>Inc.</w:t>
      </w:r>
      <w:r w:rsidR="00DD1D05" w:rsidRPr="00F73C0E">
        <w:t xml:space="preserve"> All rights reserved. No part of this document may be reproduced, photocopied, stored on a retrieval system, or transmitted without the express prior written consent of </w:t>
      </w:r>
      <w:r w:rsidR="00D91D24">
        <w:t>Mellanox</w:t>
      </w:r>
      <w:r w:rsidR="00DD1D05" w:rsidRPr="00F73C0E">
        <w:t xml:space="preserve"> </w:t>
      </w:r>
      <w:r w:rsidR="00D91D24">
        <w:t>Inc</w:t>
      </w:r>
      <w:r w:rsidR="00DD1D05" w:rsidRPr="00F73C0E">
        <w:t>.</w:t>
      </w:r>
      <w:r w:rsidR="00DD1D05" w:rsidRPr="00F73C0E">
        <w:br w:type="page"/>
      </w:r>
    </w:p>
    <w:p w:rsidR="00DD1D05" w:rsidRPr="00F73C0E" w:rsidRDefault="00DD1D05" w:rsidP="00813CB0">
      <w:pPr>
        <w:jc w:val="left"/>
      </w:pPr>
    </w:p>
    <w:p w:rsidR="00DD1D05" w:rsidRDefault="00DD1D05" w:rsidP="00813CB0">
      <w:pPr>
        <w:pStyle w:val="TOC1"/>
        <w:jc w:val="left"/>
        <w:rPr>
          <w:color w:val="auto"/>
        </w:rPr>
        <w:sectPr w:rsidR="00DD1D05">
          <w:headerReference w:type="default" r:id="rId9"/>
          <w:footerReference w:type="default" r:id="rId10"/>
          <w:footnotePr>
            <w:pos w:val="beneathText"/>
          </w:footnote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color w:val="auto"/>
        </w:rPr>
        <w:t xml:space="preserve">Table of contents </w:t>
      </w:r>
    </w:p>
    <w:p w:rsidR="00DC7B09" w:rsidRDefault="00DD1D05">
      <w:pPr>
        <w:pStyle w:val="TOC1"/>
        <w:tabs>
          <w:tab w:val="left" w:pos="6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en-US"/>
        </w:rPr>
      </w:pPr>
      <w:r>
        <w:lastRenderedPageBreak/>
        <w:fldChar w:fldCharType="begin"/>
      </w:r>
      <w:r>
        <w:instrText xml:space="preserve"> TOC \o "1-9" \t "Heading 9;9;Heading 8;8;Heading 7;7;Heading 6;6;Heading 5;5;Heading 4;4;Heading 3;3;Heading 2;2;Heading 1;1;Style Heading 1 + 16 pt;1;Reference Heading;1;Normal + (Complex) Arial;3" </w:instrText>
      </w:r>
      <w:r>
        <w:fldChar w:fldCharType="separate"/>
      </w:r>
      <w:r w:rsidR="00DC7B09" w:rsidRPr="0054308E">
        <w:rPr>
          <w:noProof/>
        </w:rPr>
        <w:t>1.</w:t>
      </w:r>
      <w:r w:rsidR="00DC7B09"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en-US"/>
        </w:rPr>
        <w:tab/>
      </w:r>
      <w:r w:rsidR="00DC7B09">
        <w:rPr>
          <w:noProof/>
        </w:rPr>
        <w:t>Overview</w:t>
      </w:r>
      <w:r w:rsidR="00DC7B09">
        <w:rPr>
          <w:noProof/>
        </w:rPr>
        <w:tab/>
      </w:r>
      <w:r w:rsidR="00DC7B09">
        <w:rPr>
          <w:noProof/>
        </w:rPr>
        <w:fldChar w:fldCharType="begin"/>
      </w:r>
      <w:r w:rsidR="00DC7B09">
        <w:rPr>
          <w:noProof/>
        </w:rPr>
        <w:instrText xml:space="preserve"> PAGEREF _Toc358295793 \h </w:instrText>
      </w:r>
      <w:r w:rsidR="00DC7B09">
        <w:rPr>
          <w:noProof/>
        </w:rPr>
      </w:r>
      <w:r w:rsidR="00DC7B09">
        <w:rPr>
          <w:noProof/>
        </w:rPr>
        <w:fldChar w:fldCharType="separate"/>
      </w:r>
      <w:r w:rsidR="00DC7B09">
        <w:rPr>
          <w:noProof/>
        </w:rPr>
        <w:t>3</w:t>
      </w:r>
      <w:r w:rsidR="00DC7B09">
        <w:rPr>
          <w:noProof/>
        </w:rPr>
        <w:fldChar w:fldCharType="end"/>
      </w:r>
    </w:p>
    <w:p w:rsidR="00DC7B09" w:rsidRDefault="00DC7B09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n-US"/>
        </w:rPr>
      </w:pPr>
      <w:r w:rsidRPr="0054308E"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n-US"/>
        </w:rPr>
        <w:tab/>
      </w:r>
      <w:r>
        <w:rPr>
          <w:noProof/>
        </w:rPr>
        <w:t>Purpose and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_Toc358295794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C7B09" w:rsidRDefault="00DC7B09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n-US"/>
        </w:rPr>
      </w:pPr>
      <w:r w:rsidRPr="0054308E"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n-US"/>
        </w:rPr>
        <w:tab/>
      </w:r>
      <w:r>
        <w:rPr>
          <w:noProof/>
        </w:rPr>
        <w:t>Project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_Toc358295795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C7B09" w:rsidRDefault="00DC7B09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n-US"/>
        </w:rPr>
      </w:pPr>
      <w:r w:rsidRPr="0054308E"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n-US"/>
        </w:rPr>
        <w:tab/>
      </w:r>
      <w:r>
        <w:rPr>
          <w:noProof/>
        </w:rPr>
        <w:t>Input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_Toc358295796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C7B09" w:rsidRDefault="00DC7B09">
      <w:pPr>
        <w:pStyle w:val="TOC3"/>
        <w:tabs>
          <w:tab w:val="left" w:pos="1132"/>
        </w:tabs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en-US"/>
        </w:rPr>
      </w:pPr>
      <w:r w:rsidRPr="0054308E">
        <w:rPr>
          <w:noProof/>
        </w:rPr>
        <w:t>1.3.1</w:t>
      </w:r>
      <w:r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en-US"/>
        </w:rPr>
        <w:tab/>
      </w:r>
      <w:r>
        <w:rPr>
          <w:noProof/>
        </w:rPr>
        <w:t>Guid to lid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_Toc358295797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C7B09" w:rsidRDefault="00DC7B09">
      <w:pPr>
        <w:pStyle w:val="TOC3"/>
        <w:tabs>
          <w:tab w:val="left" w:pos="1132"/>
        </w:tabs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en-US"/>
        </w:rPr>
      </w:pPr>
      <w:r w:rsidRPr="0054308E">
        <w:rPr>
          <w:noProof/>
        </w:rPr>
        <w:t>1.3.2</w:t>
      </w:r>
      <w:r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en-US"/>
        </w:rPr>
        <w:tab/>
      </w:r>
      <w:r>
        <w:rPr>
          <w:noProof/>
        </w:rPr>
        <w:t>Node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_Toc358295798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C7B09" w:rsidRDefault="00DC7B09">
      <w:pPr>
        <w:pStyle w:val="TOC3"/>
        <w:tabs>
          <w:tab w:val="left" w:pos="1132"/>
        </w:tabs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en-US"/>
        </w:rPr>
      </w:pPr>
      <w:r w:rsidRPr="0054308E">
        <w:rPr>
          <w:noProof/>
        </w:rPr>
        <w:t>1.3.3</w:t>
      </w:r>
      <w:r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en-US"/>
        </w:rPr>
        <w:tab/>
      </w:r>
      <w:r>
        <w:rPr>
          <w:noProof/>
        </w:rPr>
        <w:t>Link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_Toc358295799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C7B09" w:rsidRDefault="00DC7B09">
      <w:pPr>
        <w:pStyle w:val="TOC3"/>
        <w:tabs>
          <w:tab w:val="left" w:pos="1132"/>
        </w:tabs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en-US"/>
        </w:rPr>
      </w:pPr>
      <w:r w:rsidRPr="0054308E">
        <w:rPr>
          <w:noProof/>
        </w:rPr>
        <w:t>1.3.4</w:t>
      </w:r>
      <w:r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en-US"/>
        </w:rPr>
        <w:tab/>
      </w:r>
      <w:r>
        <w:rPr>
          <w:noProof/>
        </w:rPr>
        <w:t>PKey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_Toc358295800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C7B09" w:rsidRDefault="00DC7B09">
      <w:pPr>
        <w:pStyle w:val="TOC3"/>
        <w:tabs>
          <w:tab w:val="left" w:pos="1132"/>
        </w:tabs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en-US"/>
        </w:rPr>
      </w:pPr>
      <w:r w:rsidRPr="0054308E">
        <w:rPr>
          <w:noProof/>
        </w:rPr>
        <w:t>1.3.5</w:t>
      </w:r>
      <w:r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en-US"/>
        </w:rPr>
        <w:tab/>
      </w:r>
      <w:r>
        <w:rPr>
          <w:noProof/>
        </w:rPr>
        <w:t>SLVL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_Toc358295801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C7B09" w:rsidRDefault="00DC7B09">
      <w:pPr>
        <w:pStyle w:val="TOC3"/>
        <w:tabs>
          <w:tab w:val="left" w:pos="1132"/>
        </w:tabs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en-US"/>
        </w:rPr>
      </w:pPr>
      <w:r w:rsidRPr="0054308E">
        <w:rPr>
          <w:noProof/>
        </w:rPr>
        <w:t>1.3.6</w:t>
      </w:r>
      <w:r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en-US"/>
        </w:rPr>
        <w:tab/>
      </w:r>
      <w:r>
        <w:rPr>
          <w:noProof/>
        </w:rPr>
        <w:t>Ports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_Toc358295802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C7B09" w:rsidRDefault="00DC7B09">
      <w:pPr>
        <w:pStyle w:val="TOC3"/>
        <w:tabs>
          <w:tab w:val="left" w:pos="1132"/>
        </w:tabs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en-US"/>
        </w:rPr>
      </w:pPr>
      <w:r w:rsidRPr="0054308E">
        <w:rPr>
          <w:noProof/>
        </w:rPr>
        <w:t>1.3.7</w:t>
      </w:r>
      <w:r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en-US"/>
        </w:rPr>
        <w:tab/>
      </w:r>
      <w:r>
        <w:rPr>
          <w:noProof/>
        </w:rPr>
        <w:t>LFT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_Toc358295803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C7B09" w:rsidRDefault="00DC7B09">
      <w:pPr>
        <w:pStyle w:val="TOC1"/>
        <w:tabs>
          <w:tab w:val="left" w:pos="6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en-US"/>
        </w:rPr>
      </w:pPr>
      <w:r w:rsidRPr="0054308E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en-US"/>
        </w:rPr>
        <w:tab/>
      </w:r>
      <w:r>
        <w:rPr>
          <w:noProof/>
        </w:rPr>
        <w:t>Path record computation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_Toc358295804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C7B09" w:rsidRDefault="00DC7B09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n-US"/>
        </w:rPr>
      </w:pPr>
      <w:r w:rsidRPr="0054308E">
        <w:rPr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n-US"/>
        </w:rPr>
        <w:tab/>
      </w:r>
      <w:r>
        <w:rPr>
          <w:noProof/>
        </w:rPr>
        <w:t>“Half-World” path record computation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_Toc358295805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C7B09" w:rsidRDefault="00DC7B09">
      <w:pPr>
        <w:pStyle w:val="TOC3"/>
        <w:tabs>
          <w:tab w:val="left" w:pos="1132"/>
        </w:tabs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en-US"/>
        </w:rPr>
      </w:pPr>
      <w:r w:rsidRPr="0054308E">
        <w:rPr>
          <w:noProof/>
        </w:rPr>
        <w:t>1.4.1</w:t>
      </w:r>
      <w:r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en-US"/>
        </w:rPr>
        <w:tab/>
      </w:r>
      <w:r>
        <w:rPr>
          <w:noProof/>
        </w:rPr>
        <w:t>Pseudo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_Toc358295806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C7B09" w:rsidRDefault="00DC7B09">
      <w:pPr>
        <w:pStyle w:val="TOC3"/>
        <w:tabs>
          <w:tab w:val="left" w:pos="1132"/>
        </w:tabs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en-US"/>
        </w:rPr>
      </w:pPr>
      <w:r w:rsidRPr="0054308E">
        <w:rPr>
          <w:noProof/>
        </w:rPr>
        <w:t>1.4.2</w:t>
      </w:r>
      <w:r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en-US"/>
        </w:rPr>
        <w:tab/>
      </w:r>
      <w:r>
        <w:rPr>
          <w:noProof/>
        </w:rPr>
        <w:t>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_Toc358295807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C7B09" w:rsidRDefault="00DC7B09">
      <w:pPr>
        <w:pStyle w:val="TOC3"/>
        <w:tabs>
          <w:tab w:val="left" w:pos="1132"/>
        </w:tabs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en-US"/>
        </w:rPr>
      </w:pPr>
      <w:r w:rsidRPr="0054308E">
        <w:rPr>
          <w:noProof/>
        </w:rPr>
        <w:t>1.4.3</w:t>
      </w:r>
      <w:r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en-US"/>
        </w:rPr>
        <w:tab/>
      </w:r>
      <w:r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_Toc358295808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C7B09" w:rsidRDefault="00DC7B09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n-US"/>
        </w:rPr>
      </w:pPr>
      <w:r w:rsidRPr="0054308E">
        <w:rPr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n-US"/>
        </w:rPr>
        <w:tab/>
      </w:r>
      <w:r>
        <w:rPr>
          <w:noProof/>
        </w:rPr>
        <w:t>LID to LID Path Record Computation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_Toc358295809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C7B09" w:rsidRDefault="00DC7B09">
      <w:pPr>
        <w:pStyle w:val="TOC3"/>
        <w:tabs>
          <w:tab w:val="left" w:pos="1132"/>
        </w:tabs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en-US"/>
        </w:rPr>
      </w:pPr>
      <w:r w:rsidRPr="0054308E">
        <w:rPr>
          <w:noProof/>
        </w:rPr>
        <w:t>1.5.1</w:t>
      </w:r>
      <w:r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en-US"/>
        </w:rPr>
        <w:tab/>
      </w:r>
      <w:r>
        <w:rPr>
          <w:noProof/>
        </w:rPr>
        <w:t>Pseudo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_Toc358295810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C7B09" w:rsidRDefault="00DC7B09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n-US"/>
        </w:rPr>
      </w:pPr>
      <w:r w:rsidRPr="0054308E">
        <w:rPr>
          <w:noProof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n-US"/>
        </w:rPr>
        <w:tab/>
      </w:r>
      <w:r>
        <w:rPr>
          <w:noProof/>
        </w:rPr>
        <w:t>Data structures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_Toc358295811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C7B09" w:rsidRDefault="00DC7B09">
      <w:pPr>
        <w:pStyle w:val="TOC3"/>
        <w:tabs>
          <w:tab w:val="left" w:pos="1132"/>
        </w:tabs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en-US"/>
        </w:rPr>
      </w:pPr>
      <w:r w:rsidRPr="0054308E">
        <w:rPr>
          <w:noProof/>
        </w:rPr>
        <w:t>1.6.1</w:t>
      </w:r>
      <w:r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en-US"/>
        </w:rPr>
        <w:tab/>
      </w:r>
      <w:r>
        <w:rPr>
          <w:noProof/>
        </w:rPr>
        <w:t>Size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_Toc358295812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C7B09" w:rsidRDefault="00DC7B09">
      <w:pPr>
        <w:pStyle w:val="TOC3"/>
        <w:tabs>
          <w:tab w:val="left" w:pos="1132"/>
        </w:tabs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en-US"/>
        </w:rPr>
      </w:pPr>
      <w:r w:rsidRPr="0054308E">
        <w:rPr>
          <w:noProof/>
        </w:rPr>
        <w:t>1.6.2</w:t>
      </w:r>
      <w:r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en-US"/>
        </w:rPr>
        <w:tab/>
      </w:r>
      <w:r>
        <w:rPr>
          <w:noProof/>
        </w:rPr>
        <w:t>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_Toc358295813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D1D05" w:rsidRDefault="00DD1D05" w:rsidP="00813CB0">
      <w:pPr>
        <w:pStyle w:val="TOC1"/>
        <w:jc w:val="left"/>
        <w:sectPr w:rsidR="00DD1D05">
          <w:footnotePr>
            <w:pos w:val="beneathText"/>
          </w:footnote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fldChar w:fldCharType="end"/>
      </w:r>
    </w:p>
    <w:p w:rsidR="00B1733F" w:rsidRPr="00B1733F" w:rsidRDefault="00B1733F" w:rsidP="00B1733F">
      <w:pPr>
        <w:jc w:val="left"/>
        <w:rPr>
          <w:color w:val="auto"/>
          <w:szCs w:val="24"/>
        </w:rPr>
      </w:pPr>
      <w:r w:rsidRPr="00B1733F">
        <w:lastRenderedPageBreak/>
        <w:br w:type="page"/>
      </w:r>
      <w:r w:rsidR="00E90BF7">
        <w:lastRenderedPageBreak/>
        <w:t>Introduction</w:t>
      </w:r>
    </w:p>
    <w:p w:rsidR="0073750A" w:rsidRDefault="0073750A" w:rsidP="0073750A">
      <w:pPr>
        <w:pStyle w:val="Heading1"/>
      </w:pPr>
      <w:bookmarkStart w:id="0" w:name="_Toc358295793"/>
      <w:r>
        <w:t>Overview</w:t>
      </w:r>
      <w:bookmarkEnd w:id="0"/>
    </w:p>
    <w:p w:rsidR="00E90BF7" w:rsidRDefault="004D3C10" w:rsidP="00813CB0">
      <w:pPr>
        <w:pStyle w:val="Heading2"/>
      </w:pPr>
      <w:bookmarkStart w:id="1" w:name="_Toc358295794"/>
      <w:r>
        <w:t>Purpose</w:t>
      </w:r>
      <w:r w:rsidR="00E6358F">
        <w:t xml:space="preserve"> and Scope</w:t>
      </w:r>
      <w:bookmarkEnd w:id="1"/>
    </w:p>
    <w:p w:rsidR="00AA6BE0" w:rsidRDefault="008858F8" w:rsidP="00820F0C">
      <w:r>
        <w:t>The design document describes Access Layer implementation</w:t>
      </w:r>
      <w:r w:rsidR="00305CB7">
        <w:t>.</w:t>
      </w:r>
      <w:r>
        <w:t xml:space="preserve"> The Access Layer is part of SSA project (Scalable SA). The layer is responsible for converting row SA data to actual path records.</w:t>
      </w:r>
    </w:p>
    <w:p w:rsidR="009535C9" w:rsidRDefault="00E6358F" w:rsidP="009535C9">
      <w:pPr>
        <w:pStyle w:val="Heading2"/>
      </w:pPr>
      <w:bookmarkStart w:id="2" w:name="_Toc358295795"/>
      <w:r>
        <w:t>Project summary</w:t>
      </w:r>
      <w:bookmarkEnd w:id="2"/>
    </w:p>
    <w:p w:rsidR="00DC4DBF" w:rsidRDefault="00F47AD4" w:rsidP="008134AC">
      <w:r>
        <w:t xml:space="preserve">Access Layer is data aware. </w:t>
      </w:r>
      <w:r w:rsidR="00DC4DBF">
        <w:t xml:space="preserve">It receives a row data from Distribution Layer and computes an actual path records data. The computed data is pushed to </w:t>
      </w:r>
      <w:r w:rsidR="008134AC">
        <w:t>client’s (ACM) cache</w:t>
      </w:r>
      <w:r w:rsidR="00DC4DBF">
        <w:t xml:space="preserve">. Also, Access Layer handles an “epoch” value – data versioning. It notifies clients about data changes and </w:t>
      </w:r>
      <w:commentRangeStart w:id="3"/>
      <w:r w:rsidR="00DC4DBF">
        <w:t>prevents a data distribution if, it’s possible</w:t>
      </w:r>
      <w:commentRangeEnd w:id="3"/>
      <w:r w:rsidR="00325B53">
        <w:rPr>
          <w:rStyle w:val="CommentReference"/>
        </w:rPr>
        <w:commentReference w:id="3"/>
      </w:r>
      <w:r w:rsidR="00DC4DBF">
        <w:t>.</w:t>
      </w:r>
    </w:p>
    <w:p w:rsidR="00F47AD4" w:rsidRDefault="00DC4DBF" w:rsidP="00F47AD4">
      <w:r>
        <w:t>Following aspects are relevant for Access Layer design:</w:t>
      </w:r>
    </w:p>
    <w:p w:rsidR="00DC4DBF" w:rsidRDefault="00DC4DBF" w:rsidP="00DC4DBF">
      <w:pPr>
        <w:pStyle w:val="ListParagraph"/>
        <w:numPr>
          <w:ilvl w:val="0"/>
          <w:numId w:val="19"/>
        </w:numPr>
      </w:pPr>
      <w:r>
        <w:t>Path Record computation algorithm</w:t>
      </w:r>
    </w:p>
    <w:p w:rsidR="00DC4DBF" w:rsidRDefault="00DC4DBF" w:rsidP="00DC4DBF">
      <w:pPr>
        <w:pStyle w:val="ListParagraph"/>
        <w:numPr>
          <w:ilvl w:val="0"/>
          <w:numId w:val="19"/>
        </w:numPr>
      </w:pPr>
      <w:r>
        <w:t xml:space="preserve">Data </w:t>
      </w:r>
      <w:r w:rsidR="007D0987">
        <w:t>structures</w:t>
      </w:r>
    </w:p>
    <w:p w:rsidR="00DC4DBF" w:rsidRDefault="00DC4DBF" w:rsidP="00DC4DBF">
      <w:pPr>
        <w:pStyle w:val="ListParagraph"/>
        <w:numPr>
          <w:ilvl w:val="0"/>
          <w:numId w:val="19"/>
        </w:numPr>
      </w:pPr>
      <w:r>
        <w:t>Interface with Distribution Layer</w:t>
      </w:r>
    </w:p>
    <w:p w:rsidR="00DC4DBF" w:rsidRDefault="00DC4DBF" w:rsidP="00DC4DBF">
      <w:pPr>
        <w:pStyle w:val="ListParagraph"/>
        <w:numPr>
          <w:ilvl w:val="0"/>
          <w:numId w:val="19"/>
        </w:numPr>
      </w:pPr>
      <w:r>
        <w:t>Interface with a client</w:t>
      </w:r>
    </w:p>
    <w:p w:rsidR="00DC4DBF" w:rsidRDefault="00DC4DBF" w:rsidP="00DC4DBF">
      <w:pPr>
        <w:pStyle w:val="ListParagraph"/>
        <w:numPr>
          <w:ilvl w:val="0"/>
          <w:numId w:val="19"/>
        </w:numPr>
      </w:pPr>
      <w:r>
        <w:t>Performance</w:t>
      </w:r>
    </w:p>
    <w:p w:rsidR="00DC0BD3" w:rsidRDefault="00DC0BD3" w:rsidP="00DC4DBF">
      <w:pPr>
        <w:pStyle w:val="ListParagraph"/>
        <w:numPr>
          <w:ilvl w:val="0"/>
          <w:numId w:val="19"/>
        </w:numPr>
      </w:pPr>
      <w:r>
        <w:t>Memory consumption</w:t>
      </w:r>
    </w:p>
    <w:p w:rsidR="00DC4DBF" w:rsidRDefault="00DC4DBF" w:rsidP="00DC4DBF">
      <w:pPr>
        <w:pStyle w:val="ListParagraph"/>
        <w:numPr>
          <w:ilvl w:val="0"/>
          <w:numId w:val="19"/>
        </w:numPr>
      </w:pPr>
      <w:r>
        <w:t>Fault tolerance and error handling</w:t>
      </w:r>
    </w:p>
    <w:p w:rsidR="00DC4DBF" w:rsidRDefault="00DC4DBF" w:rsidP="00DC4DBF">
      <w:pPr>
        <w:pStyle w:val="ListParagraph"/>
        <w:numPr>
          <w:ilvl w:val="0"/>
          <w:numId w:val="19"/>
        </w:numPr>
      </w:pPr>
      <w:r>
        <w:t>Runtime components</w:t>
      </w:r>
    </w:p>
    <w:p w:rsidR="00DC4DBF" w:rsidRDefault="00DC4DBF" w:rsidP="007D0987">
      <w:pPr>
        <w:pStyle w:val="ListParagraph"/>
        <w:numPr>
          <w:ilvl w:val="0"/>
          <w:numId w:val="19"/>
        </w:numPr>
      </w:pPr>
      <w:r>
        <w:t>Source code components.</w:t>
      </w:r>
    </w:p>
    <w:p w:rsidR="00DC4DBF" w:rsidRDefault="00DC4DBF" w:rsidP="00DC4DBF">
      <w:r>
        <w:t xml:space="preserve">At </w:t>
      </w:r>
      <w:r w:rsidR="007D0987">
        <w:t>the first</w:t>
      </w:r>
      <w:r>
        <w:t xml:space="preserve"> stage of the project we focus on computation algorithm and relevant data structures. </w:t>
      </w:r>
      <w:r w:rsidR="00F768F7">
        <w:t xml:space="preserve">In future we will take into account other aspects and specify implementation details. </w:t>
      </w:r>
    </w:p>
    <w:p w:rsidR="007D0987" w:rsidRDefault="007D0987" w:rsidP="00DC4DBF"/>
    <w:p w:rsidR="00F768F7" w:rsidRDefault="00F768F7" w:rsidP="002676A3">
      <w:r>
        <w:t xml:space="preserve">Now, SA is </w:t>
      </w:r>
      <w:r w:rsidR="002676A3">
        <w:t>part o</w:t>
      </w:r>
      <w:r>
        <w:t xml:space="preserve">f </w:t>
      </w:r>
      <w:proofErr w:type="spellStart"/>
      <w:r>
        <w:t>OpenSM</w:t>
      </w:r>
      <w:proofErr w:type="spellEnd"/>
      <w:r>
        <w:t xml:space="preserve">. Path Records algorithm is implemented in </w:t>
      </w:r>
      <w:proofErr w:type="spellStart"/>
      <w:r w:rsidR="002676A3">
        <w:t>osm_sa_path_record.c</w:t>
      </w:r>
      <w:proofErr w:type="spellEnd"/>
      <w:r w:rsidR="002676A3">
        <w:t xml:space="preserve"> </w:t>
      </w:r>
      <w:r>
        <w:t xml:space="preserve">file. We </w:t>
      </w:r>
      <w:r w:rsidR="00B2340F">
        <w:t xml:space="preserve">are </w:t>
      </w:r>
      <w:r>
        <w:t>going to use the implementation as reference.</w:t>
      </w:r>
    </w:p>
    <w:p w:rsidR="00F768F7" w:rsidRDefault="00F768F7" w:rsidP="00DC4DBF">
      <w:r>
        <w:t>The current implementation supports:</w:t>
      </w:r>
    </w:p>
    <w:p w:rsidR="00F768F7" w:rsidRDefault="00F768F7" w:rsidP="00F768F7">
      <w:pPr>
        <w:pStyle w:val="ListParagraph"/>
        <w:numPr>
          <w:ilvl w:val="0"/>
          <w:numId w:val="20"/>
        </w:numPr>
      </w:pPr>
      <w:r>
        <w:t xml:space="preserve">Point-to-point path record </w:t>
      </w:r>
      <w:commentRangeStart w:id="4"/>
      <w:r>
        <w:t>computation</w:t>
      </w:r>
      <w:commentRangeEnd w:id="4"/>
      <w:r w:rsidR="00325B53">
        <w:rPr>
          <w:rStyle w:val="CommentReference"/>
        </w:rPr>
        <w:commentReference w:id="4"/>
      </w:r>
    </w:p>
    <w:p w:rsidR="00F768F7" w:rsidRDefault="00F768F7" w:rsidP="00F768F7">
      <w:pPr>
        <w:pStyle w:val="ListParagraph"/>
        <w:numPr>
          <w:ilvl w:val="0"/>
          <w:numId w:val="20"/>
        </w:numPr>
      </w:pPr>
      <w:commentRangeStart w:id="5"/>
      <w:commentRangeStart w:id="6"/>
      <w:r>
        <w:t>“half-world” computation</w:t>
      </w:r>
      <w:r w:rsidR="00747456">
        <w:t xml:space="preserve"> (from a specific node to other nodes)</w:t>
      </w:r>
    </w:p>
    <w:p w:rsidR="00F768F7" w:rsidRDefault="00F768F7" w:rsidP="00911045">
      <w:pPr>
        <w:pStyle w:val="ListParagraph"/>
        <w:numPr>
          <w:ilvl w:val="0"/>
          <w:numId w:val="20"/>
        </w:numPr>
      </w:pPr>
      <w:r>
        <w:t>“whole-</w:t>
      </w:r>
      <w:r w:rsidR="00B2340F">
        <w:t>world</w:t>
      </w:r>
      <w:r>
        <w:t>” computation</w:t>
      </w:r>
      <w:commentRangeEnd w:id="5"/>
      <w:r w:rsidR="00325B53">
        <w:rPr>
          <w:rStyle w:val="CommentReference"/>
        </w:rPr>
        <w:commentReference w:id="5"/>
      </w:r>
      <w:commentRangeEnd w:id="6"/>
      <w:r w:rsidR="0098486A">
        <w:rPr>
          <w:rStyle w:val="CommentReference"/>
        </w:rPr>
        <w:commentReference w:id="6"/>
      </w:r>
      <w:r w:rsidR="00747456">
        <w:t xml:space="preserve"> (</w:t>
      </w:r>
      <w:r w:rsidR="00911045">
        <w:t>all paths in the subnet</w:t>
      </w:r>
      <w:r w:rsidR="00747456">
        <w:t>)</w:t>
      </w:r>
    </w:p>
    <w:p w:rsidR="00F768F7" w:rsidRDefault="00F768F7" w:rsidP="00F768F7">
      <w:pPr>
        <w:pStyle w:val="ListParagraph"/>
        <w:numPr>
          <w:ilvl w:val="0"/>
          <w:numId w:val="20"/>
        </w:numPr>
      </w:pPr>
      <w:r>
        <w:t>Both LID and GID base path records</w:t>
      </w:r>
    </w:p>
    <w:p w:rsidR="00F768F7" w:rsidRDefault="00F768F7" w:rsidP="00F768F7">
      <w:pPr>
        <w:pStyle w:val="ListParagraph"/>
        <w:numPr>
          <w:ilvl w:val="0"/>
          <w:numId w:val="20"/>
        </w:numPr>
      </w:pPr>
      <w:r>
        <w:t>Different selectors</w:t>
      </w:r>
    </w:p>
    <w:p w:rsidR="00B2340F" w:rsidRDefault="00B2340F" w:rsidP="00F768F7">
      <w:pPr>
        <w:pStyle w:val="ListParagraph"/>
        <w:numPr>
          <w:ilvl w:val="0"/>
          <w:numId w:val="20"/>
        </w:numPr>
      </w:pPr>
      <w:r>
        <w:t>Virtual aliases</w:t>
      </w:r>
    </w:p>
    <w:p w:rsidR="00B2340F" w:rsidRDefault="00B2340F" w:rsidP="00F768F7">
      <w:pPr>
        <w:pStyle w:val="ListParagraph"/>
        <w:numPr>
          <w:ilvl w:val="0"/>
          <w:numId w:val="20"/>
        </w:numPr>
      </w:pPr>
      <w:proofErr w:type="spellStart"/>
      <w:r>
        <w:t>QoS</w:t>
      </w:r>
      <w:proofErr w:type="spellEnd"/>
    </w:p>
    <w:p w:rsidR="00AD496B" w:rsidRDefault="00AD496B" w:rsidP="00F768F7">
      <w:pPr>
        <w:pStyle w:val="ListParagraph"/>
        <w:numPr>
          <w:ilvl w:val="0"/>
          <w:numId w:val="20"/>
        </w:numPr>
      </w:pPr>
      <w:proofErr w:type="spellStart"/>
      <w:r>
        <w:t>Tavor</w:t>
      </w:r>
      <w:proofErr w:type="spellEnd"/>
    </w:p>
    <w:p w:rsidR="00F768F7" w:rsidRDefault="00F768F7" w:rsidP="00F768F7">
      <w:r>
        <w:t>For Access Layer’s implementation, only “half-</w:t>
      </w:r>
      <w:commentRangeStart w:id="7"/>
      <w:commentRangeStart w:id="8"/>
      <w:r>
        <w:t>wor</w:t>
      </w:r>
      <w:r w:rsidR="00747456">
        <w:t>l</w:t>
      </w:r>
      <w:r>
        <w:t>d</w:t>
      </w:r>
      <w:commentRangeEnd w:id="7"/>
      <w:r w:rsidR="00325B53">
        <w:rPr>
          <w:rStyle w:val="CommentReference"/>
        </w:rPr>
        <w:commentReference w:id="7"/>
      </w:r>
      <w:commentRangeEnd w:id="8"/>
      <w:r w:rsidR="00C407A3">
        <w:rPr>
          <w:rStyle w:val="CommentReference"/>
        </w:rPr>
        <w:commentReference w:id="8"/>
      </w:r>
      <w:r>
        <w:t>” computation is relevant.</w:t>
      </w:r>
    </w:p>
    <w:p w:rsidR="00A241D5" w:rsidRDefault="00A241D5" w:rsidP="00F768F7">
      <w:r>
        <w:t xml:space="preserve">At </w:t>
      </w:r>
      <w:r w:rsidR="00B2340F">
        <w:t xml:space="preserve">the first stage of the project </w:t>
      </w:r>
      <w:commentRangeStart w:id="9"/>
      <w:commentRangeStart w:id="10"/>
      <w:r w:rsidR="00B2340F">
        <w:t xml:space="preserve">we don’t </w:t>
      </w:r>
      <w:r w:rsidR="007D0987">
        <w:t>support</w:t>
      </w:r>
      <w:commentRangeEnd w:id="9"/>
      <w:r w:rsidR="00325B53">
        <w:rPr>
          <w:rStyle w:val="CommentReference"/>
        </w:rPr>
        <w:commentReference w:id="9"/>
      </w:r>
      <w:commentRangeEnd w:id="10"/>
      <w:r w:rsidR="00652BCD">
        <w:rPr>
          <w:rStyle w:val="CommentReference"/>
        </w:rPr>
        <w:commentReference w:id="10"/>
      </w:r>
      <w:r w:rsidR="00747456">
        <w:t xml:space="preserve">: Virtual aliases, </w:t>
      </w:r>
      <w:proofErr w:type="spellStart"/>
      <w:r w:rsidR="00747456">
        <w:t>Qo</w:t>
      </w:r>
      <w:r w:rsidR="00AD496B">
        <w:t>s</w:t>
      </w:r>
      <w:proofErr w:type="spellEnd"/>
      <w:r w:rsidR="00AD496B">
        <w:t xml:space="preserve">, </w:t>
      </w:r>
      <w:proofErr w:type="spellStart"/>
      <w:r w:rsidR="00AD496B">
        <w:t>Tavor</w:t>
      </w:r>
      <w:proofErr w:type="spellEnd"/>
      <w:r w:rsidR="00B2340F">
        <w:t xml:space="preserve"> </w:t>
      </w:r>
    </w:p>
    <w:p w:rsidR="00F768F7" w:rsidRDefault="00F768F7" w:rsidP="00F768F7">
      <w:pPr>
        <w:pStyle w:val="Heading2"/>
      </w:pPr>
      <w:bookmarkStart w:id="11" w:name="_Toc358295796"/>
      <w:r>
        <w:t>Input data</w:t>
      </w:r>
      <w:bookmarkEnd w:id="11"/>
    </w:p>
    <w:p w:rsidR="00EB2C7D" w:rsidRDefault="00F768F7" w:rsidP="00652BCD">
      <w:r>
        <w:t xml:space="preserve">The input data for path record computation is extracted from </w:t>
      </w:r>
      <w:proofErr w:type="spellStart"/>
      <w:r w:rsidR="00850945">
        <w:t>OpenSM</w:t>
      </w:r>
      <w:proofErr w:type="spellEnd"/>
      <w:r w:rsidR="00850945">
        <w:t xml:space="preserve"> application using a special plugin. The data is distributed </w:t>
      </w:r>
      <w:r w:rsidR="00850945" w:rsidRPr="00850945">
        <w:t>through</w:t>
      </w:r>
      <w:r w:rsidR="00850945">
        <w:t xml:space="preserve"> Distribution Layer in SMDB format. The format supports both fixed </w:t>
      </w:r>
      <w:r w:rsidR="00850945">
        <w:lastRenderedPageBreak/>
        <w:t>length tables and variable length table. Fixed length tables are used for initial data distribution. A variable length table is used for transaction log distribution, for partial data update.</w:t>
      </w:r>
      <w:r w:rsidR="00EB2C7D">
        <w:br w:type="page"/>
      </w:r>
    </w:p>
    <w:p w:rsidR="00F768F7" w:rsidRDefault="00F768F7" w:rsidP="00850945"/>
    <w:p w:rsidR="00EB2C7D" w:rsidRPr="00F768F7" w:rsidRDefault="00EB2C7D" w:rsidP="00EB2C7D">
      <w:pPr>
        <w:pStyle w:val="Heading3"/>
      </w:pPr>
      <w:bookmarkStart w:id="12" w:name="_Toc358295797"/>
      <w:r>
        <w:t>Guid to lid table</w:t>
      </w:r>
      <w:bookmarkEnd w:id="12"/>
    </w:p>
    <w:p w:rsidR="00EB2C7D" w:rsidRDefault="00EB2C7D" w:rsidP="00441576">
      <w:pPr>
        <w:pStyle w:val="Code0"/>
      </w:pPr>
      <w:r>
        <w:t>struct ep_guid_to_lid_tbl_rec {</w:t>
      </w:r>
    </w:p>
    <w:p w:rsidR="00EB2C7D" w:rsidRDefault="00EB2C7D" w:rsidP="00441576">
      <w:pPr>
        <w:pStyle w:val="Code0"/>
      </w:pPr>
      <w:r>
        <w:t xml:space="preserve">    uint64_t    guid;</w:t>
      </w:r>
    </w:p>
    <w:p w:rsidR="00EB2C7D" w:rsidRDefault="00EB2C7D" w:rsidP="00441576">
      <w:pPr>
        <w:pStyle w:val="Code0"/>
      </w:pPr>
      <w:r>
        <w:t xml:space="preserve">    uint16_t    lid;</w:t>
      </w:r>
    </w:p>
    <w:p w:rsidR="00EB2C7D" w:rsidRDefault="00EB2C7D" w:rsidP="00441576">
      <w:pPr>
        <w:pStyle w:val="Code0"/>
      </w:pPr>
      <w:r>
        <w:t xml:space="preserve">    uint8_t     lmc;</w:t>
      </w:r>
    </w:p>
    <w:p w:rsidR="00EB2C7D" w:rsidRDefault="00EB2C7D" w:rsidP="00441576">
      <w:pPr>
        <w:pStyle w:val="Code0"/>
      </w:pPr>
      <w:r>
        <w:t xml:space="preserve">    uint8_t     is_switch;</w:t>
      </w:r>
    </w:p>
    <w:p w:rsidR="00EB2C7D" w:rsidRDefault="00EB2C7D" w:rsidP="00441576">
      <w:pPr>
        <w:pStyle w:val="Code0"/>
      </w:pPr>
      <w:r>
        <w:t>};</w:t>
      </w:r>
    </w:p>
    <w:p w:rsidR="00EB2C7D" w:rsidRDefault="00EB2C7D" w:rsidP="00EB2C7D">
      <w:r>
        <w:t xml:space="preserve">In the table, lid field is a base lid. </w:t>
      </w:r>
    </w:p>
    <w:p w:rsidR="00EB2C7D" w:rsidRDefault="00EB2C7D" w:rsidP="00EB2C7D">
      <w:pPr>
        <w:pStyle w:val="Heading3"/>
      </w:pPr>
      <w:bookmarkStart w:id="13" w:name="_Toc358295798"/>
      <w:r>
        <w:t>Node table</w:t>
      </w:r>
      <w:bookmarkEnd w:id="13"/>
    </w:p>
    <w:p w:rsidR="00EB2C7D" w:rsidRDefault="00EB2C7D" w:rsidP="00441576">
      <w:pPr>
        <w:pStyle w:val="Code0"/>
      </w:pPr>
      <w:r>
        <w:t>struct ep_node_tbl_rec {</w:t>
      </w:r>
    </w:p>
    <w:p w:rsidR="00EB2C7D" w:rsidRDefault="0047704A" w:rsidP="0047704A">
      <w:pPr>
        <w:pStyle w:val="Code0"/>
      </w:pPr>
      <w:r>
        <w:t xml:space="preserve">    uint64_t    </w:t>
      </w:r>
      <w:proofErr w:type="spellStart"/>
      <w:r>
        <w:t>node_guid</w:t>
      </w:r>
      <w:proofErr w:type="spellEnd"/>
      <w:r>
        <w:t>;</w:t>
      </w:r>
    </w:p>
    <w:p w:rsidR="00EB2C7D" w:rsidRDefault="00EB2C7D" w:rsidP="00441576">
      <w:pPr>
        <w:pStyle w:val="Code0"/>
      </w:pPr>
      <w:r>
        <w:t xml:space="preserve">    uint8_t     is_enhanced_sp0;</w:t>
      </w:r>
    </w:p>
    <w:p w:rsidR="00EB2C7D" w:rsidRDefault="00EB2C7D" w:rsidP="00441576">
      <w:pPr>
        <w:pStyle w:val="Code0"/>
      </w:pPr>
      <w:r>
        <w:t xml:space="preserve">    uint8_t     node_type;</w:t>
      </w:r>
    </w:p>
    <w:p w:rsidR="00EB2C7D" w:rsidRDefault="00EB2C7D" w:rsidP="00441576">
      <w:pPr>
        <w:pStyle w:val="Code0"/>
      </w:pPr>
      <w:r>
        <w:t xml:space="preserve">    uint8_t     description[IB_NODE_DESCRIPTION_SIZE];</w:t>
      </w:r>
    </w:p>
    <w:p w:rsidR="00EB2C7D" w:rsidRDefault="00EB2C7D" w:rsidP="00441576">
      <w:pPr>
        <w:pStyle w:val="Code0"/>
      </w:pPr>
      <w:r>
        <w:t>};</w:t>
      </w:r>
    </w:p>
    <w:p w:rsidR="00EB2C7D" w:rsidRDefault="00EB2C7D" w:rsidP="00EB2C7D"/>
    <w:p w:rsidR="00EB2C7D" w:rsidRDefault="00EB2C7D" w:rsidP="00EB2C7D">
      <w:pPr>
        <w:pStyle w:val="Heading3"/>
      </w:pPr>
      <w:bookmarkStart w:id="14" w:name="_Toc358295799"/>
      <w:r>
        <w:t>Link table</w:t>
      </w:r>
      <w:bookmarkEnd w:id="14"/>
    </w:p>
    <w:p w:rsidR="00EB2C7D" w:rsidRDefault="00EB2C7D" w:rsidP="00441576">
      <w:pPr>
        <w:pStyle w:val="Code0"/>
      </w:pPr>
      <w:r>
        <w:t>struct ep_link_tbl_rec {</w:t>
      </w:r>
    </w:p>
    <w:p w:rsidR="00EB2C7D" w:rsidRDefault="00EB2C7D" w:rsidP="00441576">
      <w:pPr>
        <w:pStyle w:val="Code0"/>
      </w:pPr>
      <w:r>
        <w:t xml:space="preserve">    uint16_t    from_lid;</w:t>
      </w:r>
    </w:p>
    <w:p w:rsidR="00EB2C7D" w:rsidRDefault="00EB2C7D" w:rsidP="00441576">
      <w:pPr>
        <w:pStyle w:val="Code0"/>
      </w:pPr>
      <w:r>
        <w:t xml:space="preserve">    uint16_t    to_lid;</w:t>
      </w:r>
    </w:p>
    <w:p w:rsidR="00EB2C7D" w:rsidRDefault="00EB2C7D" w:rsidP="00441576">
      <w:pPr>
        <w:pStyle w:val="Code0"/>
      </w:pPr>
      <w:r>
        <w:t xml:space="preserve">    uint8_t     from_port_num;</w:t>
      </w:r>
    </w:p>
    <w:p w:rsidR="00EB2C7D" w:rsidRDefault="00EB2C7D" w:rsidP="00441576">
      <w:pPr>
        <w:pStyle w:val="Code0"/>
      </w:pPr>
      <w:r>
        <w:t xml:space="preserve">    uint8_t     to_port_num;</w:t>
      </w:r>
    </w:p>
    <w:p w:rsidR="00EB2C7D" w:rsidRDefault="00EB2C7D" w:rsidP="00441576">
      <w:pPr>
        <w:pStyle w:val="Code0"/>
      </w:pPr>
      <w:r>
        <w:t xml:space="preserve">    uint8_t     pad[2];</w:t>
      </w:r>
    </w:p>
    <w:p w:rsidR="00EB2C7D" w:rsidRDefault="00EB2C7D" w:rsidP="00441576">
      <w:pPr>
        <w:pStyle w:val="Code0"/>
      </w:pPr>
      <w:r>
        <w:t>};</w:t>
      </w:r>
    </w:p>
    <w:p w:rsidR="00EB2C7D" w:rsidRDefault="00EB2C7D" w:rsidP="00EB2C7D"/>
    <w:p w:rsidR="00EB2C7D" w:rsidRDefault="00EB2C7D" w:rsidP="00EB2C7D">
      <w:pPr>
        <w:pStyle w:val="Heading3"/>
      </w:pPr>
      <w:bookmarkStart w:id="15" w:name="_Toc358295800"/>
      <w:commentRangeStart w:id="16"/>
      <w:commentRangeStart w:id="17"/>
      <w:proofErr w:type="spellStart"/>
      <w:r>
        <w:t>P</w:t>
      </w:r>
      <w:commentRangeEnd w:id="16"/>
      <w:r w:rsidR="009D0662">
        <w:t>Key</w:t>
      </w:r>
      <w:proofErr w:type="spellEnd"/>
      <w:r w:rsidR="00E00EE2">
        <w:rPr>
          <w:rStyle w:val="CommentReference"/>
          <w:b w:val="0"/>
          <w:bCs w:val="0"/>
          <w:color w:val="000000"/>
          <w:u w:val="none"/>
        </w:rPr>
        <w:commentReference w:id="16"/>
      </w:r>
      <w:commentRangeEnd w:id="17"/>
      <w:r w:rsidR="00BD7D08">
        <w:rPr>
          <w:rStyle w:val="CommentReference"/>
          <w:b w:val="0"/>
          <w:bCs w:val="0"/>
          <w:color w:val="000000"/>
          <w:u w:val="none"/>
        </w:rPr>
        <w:commentReference w:id="17"/>
      </w:r>
      <w:r w:rsidR="009D0662">
        <w:t xml:space="preserve"> </w:t>
      </w:r>
      <w:r>
        <w:t>table</w:t>
      </w:r>
      <w:bookmarkEnd w:id="15"/>
    </w:p>
    <w:p w:rsidR="00EB2C7D" w:rsidRDefault="00EB2C7D" w:rsidP="00441576">
      <w:pPr>
        <w:pStyle w:val="Code0"/>
      </w:pPr>
      <w:commentRangeStart w:id="18"/>
      <w:r>
        <w:t>struct ep_pkey_tbl_rec {</w:t>
      </w:r>
    </w:p>
    <w:p w:rsidR="00EB2C7D" w:rsidRDefault="00EB2C7D" w:rsidP="00441576">
      <w:pPr>
        <w:pStyle w:val="Code0"/>
      </w:pPr>
      <w:r>
        <w:t xml:space="preserve">    uint16_t    port_lid;</w:t>
      </w:r>
    </w:p>
    <w:p w:rsidR="00EB2C7D" w:rsidRDefault="00EB2C7D" w:rsidP="00441576">
      <w:pPr>
        <w:pStyle w:val="Code0"/>
      </w:pPr>
      <w:r>
        <w:t xml:space="preserve">    uint16_t    block_num;</w:t>
      </w:r>
    </w:p>
    <w:p w:rsidR="00EB2C7D" w:rsidRDefault="00EB2C7D" w:rsidP="00441576">
      <w:pPr>
        <w:pStyle w:val="Code0"/>
      </w:pPr>
      <w:r>
        <w:t xml:space="preserve">    uint16_t    pkey_</w:t>
      </w:r>
      <w:proofErr w:type="gramStart"/>
      <w:r>
        <w:t>tbl[</w:t>
      </w:r>
      <w:proofErr w:type="gramEnd"/>
      <w:r>
        <w:t>IB_NUM_PKEY_ELEMENTS_IN_BLOCK];</w:t>
      </w:r>
    </w:p>
    <w:p w:rsidR="00A241D5" w:rsidRDefault="00EB2C7D" w:rsidP="00441576">
      <w:pPr>
        <w:pStyle w:val="Code0"/>
      </w:pPr>
      <w:r>
        <w:t>};</w:t>
      </w:r>
      <w:commentRangeEnd w:id="18"/>
      <w:r w:rsidR="00B320FA">
        <w:rPr>
          <w:rStyle w:val="CommentReference"/>
          <w:rFonts w:ascii="Times New Roman" w:hAnsi="Times New Roman" w:cs="Arial"/>
        </w:rPr>
        <w:commentReference w:id="18"/>
      </w:r>
    </w:p>
    <w:p w:rsidR="00A241D5" w:rsidRDefault="00FD588A">
      <w:pPr>
        <w:suppressAutoHyphens w:val="0"/>
        <w:jc w:val="left"/>
      </w:pPr>
      <w:r>
        <w:t>In the table port_lid is a base lid.</w:t>
      </w:r>
      <w:r w:rsidR="00A241D5">
        <w:br w:type="page"/>
      </w:r>
    </w:p>
    <w:p w:rsidR="00EB2C7D" w:rsidRDefault="00EB2C7D" w:rsidP="00EB2C7D"/>
    <w:p w:rsidR="00EB2C7D" w:rsidRDefault="00EB2C7D" w:rsidP="00EB2C7D"/>
    <w:p w:rsidR="00EB2C7D" w:rsidRDefault="00EB2C7D" w:rsidP="00EB2C7D">
      <w:pPr>
        <w:pStyle w:val="Heading3"/>
      </w:pPr>
      <w:bookmarkStart w:id="19" w:name="_Toc358295801"/>
      <w:r>
        <w:t>SLVL table</w:t>
      </w:r>
      <w:bookmarkEnd w:id="19"/>
    </w:p>
    <w:p w:rsidR="00EB2C7D" w:rsidRPr="00441576" w:rsidRDefault="00EB2C7D" w:rsidP="00441576">
      <w:pPr>
        <w:pStyle w:val="Code0"/>
      </w:pPr>
      <w:r w:rsidRPr="00441576">
        <w:t>struct ep_slvl_tbl_rec {</w:t>
      </w:r>
    </w:p>
    <w:p w:rsidR="00EB2C7D" w:rsidRPr="00441576" w:rsidRDefault="00EB2C7D" w:rsidP="00441576">
      <w:pPr>
        <w:pStyle w:val="Code0"/>
      </w:pPr>
      <w:r w:rsidRPr="00441576">
        <w:t xml:space="preserve">    uint16_t    port_lid;</w:t>
      </w:r>
    </w:p>
    <w:p w:rsidR="00EB2C7D" w:rsidRPr="00441576" w:rsidRDefault="00EB2C7D" w:rsidP="00441576">
      <w:pPr>
        <w:pStyle w:val="Code0"/>
      </w:pPr>
      <w:r w:rsidRPr="00441576">
        <w:t xml:space="preserve">    uint8_t     port_in;</w:t>
      </w:r>
    </w:p>
    <w:p w:rsidR="00EB2C7D" w:rsidRPr="00441576" w:rsidRDefault="00EB2C7D" w:rsidP="00441576">
      <w:pPr>
        <w:pStyle w:val="Code0"/>
      </w:pPr>
      <w:r w:rsidRPr="00441576">
        <w:t xml:space="preserve">    uint8_t     port_out;</w:t>
      </w:r>
    </w:p>
    <w:p w:rsidR="00EB2C7D" w:rsidRPr="00441576" w:rsidRDefault="00EB2C7D" w:rsidP="00441576">
      <w:pPr>
        <w:pStyle w:val="Code0"/>
      </w:pPr>
      <w:r w:rsidRPr="00441576">
        <w:t xml:space="preserve">    uint8_t     slvl_</w:t>
      </w:r>
      <w:proofErr w:type="gramStart"/>
      <w:r w:rsidRPr="00441576">
        <w:t>tbl[</w:t>
      </w:r>
      <w:proofErr w:type="gramEnd"/>
      <w:r w:rsidRPr="00441576">
        <w:t>IB_MAX_NUM_VLS / 2];</w:t>
      </w:r>
    </w:p>
    <w:p w:rsidR="00945956" w:rsidRPr="00441576" w:rsidRDefault="00EB2C7D" w:rsidP="00441576">
      <w:pPr>
        <w:pStyle w:val="Code0"/>
      </w:pPr>
      <w:r w:rsidRPr="00441576">
        <w:t>};</w:t>
      </w:r>
    </w:p>
    <w:p w:rsidR="00DC0BD3" w:rsidRDefault="00DC0BD3" w:rsidP="00EB2C7D"/>
    <w:p w:rsidR="00DC0BD3" w:rsidRDefault="00DC0BD3" w:rsidP="00DC0BD3">
      <w:pPr>
        <w:pStyle w:val="Heading3"/>
      </w:pPr>
      <w:bookmarkStart w:id="20" w:name="_Toc358295802"/>
      <w:r>
        <w:t>Ports table</w:t>
      </w:r>
      <w:bookmarkEnd w:id="20"/>
    </w:p>
    <w:p w:rsidR="00DC0BD3" w:rsidRPr="00441576" w:rsidRDefault="00DC0BD3" w:rsidP="00441576">
      <w:pPr>
        <w:pStyle w:val="Code0"/>
      </w:pPr>
      <w:r w:rsidRPr="00441576">
        <w:t>struct ep_port_tbl_rec {</w:t>
      </w:r>
    </w:p>
    <w:p w:rsidR="00DC0BD3" w:rsidRPr="00441576" w:rsidRDefault="00DC0BD3" w:rsidP="00441576">
      <w:pPr>
        <w:pStyle w:val="Code0"/>
      </w:pPr>
      <w:r w:rsidRPr="00441576">
        <w:t xml:space="preserve">    uint16_t    max_pkeys;</w:t>
      </w:r>
    </w:p>
    <w:p w:rsidR="00DC0BD3" w:rsidRPr="00441576" w:rsidRDefault="00DC0BD3" w:rsidP="00CE288C">
      <w:pPr>
        <w:pStyle w:val="Code0"/>
      </w:pPr>
      <w:r w:rsidRPr="00441576">
        <w:t xml:space="preserve">    uint16_t    </w:t>
      </w:r>
      <w:proofErr w:type="spellStart"/>
      <w:r w:rsidRPr="00441576">
        <w:t>port_lid</w:t>
      </w:r>
      <w:proofErr w:type="spellEnd"/>
      <w:r w:rsidRPr="00441576">
        <w:t>;</w:t>
      </w:r>
    </w:p>
    <w:p w:rsidR="00DC0BD3" w:rsidRPr="00441576" w:rsidRDefault="00DC0BD3" w:rsidP="00441576">
      <w:pPr>
        <w:pStyle w:val="Code0"/>
      </w:pPr>
      <w:r w:rsidRPr="00441576">
        <w:t xml:space="preserve">    uint8_t     port_num;</w:t>
      </w:r>
    </w:p>
    <w:p w:rsidR="00DC0BD3" w:rsidRPr="00441576" w:rsidRDefault="00DC0BD3" w:rsidP="00080404">
      <w:pPr>
        <w:pStyle w:val="Code0"/>
      </w:pPr>
      <w:r w:rsidRPr="00441576">
        <w:t xml:space="preserve">    uint8_t     </w:t>
      </w:r>
      <w:proofErr w:type="spellStart"/>
      <w:r w:rsidR="00080404">
        <w:t>n</w:t>
      </w:r>
      <w:r w:rsidR="00080404">
        <w:t>eighbor</w:t>
      </w:r>
      <w:r w:rsidR="00080404">
        <w:t>_mtu</w:t>
      </w:r>
      <w:proofErr w:type="spellEnd"/>
      <w:r w:rsidRPr="00441576">
        <w:t>;</w:t>
      </w:r>
    </w:p>
    <w:p w:rsidR="00DC0BD3" w:rsidRPr="00441576" w:rsidRDefault="00DC0BD3" w:rsidP="00441576">
      <w:pPr>
        <w:pStyle w:val="Code0"/>
      </w:pPr>
      <w:r w:rsidRPr="00441576">
        <w:t xml:space="preserve">    uint8_t     link_speed_ext;</w:t>
      </w:r>
    </w:p>
    <w:p w:rsidR="00DC0BD3" w:rsidRPr="00441576" w:rsidRDefault="00DC0BD3" w:rsidP="00441576">
      <w:pPr>
        <w:pStyle w:val="Code0"/>
      </w:pPr>
      <w:r w:rsidRPr="00441576">
        <w:t xml:space="preserve">    uint8_t     link_speed;</w:t>
      </w:r>
    </w:p>
    <w:p w:rsidR="00DC0BD3" w:rsidRPr="00441576" w:rsidRDefault="00DC0BD3" w:rsidP="00441576">
      <w:pPr>
        <w:pStyle w:val="Code0"/>
      </w:pPr>
      <w:r w:rsidRPr="00441576">
        <w:t xml:space="preserve">    uint8_t     link_width_active;</w:t>
      </w:r>
    </w:p>
    <w:p w:rsidR="00DC0BD3" w:rsidRPr="00441576" w:rsidRDefault="00DC0BD3" w:rsidP="00441576">
      <w:pPr>
        <w:pStyle w:val="Code0"/>
      </w:pPr>
      <w:r w:rsidRPr="00441576">
        <w:t xml:space="preserve">    uint8_t     vl_enforce;</w:t>
      </w:r>
    </w:p>
    <w:p w:rsidR="00DC0BD3" w:rsidRPr="00441576" w:rsidRDefault="00DC0BD3" w:rsidP="00441576">
      <w:pPr>
        <w:pStyle w:val="Code0"/>
      </w:pPr>
      <w:r w:rsidRPr="00441576">
        <w:t xml:space="preserve">    uint8_t     is_fdr10_active;</w:t>
      </w:r>
    </w:p>
    <w:p w:rsidR="00DC0BD3" w:rsidRPr="00441576" w:rsidRDefault="00DC0BD3" w:rsidP="00441576">
      <w:pPr>
        <w:pStyle w:val="Code0"/>
      </w:pPr>
      <w:r w:rsidRPr="00441576">
        <w:t xml:space="preserve">    uint8_t     pad[3];</w:t>
      </w:r>
    </w:p>
    <w:p w:rsidR="00DC0BD3" w:rsidRPr="00441576" w:rsidRDefault="00DC0BD3" w:rsidP="00441576">
      <w:pPr>
        <w:pStyle w:val="Code0"/>
      </w:pPr>
      <w:r w:rsidRPr="00441576">
        <w:t>};</w:t>
      </w:r>
    </w:p>
    <w:p w:rsidR="00FF0247" w:rsidRDefault="00FF0247" w:rsidP="00FF0247">
      <w:pPr>
        <w:pStyle w:val="Heading3"/>
      </w:pPr>
      <w:bookmarkStart w:id="21" w:name="_Toc358295803"/>
      <w:r>
        <w:t>LFT</w:t>
      </w:r>
      <w:bookmarkEnd w:id="21"/>
    </w:p>
    <w:p w:rsidR="00FF0247" w:rsidRDefault="00FF0247" w:rsidP="00FF0247">
      <w:r>
        <w:t xml:space="preserve">The table is not implemented yet. </w:t>
      </w:r>
    </w:p>
    <w:p w:rsidR="008D165F" w:rsidRDefault="008D165F" w:rsidP="008D165F">
      <w:pPr>
        <w:pStyle w:val="Heading3"/>
      </w:pPr>
      <w:proofErr w:type="spellStart"/>
      <w:r>
        <w:t>Sa_db</w:t>
      </w:r>
      <w:proofErr w:type="spellEnd"/>
    </w:p>
    <w:p w:rsidR="008D165F" w:rsidRDefault="008D165F" w:rsidP="008D165F">
      <w:pPr>
        <w:pStyle w:val="Code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ssa_db</w:t>
      </w:r>
      <w:proofErr w:type="spellEnd"/>
      <w:r>
        <w:t xml:space="preserve"> {</w:t>
      </w:r>
    </w:p>
    <w:p w:rsidR="008D165F" w:rsidRDefault="008D165F" w:rsidP="008D165F">
      <w:pPr>
        <w:pStyle w:val="Code0"/>
      </w:pPr>
      <w:r>
        <w:t xml:space="preserve">    /* Fabric/SM related */</w:t>
      </w:r>
    </w:p>
    <w:p w:rsidR="008D165F" w:rsidRDefault="008D165F" w:rsidP="008D165F">
      <w:pPr>
        <w:pStyle w:val="Code0"/>
      </w:pPr>
      <w:r>
        <w:t xml:space="preserve">    uint64_t </w:t>
      </w:r>
      <w:proofErr w:type="spellStart"/>
      <w:r>
        <w:t>subnet_prefix</w:t>
      </w:r>
      <w:proofErr w:type="spellEnd"/>
      <w:r>
        <w:t xml:space="preserve">;     /* even if full </w:t>
      </w:r>
      <w:proofErr w:type="spellStart"/>
      <w:r>
        <w:t>PortInfo</w:t>
      </w:r>
      <w:proofErr w:type="spellEnd"/>
      <w:r>
        <w:t xml:space="preserve"> used */</w:t>
      </w:r>
    </w:p>
    <w:p w:rsidR="008D165F" w:rsidRDefault="008D165F" w:rsidP="008D165F">
      <w:pPr>
        <w:pStyle w:val="Code0"/>
      </w:pPr>
      <w:r>
        <w:t xml:space="preserve">    uint8_t </w:t>
      </w:r>
      <w:proofErr w:type="spellStart"/>
      <w:r>
        <w:t>sm_state</w:t>
      </w:r>
      <w:proofErr w:type="spellEnd"/>
      <w:r>
        <w:t>;</w:t>
      </w:r>
    </w:p>
    <w:p w:rsidR="008D165F" w:rsidRDefault="008D165F" w:rsidP="008D165F">
      <w:pPr>
        <w:pStyle w:val="Code0"/>
      </w:pPr>
      <w:r>
        <w:t xml:space="preserve">    </w:t>
      </w:r>
      <w:proofErr w:type="gramStart"/>
      <w:r>
        <w:t>uint8_t</w:t>
      </w:r>
      <w:proofErr w:type="gramEnd"/>
      <w:r>
        <w:t xml:space="preserve"> </w:t>
      </w:r>
      <w:proofErr w:type="spellStart"/>
      <w:r>
        <w:t>lmc</w:t>
      </w:r>
      <w:proofErr w:type="spellEnd"/>
      <w:r>
        <w:t>;</w:t>
      </w:r>
    </w:p>
    <w:p w:rsidR="008D165F" w:rsidRDefault="008D165F" w:rsidP="008D165F">
      <w:pPr>
        <w:pStyle w:val="Code0"/>
      </w:pPr>
      <w:r>
        <w:t xml:space="preserve">    uint8_t </w:t>
      </w:r>
      <w:proofErr w:type="spellStart"/>
      <w:r>
        <w:t>subnet_timeout</w:t>
      </w:r>
      <w:proofErr w:type="spellEnd"/>
      <w:r>
        <w:t>;</w:t>
      </w:r>
    </w:p>
    <w:p w:rsidR="008D165F" w:rsidRDefault="008D165F" w:rsidP="008D165F">
      <w:pPr>
        <w:pStyle w:val="Code0"/>
      </w:pPr>
      <w:r>
        <w:t xml:space="preserve">    uint8_t </w:t>
      </w:r>
      <w:proofErr w:type="spellStart"/>
      <w:r>
        <w:t>fabric_mtu</w:t>
      </w:r>
      <w:proofErr w:type="spellEnd"/>
      <w:r>
        <w:t>;</w:t>
      </w:r>
    </w:p>
    <w:p w:rsidR="008D165F" w:rsidRDefault="008D165F" w:rsidP="008D165F">
      <w:pPr>
        <w:pStyle w:val="Code0"/>
      </w:pPr>
      <w:r>
        <w:t xml:space="preserve">    uint8_t </w:t>
      </w:r>
      <w:proofErr w:type="spellStart"/>
      <w:r>
        <w:t>fabric_rate</w:t>
      </w:r>
      <w:proofErr w:type="spellEnd"/>
      <w:r>
        <w:t>;</w:t>
      </w:r>
    </w:p>
    <w:p w:rsidR="008D165F" w:rsidRDefault="008D165F" w:rsidP="008D165F">
      <w:pPr>
        <w:pStyle w:val="Code0"/>
      </w:pPr>
      <w:r>
        <w:t xml:space="preserve">    </w:t>
      </w:r>
      <w:proofErr w:type="spellStart"/>
      <w:r>
        <w:t>boolean_t</w:t>
      </w:r>
      <w:proofErr w:type="spellEnd"/>
      <w:r>
        <w:t xml:space="preserve"> </w:t>
      </w:r>
      <w:proofErr w:type="spellStart"/>
      <w:r>
        <w:t>enable_quirks</w:t>
      </w:r>
      <w:proofErr w:type="spellEnd"/>
      <w:r>
        <w:t>;</w:t>
      </w:r>
    </w:p>
    <w:p w:rsidR="008D165F" w:rsidRDefault="008D165F" w:rsidP="008D165F">
      <w:pPr>
        <w:pStyle w:val="Code0"/>
      </w:pPr>
      <w:r>
        <w:t xml:space="preserve">    </w:t>
      </w:r>
      <w:proofErr w:type="spellStart"/>
      <w:r>
        <w:t>boolean_t</w:t>
      </w:r>
      <w:proofErr w:type="spellEnd"/>
      <w:r>
        <w:t xml:space="preserve"> </w:t>
      </w:r>
      <w:proofErr w:type="spellStart"/>
      <w:r>
        <w:t>allow_both_pkeys</w:t>
      </w:r>
      <w:proofErr w:type="spellEnd"/>
      <w:r>
        <w:t>;</w:t>
      </w:r>
    </w:p>
    <w:p w:rsidR="008D165F" w:rsidRDefault="008D165F" w:rsidP="008D165F">
      <w:pPr>
        <w:pStyle w:val="Code0"/>
      </w:pPr>
      <w:r>
        <w:t xml:space="preserve">    /* </w:t>
      </w:r>
      <w:proofErr w:type="spellStart"/>
      <w:r>
        <w:t>boolean_t</w:t>
      </w:r>
      <w:proofErr w:type="spellEnd"/>
      <w:r>
        <w:t xml:space="preserve"> </w:t>
      </w:r>
      <w:proofErr w:type="spellStart"/>
      <w:r>
        <w:t>qos</w:t>
      </w:r>
      <w:proofErr w:type="spellEnd"/>
      <w:r>
        <w:t>; */</w:t>
      </w:r>
    </w:p>
    <w:p w:rsidR="008D165F" w:rsidRDefault="008D165F" w:rsidP="008D165F">
      <w:pPr>
        <w:pStyle w:val="Code0"/>
      </w:pPr>
      <w:r>
        <w:t xml:space="preserve">    /* </w:t>
      </w:r>
      <w:proofErr w:type="spellStart"/>
      <w:r>
        <w:t>prefix_routes</w:t>
      </w:r>
      <w:proofErr w:type="spellEnd"/>
      <w:r>
        <w:t xml:space="preserve"> */</w:t>
      </w:r>
    </w:p>
    <w:p w:rsidR="008D165F" w:rsidRDefault="008D165F" w:rsidP="008D165F">
      <w:pPr>
        <w:pStyle w:val="Code0"/>
      </w:pPr>
      <w:r>
        <w:t xml:space="preserve">    </w:t>
      </w:r>
      <w:proofErr w:type="gramStart"/>
      <w:r>
        <w:t>uint8_t</w:t>
      </w:r>
      <w:proofErr w:type="gramEnd"/>
      <w:r>
        <w:t xml:space="preserve"> initialized;</w:t>
      </w:r>
    </w:p>
    <w:p w:rsidR="008D165F" w:rsidRPr="008D165F" w:rsidRDefault="008D165F" w:rsidP="008D165F">
      <w:pPr>
        <w:pStyle w:val="Code0"/>
      </w:pPr>
      <w:r>
        <w:lastRenderedPageBreak/>
        <w:t>};</w:t>
      </w:r>
    </w:p>
    <w:p w:rsidR="00A241D5" w:rsidRDefault="00A241D5" w:rsidP="00A241D5">
      <w:pPr>
        <w:pStyle w:val="Heading1"/>
      </w:pPr>
      <w:bookmarkStart w:id="22" w:name="_Toc358295804"/>
      <w:r>
        <w:t>Path record computation</w:t>
      </w:r>
      <w:bookmarkEnd w:id="22"/>
    </w:p>
    <w:p w:rsidR="00A241D5" w:rsidRPr="00A241D5" w:rsidRDefault="00441576" w:rsidP="00441576">
      <w:pPr>
        <w:pStyle w:val="Heading2"/>
      </w:pPr>
      <w:bookmarkStart w:id="23" w:name="_Toc358295805"/>
      <w:r>
        <w:t>“Half-World” path record computation</w:t>
      </w:r>
      <w:bookmarkEnd w:id="23"/>
    </w:p>
    <w:p w:rsidR="00A241D5" w:rsidRPr="00A241D5" w:rsidRDefault="00A241D5" w:rsidP="00A241D5"/>
    <w:p w:rsidR="00001F2E" w:rsidRDefault="00001F2E" w:rsidP="00001F2E">
      <w:pPr>
        <w:pStyle w:val="Heading3"/>
      </w:pPr>
      <w:bookmarkStart w:id="24" w:name="_Toc358295806"/>
      <w:r>
        <w:t>Pseudo code</w:t>
      </w:r>
      <w:bookmarkEnd w:id="24"/>
    </w:p>
    <w:p w:rsidR="000925C3" w:rsidRDefault="009234EF" w:rsidP="003A38BD">
      <w:pPr>
        <w:suppressAutoHyphens w:val="0"/>
        <w:jc w:val="left"/>
      </w:pPr>
      <w:r>
        <w:t>You can find a pseudo code for a “half-world”</w:t>
      </w:r>
      <w:r w:rsidR="00001F2E">
        <w:t xml:space="preserve"> path record computation below. </w:t>
      </w:r>
    </w:p>
    <w:p w:rsidR="000925C3" w:rsidRDefault="000925C3">
      <w:pPr>
        <w:suppressAutoHyphens w:val="0"/>
        <w:jc w:val="left"/>
      </w:pPr>
      <w:r>
        <w:br w:type="page"/>
      </w:r>
    </w:p>
    <w:p w:rsidR="009234EF" w:rsidRDefault="009234EF" w:rsidP="003A38BD">
      <w:pPr>
        <w:suppressAutoHyphens w:val="0"/>
        <w:jc w:val="left"/>
      </w:pPr>
    </w:p>
    <w:p w:rsidR="009234EF" w:rsidRDefault="009234EF">
      <w:pPr>
        <w:suppressAutoHyphens w:val="0"/>
        <w:jc w:val="left"/>
      </w:pPr>
    </w:p>
    <w:tbl>
      <w:tblPr>
        <w:tblStyle w:val="TableTheme"/>
        <w:tblW w:w="0" w:type="auto"/>
        <w:tblLook w:val="0680" w:firstRow="0" w:lastRow="0" w:firstColumn="1" w:lastColumn="0" w:noHBand="1" w:noVBand="1"/>
      </w:tblPr>
      <w:tblGrid>
        <w:gridCol w:w="7308"/>
        <w:gridCol w:w="3132"/>
      </w:tblGrid>
      <w:tr w:rsidR="000925C3" w:rsidRPr="000925C3" w:rsidTr="00336F46">
        <w:tc>
          <w:tcPr>
            <w:tcW w:w="7308" w:type="dxa"/>
          </w:tcPr>
          <w:p w:rsidR="000925C3" w:rsidRPr="00336F46" w:rsidRDefault="000925C3" w:rsidP="00001F2E">
            <w:pPr>
              <w:suppressAutoHyphens w:val="0"/>
              <w:jc w:val="left"/>
              <w:rPr>
                <w:rFonts w:asciiTheme="minorHAnsi" w:hAnsiTheme="minorHAnsi" w:cstheme="minorHAnsi"/>
                <w:szCs w:val="24"/>
              </w:rPr>
            </w:pPr>
            <w:r w:rsidRPr="00336F46">
              <w:rPr>
                <w:rFonts w:asciiTheme="minorHAnsi" w:hAnsiTheme="minorHAnsi" w:cstheme="minorHAnsi"/>
                <w:b/>
                <w:bCs/>
                <w:szCs w:val="24"/>
              </w:rPr>
              <w:t>COMPUTE_HALF_WORLD_PATHS</w:t>
            </w:r>
            <w:r w:rsidRPr="00336F46">
              <w:rPr>
                <w:rFonts w:asciiTheme="minorHAnsi" w:hAnsiTheme="minorHAnsi" w:cstheme="minorHAnsi"/>
                <w:szCs w:val="24"/>
              </w:rPr>
              <w:t>(source_guid)</w:t>
            </w:r>
          </w:p>
        </w:tc>
        <w:tc>
          <w:tcPr>
            <w:tcW w:w="3132" w:type="dxa"/>
          </w:tcPr>
          <w:p w:rsidR="000925C3" w:rsidRPr="00336F46" w:rsidRDefault="004A751D" w:rsidP="00001F2E">
            <w:pPr>
              <w:suppressAutoHyphens w:val="0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The input parameter is</w:t>
            </w:r>
            <w:commentRangeStart w:id="25"/>
            <w:commentRangeStart w:id="26"/>
            <w:r w:rsidR="000925C3" w:rsidRPr="00336F46">
              <w:rPr>
                <w:rFonts w:asciiTheme="minorHAnsi" w:hAnsiTheme="minorHAnsi" w:cstheme="minorHAnsi"/>
                <w:szCs w:val="24"/>
              </w:rPr>
              <w:t xml:space="preserve"> </w:t>
            </w:r>
            <w:commentRangeEnd w:id="25"/>
            <w:r w:rsidR="008A0234">
              <w:rPr>
                <w:rStyle w:val="CommentReference"/>
              </w:rPr>
              <w:commentReference w:id="25"/>
            </w:r>
            <w:commentRangeEnd w:id="26"/>
            <w:r w:rsidR="004D2595">
              <w:rPr>
                <w:rStyle w:val="CommentReference"/>
              </w:rPr>
              <w:commentReference w:id="26"/>
            </w:r>
            <w:commentRangeStart w:id="27"/>
            <w:commentRangeStart w:id="28"/>
            <w:proofErr w:type="spellStart"/>
            <w:r w:rsidR="000925C3" w:rsidRPr="00336F46">
              <w:rPr>
                <w:rFonts w:asciiTheme="minorHAnsi" w:hAnsiTheme="minorHAnsi" w:cstheme="minorHAnsi"/>
                <w:szCs w:val="24"/>
              </w:rPr>
              <w:t>guid</w:t>
            </w:r>
            <w:commentRangeEnd w:id="27"/>
            <w:proofErr w:type="spellEnd"/>
            <w:r w:rsidR="00573CE7">
              <w:rPr>
                <w:rStyle w:val="CommentReference"/>
              </w:rPr>
              <w:commentReference w:id="27"/>
            </w:r>
            <w:commentRangeEnd w:id="28"/>
            <w:r w:rsidR="004D2595">
              <w:rPr>
                <w:rStyle w:val="CommentReference"/>
              </w:rPr>
              <w:commentReference w:id="28"/>
            </w:r>
            <w:r>
              <w:rPr>
                <w:rFonts w:asciiTheme="minorHAnsi" w:hAnsiTheme="minorHAnsi" w:cstheme="minorHAnsi"/>
                <w:szCs w:val="24"/>
              </w:rPr>
              <w:t xml:space="preserve"> of port</w:t>
            </w:r>
          </w:p>
        </w:tc>
      </w:tr>
      <w:tr w:rsidR="000925C3" w:rsidRPr="000925C3" w:rsidTr="00336F46">
        <w:tc>
          <w:tcPr>
            <w:tcW w:w="7308" w:type="dxa"/>
          </w:tcPr>
          <w:p w:rsidR="000925C3" w:rsidRPr="00336F46" w:rsidRDefault="000925C3" w:rsidP="00001F2E">
            <w:pPr>
              <w:suppressAutoHyphens w:val="0"/>
              <w:jc w:val="left"/>
              <w:rPr>
                <w:rFonts w:asciiTheme="minorHAnsi" w:hAnsiTheme="minorHAnsi" w:cstheme="minorHAnsi"/>
                <w:szCs w:val="24"/>
              </w:rPr>
            </w:pPr>
            <w:r w:rsidRPr="008B7BDB">
              <w:rPr>
                <w:rStyle w:val="PseudocodeReservedChar"/>
              </w:rPr>
              <w:t>FIND</w:t>
            </w:r>
            <w:r w:rsidRPr="00336F46">
              <w:rPr>
                <w:rFonts w:asciiTheme="minorHAnsi" w:hAnsiTheme="minorHAnsi" w:cstheme="minorHAnsi"/>
                <w:szCs w:val="24"/>
              </w:rPr>
              <w:t xml:space="preserve"> source_base_lid</w:t>
            </w:r>
            <w:r w:rsidR="00336F46" w:rsidRPr="00336F46">
              <w:rPr>
                <w:rFonts w:asciiTheme="minorHAnsi" w:hAnsiTheme="minorHAnsi" w:cstheme="minorHAnsi"/>
                <w:szCs w:val="24"/>
              </w:rPr>
              <w:t>, source_l</w:t>
            </w:r>
            <w:r w:rsidRPr="00336F46">
              <w:rPr>
                <w:rFonts w:asciiTheme="minorHAnsi" w:hAnsiTheme="minorHAnsi" w:cstheme="minorHAnsi"/>
                <w:szCs w:val="24"/>
              </w:rPr>
              <w:t>mc</w:t>
            </w:r>
            <w:r w:rsidR="00323185">
              <w:rPr>
                <w:rFonts w:asciiTheme="minorHAnsi" w:hAnsiTheme="minorHAnsi" w:cstheme="minorHAnsi"/>
                <w:szCs w:val="24"/>
              </w:rPr>
              <w:t>,source_is_sw</w:t>
            </w:r>
            <w:r w:rsidRPr="00336F46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336F46">
              <w:rPr>
                <w:rFonts w:asciiTheme="minorHAnsi" w:hAnsiTheme="minorHAnsi" w:cstheme="minorHAnsi"/>
                <w:b/>
                <w:bCs/>
                <w:color w:val="943634" w:themeColor="accent2" w:themeShade="BF"/>
                <w:szCs w:val="24"/>
              </w:rPr>
              <w:t>IN</w:t>
            </w:r>
            <w:r w:rsidRPr="00336F46">
              <w:rPr>
                <w:rFonts w:asciiTheme="minorHAnsi" w:hAnsiTheme="minorHAnsi" w:cstheme="minorHAnsi"/>
                <w:szCs w:val="24"/>
              </w:rPr>
              <w:t xml:space="preserve"> ep_guid_to_lid_tbl</w:t>
            </w:r>
          </w:p>
        </w:tc>
        <w:tc>
          <w:tcPr>
            <w:tcW w:w="3132" w:type="dxa"/>
          </w:tcPr>
          <w:p w:rsidR="000925C3" w:rsidRPr="00336F46" w:rsidRDefault="00336F46" w:rsidP="00001F2E">
            <w:pPr>
              <w:suppressAutoHyphens w:val="0"/>
              <w:jc w:val="left"/>
              <w:rPr>
                <w:rFonts w:asciiTheme="minorHAnsi" w:hAnsiTheme="minorHAnsi" w:cstheme="minorHAnsi"/>
                <w:szCs w:val="24"/>
              </w:rPr>
            </w:pPr>
            <w:r w:rsidRPr="00336F46">
              <w:rPr>
                <w:rFonts w:asciiTheme="minorHAnsi" w:hAnsiTheme="minorHAnsi" w:cstheme="minorHAnsi"/>
                <w:szCs w:val="24"/>
              </w:rPr>
              <w:t>O(N)</w:t>
            </w:r>
          </w:p>
        </w:tc>
      </w:tr>
      <w:tr w:rsidR="000925C3" w:rsidRPr="000925C3" w:rsidTr="00336F46">
        <w:tc>
          <w:tcPr>
            <w:tcW w:w="7308" w:type="dxa"/>
          </w:tcPr>
          <w:p w:rsidR="000925C3" w:rsidRPr="00336F46" w:rsidRDefault="000925C3" w:rsidP="00001F2E">
            <w:pPr>
              <w:suppressAutoHyphens w:val="0"/>
              <w:jc w:val="left"/>
              <w:rPr>
                <w:rFonts w:asciiTheme="minorHAnsi" w:hAnsiTheme="minorHAnsi" w:cstheme="minorHAnsi"/>
                <w:szCs w:val="24"/>
              </w:rPr>
            </w:pPr>
            <w:r w:rsidRPr="00336F46">
              <w:rPr>
                <w:rFonts w:asciiTheme="minorHAnsi" w:hAnsiTheme="minorHAnsi" w:cstheme="minorHAnsi"/>
                <w:b/>
                <w:bCs/>
                <w:color w:val="943634" w:themeColor="accent2" w:themeShade="BF"/>
                <w:szCs w:val="24"/>
              </w:rPr>
              <w:t>FOREACH</w:t>
            </w:r>
            <w:r w:rsidRPr="00336F46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336F46">
              <w:rPr>
                <w:rFonts w:asciiTheme="minorHAnsi" w:hAnsiTheme="minorHAnsi" w:cstheme="minorHAnsi"/>
                <w:szCs w:val="24"/>
              </w:rPr>
              <w:t>dest_guid</w:t>
            </w:r>
            <w:proofErr w:type="spellEnd"/>
            <w:r w:rsidRPr="00336F46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336F46">
              <w:rPr>
                <w:rFonts w:asciiTheme="minorHAnsi" w:hAnsiTheme="minorHAnsi" w:cstheme="minorHAnsi"/>
                <w:b/>
                <w:bCs/>
                <w:color w:val="943634" w:themeColor="accent2" w:themeShade="BF"/>
                <w:szCs w:val="24"/>
              </w:rPr>
              <w:t>IN</w:t>
            </w:r>
            <w:r w:rsidRPr="00336F46">
              <w:rPr>
                <w:rFonts w:asciiTheme="minorHAnsi" w:hAnsiTheme="minorHAnsi" w:cstheme="minorHAnsi"/>
                <w:szCs w:val="24"/>
              </w:rPr>
              <w:t xml:space="preserve"> ep_guid_lid_</w:t>
            </w:r>
            <w:r w:rsidR="00A4014D">
              <w:rPr>
                <w:rFonts w:asciiTheme="minorHAnsi" w:hAnsiTheme="minorHAnsi" w:cstheme="minorHAnsi"/>
                <w:szCs w:val="24"/>
              </w:rPr>
              <w:t>tbl</w:t>
            </w:r>
            <w:r w:rsidR="00573CE7">
              <w:rPr>
                <w:rStyle w:val="CommentReference"/>
              </w:rPr>
              <w:commentReference w:id="29"/>
            </w:r>
            <w:r w:rsidR="006744B2">
              <w:rPr>
                <w:rStyle w:val="CommentReference"/>
              </w:rPr>
              <w:commentReference w:id="30"/>
            </w:r>
          </w:p>
        </w:tc>
        <w:tc>
          <w:tcPr>
            <w:tcW w:w="3132" w:type="dxa"/>
          </w:tcPr>
          <w:p w:rsidR="000925C3" w:rsidRPr="00336F46" w:rsidRDefault="004A751D" w:rsidP="00001F2E">
            <w:pPr>
              <w:suppressAutoHyphens w:val="0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Iterates all ports</w:t>
            </w:r>
            <w:r w:rsidR="000925C3" w:rsidRPr="00336F46">
              <w:rPr>
                <w:rFonts w:asciiTheme="minorHAnsi" w:hAnsiTheme="minorHAnsi" w:cstheme="minorHAnsi"/>
                <w:szCs w:val="24"/>
              </w:rPr>
              <w:t xml:space="preserve"> in the subnet</w:t>
            </w:r>
            <w:r w:rsidR="00336F46" w:rsidRPr="00336F46">
              <w:rPr>
                <w:rFonts w:asciiTheme="minorHAnsi" w:hAnsiTheme="minorHAnsi" w:cstheme="minorHAnsi"/>
                <w:szCs w:val="24"/>
              </w:rPr>
              <w:t>. O(N)</w:t>
            </w:r>
          </w:p>
        </w:tc>
      </w:tr>
      <w:tr w:rsidR="000925C3" w:rsidRPr="000925C3" w:rsidTr="00336F46">
        <w:tc>
          <w:tcPr>
            <w:tcW w:w="7308" w:type="dxa"/>
          </w:tcPr>
          <w:p w:rsidR="000925C3" w:rsidRPr="00336F46" w:rsidRDefault="000925C3" w:rsidP="00323185">
            <w:pPr>
              <w:suppressAutoHyphens w:val="0"/>
              <w:ind w:left="720"/>
              <w:jc w:val="left"/>
              <w:rPr>
                <w:rFonts w:asciiTheme="minorHAnsi" w:hAnsiTheme="minorHAnsi" w:cstheme="minorHAnsi"/>
                <w:szCs w:val="24"/>
              </w:rPr>
            </w:pPr>
            <w:r w:rsidRPr="00336F46">
              <w:rPr>
                <w:rFonts w:asciiTheme="minorHAnsi" w:hAnsiTheme="minorHAnsi" w:cstheme="minorHAnsi"/>
                <w:b/>
                <w:bCs/>
                <w:color w:val="943634" w:themeColor="accent2" w:themeShade="BF"/>
                <w:szCs w:val="24"/>
              </w:rPr>
              <w:t>SET</w:t>
            </w:r>
            <w:r w:rsidRPr="00336F46">
              <w:rPr>
                <w:rFonts w:asciiTheme="minorHAnsi" w:hAnsiTheme="minorHAnsi" w:cstheme="minorHAnsi"/>
                <w:szCs w:val="24"/>
              </w:rPr>
              <w:t xml:space="preserve"> dest_guid, dest_base_lid, dest_lmc</w:t>
            </w:r>
            <w:r w:rsidR="00323185">
              <w:rPr>
                <w:rFonts w:asciiTheme="minorHAnsi" w:hAnsiTheme="minorHAnsi" w:cstheme="minorHAnsi"/>
                <w:szCs w:val="24"/>
              </w:rPr>
              <w:t>,dest_is_sw</w:t>
            </w:r>
          </w:p>
        </w:tc>
        <w:tc>
          <w:tcPr>
            <w:tcW w:w="3132" w:type="dxa"/>
          </w:tcPr>
          <w:p w:rsidR="000925C3" w:rsidRPr="00336F46" w:rsidRDefault="00336F46" w:rsidP="00001F2E">
            <w:pPr>
              <w:suppressAutoHyphens w:val="0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We know these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params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for all </w:t>
            </w:r>
            <w:r w:rsidR="004A751D">
              <w:rPr>
                <w:rFonts w:asciiTheme="minorHAnsi" w:hAnsiTheme="minorHAnsi" w:cstheme="minorHAnsi"/>
                <w:szCs w:val="24"/>
              </w:rPr>
              <w:t>ports</w:t>
            </w:r>
          </w:p>
        </w:tc>
      </w:tr>
      <w:tr w:rsidR="000925C3" w:rsidRPr="000925C3" w:rsidTr="00336F46">
        <w:tc>
          <w:tcPr>
            <w:tcW w:w="7308" w:type="dxa"/>
          </w:tcPr>
          <w:p w:rsidR="000925C3" w:rsidRPr="00336F46" w:rsidRDefault="000925C3" w:rsidP="00323185">
            <w:pPr>
              <w:suppressAutoHyphens w:val="0"/>
              <w:ind w:left="720"/>
              <w:jc w:val="left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336F46">
              <w:rPr>
                <w:rFonts w:asciiTheme="minorHAnsi" w:hAnsiTheme="minorHAnsi" w:cstheme="minorHAnsi"/>
                <w:szCs w:val="24"/>
              </w:rPr>
              <w:t>shared_pk</w:t>
            </w:r>
            <w:r w:rsidR="00DC7B09">
              <w:rPr>
                <w:rFonts w:asciiTheme="minorHAnsi" w:hAnsiTheme="minorHAnsi" w:cstheme="minorHAnsi"/>
                <w:szCs w:val="24"/>
              </w:rPr>
              <w:t>ey</w:t>
            </w:r>
            <w:r w:rsidRPr="00336F46">
              <w:rPr>
                <w:rFonts w:asciiTheme="minorHAnsi" w:hAnsiTheme="minorHAnsi" w:cstheme="minorHAnsi"/>
                <w:szCs w:val="24"/>
              </w:rPr>
              <w:t>s</w:t>
            </w:r>
            <w:proofErr w:type="spellEnd"/>
            <w:r w:rsidRPr="00336F46">
              <w:rPr>
                <w:rFonts w:asciiTheme="minorHAnsi" w:hAnsiTheme="minorHAnsi" w:cstheme="minorHAnsi"/>
                <w:szCs w:val="24"/>
              </w:rPr>
              <w:t xml:space="preserve"> = </w:t>
            </w:r>
            <w:r w:rsidRPr="00336F46">
              <w:rPr>
                <w:rFonts w:asciiTheme="minorHAnsi" w:hAnsiTheme="minorHAnsi" w:cstheme="minorHAnsi"/>
                <w:b/>
                <w:bCs/>
                <w:szCs w:val="24"/>
              </w:rPr>
              <w:t>FIND_SHARED_PK</w:t>
            </w:r>
            <w:r w:rsidR="00280087">
              <w:rPr>
                <w:rFonts w:asciiTheme="minorHAnsi" w:hAnsiTheme="minorHAnsi" w:cstheme="minorHAnsi"/>
                <w:b/>
                <w:bCs/>
                <w:szCs w:val="24"/>
              </w:rPr>
              <w:t>EY</w:t>
            </w:r>
            <w:r w:rsidRPr="00336F46">
              <w:rPr>
                <w:rFonts w:asciiTheme="minorHAnsi" w:hAnsiTheme="minorHAnsi" w:cstheme="minorHAnsi"/>
                <w:b/>
                <w:bCs/>
                <w:szCs w:val="24"/>
              </w:rPr>
              <w:t>S</w:t>
            </w:r>
            <w:r w:rsidR="00336F46" w:rsidRPr="00336F46">
              <w:rPr>
                <w:rFonts w:asciiTheme="minorHAnsi" w:hAnsiTheme="minorHAnsi" w:cstheme="minorHAnsi"/>
                <w:szCs w:val="24"/>
              </w:rPr>
              <w:t>(</w:t>
            </w:r>
            <w:proofErr w:type="spellStart"/>
            <w:r w:rsidRPr="00336F46">
              <w:rPr>
                <w:rFonts w:asciiTheme="minorHAnsi" w:hAnsiTheme="minorHAnsi" w:cstheme="minorHAnsi"/>
                <w:szCs w:val="24"/>
              </w:rPr>
              <w:t>source_base_lid</w:t>
            </w:r>
            <w:proofErr w:type="spellEnd"/>
            <w:r w:rsidR="00336F46" w:rsidRPr="00336F46">
              <w:rPr>
                <w:rFonts w:asciiTheme="minorHAnsi" w:hAnsiTheme="minorHAnsi" w:cstheme="minorHAnsi"/>
                <w:szCs w:val="24"/>
              </w:rPr>
              <w:t xml:space="preserve">, </w:t>
            </w:r>
            <w:proofErr w:type="spellStart"/>
            <w:r w:rsidR="00336F46" w:rsidRPr="00336F46">
              <w:rPr>
                <w:rFonts w:asciiTheme="minorHAnsi" w:hAnsiTheme="minorHAnsi" w:cstheme="minorHAnsi"/>
                <w:szCs w:val="24"/>
              </w:rPr>
              <w:t>dest_base_lid</w:t>
            </w:r>
            <w:proofErr w:type="spellEnd"/>
            <w:r w:rsidR="00336F46">
              <w:rPr>
                <w:rFonts w:asciiTheme="minorHAnsi" w:hAnsiTheme="minorHAnsi" w:cstheme="minorHAnsi"/>
                <w:szCs w:val="24"/>
              </w:rPr>
              <w:t>)</w:t>
            </w:r>
          </w:p>
        </w:tc>
        <w:tc>
          <w:tcPr>
            <w:tcW w:w="3132" w:type="dxa"/>
          </w:tcPr>
          <w:p w:rsidR="000925C3" w:rsidRPr="00336F46" w:rsidRDefault="00336F46" w:rsidP="00001F2E">
            <w:pPr>
              <w:suppressAutoHyphens w:val="0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The function searches </w:t>
            </w:r>
            <w:commentRangeStart w:id="31"/>
            <w:commentRangeStart w:id="32"/>
            <w:proofErr w:type="spellStart"/>
            <w:r>
              <w:rPr>
                <w:rFonts w:asciiTheme="minorHAnsi" w:hAnsiTheme="minorHAnsi" w:cstheme="minorHAnsi"/>
                <w:szCs w:val="24"/>
              </w:rPr>
              <w:t>PK</w:t>
            </w:r>
            <w:r w:rsidR="00280087">
              <w:rPr>
                <w:rFonts w:asciiTheme="minorHAnsi" w:hAnsiTheme="minorHAnsi" w:cstheme="minorHAnsi"/>
                <w:szCs w:val="24"/>
              </w:rPr>
              <w:t>ey</w:t>
            </w:r>
            <w:r>
              <w:rPr>
                <w:rFonts w:asciiTheme="minorHAnsi" w:hAnsiTheme="minorHAnsi" w:cstheme="minorHAnsi"/>
                <w:szCs w:val="24"/>
              </w:rPr>
              <w:t>s</w:t>
            </w:r>
            <w:commentRangeEnd w:id="31"/>
            <w:proofErr w:type="spellEnd"/>
            <w:r w:rsidR="006B4E1A">
              <w:rPr>
                <w:rStyle w:val="CommentReference"/>
              </w:rPr>
              <w:commentReference w:id="31"/>
            </w:r>
            <w:commentRangeEnd w:id="32"/>
            <w:r w:rsidR="004D2595">
              <w:rPr>
                <w:rStyle w:val="CommentReference"/>
              </w:rPr>
              <w:commentReference w:id="32"/>
            </w:r>
            <w:r w:rsidR="0040391A">
              <w:rPr>
                <w:rFonts w:asciiTheme="minorHAnsi" w:hAnsiTheme="minorHAnsi" w:cstheme="minorHAnsi"/>
                <w:szCs w:val="24"/>
              </w:rPr>
              <w:t xml:space="preserve"> for source end destination ports</w:t>
            </w:r>
            <w:r>
              <w:rPr>
                <w:rFonts w:asciiTheme="minorHAnsi" w:hAnsiTheme="minorHAnsi" w:cstheme="minorHAnsi"/>
                <w:szCs w:val="24"/>
              </w:rPr>
              <w:t xml:space="preserve"> in </w:t>
            </w:r>
            <w:proofErr w:type="spellStart"/>
            <w:r w:rsidRPr="00336F46">
              <w:rPr>
                <w:rFonts w:asciiTheme="minorHAnsi" w:hAnsiTheme="minorHAnsi" w:cstheme="minorHAnsi"/>
                <w:szCs w:val="24"/>
              </w:rPr>
              <w:t>ep_pkey_tbl_rec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and </w:t>
            </w:r>
            <w:commentRangeStart w:id="33"/>
            <w:r>
              <w:rPr>
                <w:rFonts w:asciiTheme="minorHAnsi" w:hAnsiTheme="minorHAnsi" w:cstheme="minorHAnsi"/>
                <w:szCs w:val="24"/>
              </w:rPr>
              <w:t>compares</w:t>
            </w:r>
            <w:commentRangeEnd w:id="33"/>
            <w:r w:rsidR="002170DA">
              <w:rPr>
                <w:rStyle w:val="CommentReference"/>
              </w:rPr>
              <w:commentReference w:id="33"/>
            </w:r>
            <w:r>
              <w:rPr>
                <w:rFonts w:asciiTheme="minorHAnsi" w:hAnsiTheme="minorHAnsi" w:cstheme="minorHAnsi"/>
                <w:szCs w:val="24"/>
              </w:rPr>
              <w:t xml:space="preserve"> them</w:t>
            </w:r>
          </w:p>
        </w:tc>
      </w:tr>
      <w:tr w:rsidR="000925C3" w:rsidRPr="000925C3" w:rsidTr="00336F46">
        <w:tc>
          <w:tcPr>
            <w:tcW w:w="7308" w:type="dxa"/>
          </w:tcPr>
          <w:p w:rsidR="000925C3" w:rsidRPr="00336F46" w:rsidRDefault="000925C3" w:rsidP="00323185">
            <w:pPr>
              <w:suppressAutoHyphens w:val="0"/>
              <w:ind w:left="720"/>
              <w:jc w:val="left"/>
              <w:rPr>
                <w:rFonts w:asciiTheme="minorHAnsi" w:hAnsiTheme="minorHAnsi" w:cstheme="minorHAnsi"/>
                <w:szCs w:val="24"/>
              </w:rPr>
            </w:pPr>
            <w:r w:rsidRPr="00336F46">
              <w:rPr>
                <w:rFonts w:asciiTheme="minorHAnsi" w:hAnsiTheme="minorHAnsi" w:cstheme="minorHAnsi"/>
                <w:b/>
                <w:bCs/>
                <w:color w:val="943634" w:themeColor="accent2" w:themeShade="BF"/>
                <w:szCs w:val="24"/>
              </w:rPr>
              <w:t>IF</w:t>
            </w:r>
            <w:r w:rsidRPr="00336F46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336F46">
              <w:rPr>
                <w:rFonts w:asciiTheme="minorHAnsi" w:hAnsiTheme="minorHAnsi" w:cstheme="minorHAnsi"/>
                <w:szCs w:val="24"/>
              </w:rPr>
              <w:t>shared_pk</w:t>
            </w:r>
            <w:r w:rsidR="00DC7B09">
              <w:rPr>
                <w:rFonts w:asciiTheme="minorHAnsi" w:hAnsiTheme="minorHAnsi" w:cstheme="minorHAnsi"/>
                <w:szCs w:val="24"/>
              </w:rPr>
              <w:t>ey</w:t>
            </w:r>
            <w:r w:rsidRPr="00336F46">
              <w:rPr>
                <w:rFonts w:asciiTheme="minorHAnsi" w:hAnsiTheme="minorHAnsi" w:cstheme="minorHAnsi"/>
                <w:szCs w:val="24"/>
              </w:rPr>
              <w:t>s</w:t>
            </w:r>
            <w:proofErr w:type="spellEnd"/>
            <w:r w:rsidRPr="00336F46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336F46">
              <w:rPr>
                <w:rFonts w:asciiTheme="minorHAnsi" w:hAnsiTheme="minorHAnsi" w:cstheme="minorHAnsi"/>
                <w:b/>
                <w:bCs/>
                <w:color w:val="943634" w:themeColor="accent2" w:themeShade="BF"/>
                <w:szCs w:val="24"/>
              </w:rPr>
              <w:t>IS NULL</w:t>
            </w:r>
          </w:p>
        </w:tc>
        <w:tc>
          <w:tcPr>
            <w:tcW w:w="3132" w:type="dxa"/>
          </w:tcPr>
          <w:p w:rsidR="000925C3" w:rsidRPr="00336F46" w:rsidRDefault="000925C3" w:rsidP="00001F2E">
            <w:pPr>
              <w:suppressAutoHyphens w:val="0"/>
              <w:jc w:val="left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0925C3" w:rsidRPr="000925C3" w:rsidTr="00336F46">
        <w:tc>
          <w:tcPr>
            <w:tcW w:w="7308" w:type="dxa"/>
          </w:tcPr>
          <w:p w:rsidR="000925C3" w:rsidRPr="00336F46" w:rsidRDefault="000925C3" w:rsidP="00323185">
            <w:pPr>
              <w:suppressAutoHyphens w:val="0"/>
              <w:ind w:left="1440"/>
              <w:jc w:val="left"/>
              <w:rPr>
                <w:rFonts w:asciiTheme="minorHAnsi" w:hAnsiTheme="minorHAnsi" w:cstheme="minorHAnsi"/>
                <w:szCs w:val="24"/>
              </w:rPr>
            </w:pPr>
            <w:r w:rsidRPr="00336F46">
              <w:rPr>
                <w:rFonts w:asciiTheme="minorHAnsi" w:hAnsiTheme="minorHAnsi" w:cstheme="minorHAnsi"/>
                <w:b/>
                <w:bCs/>
                <w:color w:val="943634" w:themeColor="accent2" w:themeShade="BF"/>
                <w:szCs w:val="24"/>
              </w:rPr>
              <w:t>CONTINUE</w:t>
            </w:r>
          </w:p>
        </w:tc>
        <w:tc>
          <w:tcPr>
            <w:tcW w:w="3132" w:type="dxa"/>
          </w:tcPr>
          <w:p w:rsidR="000925C3" w:rsidRPr="00336F46" w:rsidRDefault="00336F46" w:rsidP="004A751D">
            <w:pPr>
              <w:suppressAutoHyphens w:val="0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Go to next </w:t>
            </w:r>
            <w:r w:rsidR="004A751D">
              <w:rPr>
                <w:rFonts w:asciiTheme="minorHAnsi" w:hAnsiTheme="minorHAnsi" w:cstheme="minorHAnsi"/>
                <w:szCs w:val="24"/>
              </w:rPr>
              <w:t>port</w:t>
            </w:r>
          </w:p>
        </w:tc>
      </w:tr>
      <w:tr w:rsidR="000925C3" w:rsidRPr="000925C3" w:rsidTr="00336F46">
        <w:tc>
          <w:tcPr>
            <w:tcW w:w="7308" w:type="dxa"/>
          </w:tcPr>
          <w:p w:rsidR="000925C3" w:rsidRPr="00336F46" w:rsidRDefault="000925C3" w:rsidP="006744B2">
            <w:pPr>
              <w:suppressAutoHyphens w:val="0"/>
              <w:ind w:left="720"/>
              <w:jc w:val="left"/>
              <w:rPr>
                <w:rFonts w:asciiTheme="minorHAnsi" w:hAnsiTheme="minorHAnsi" w:cstheme="minorHAnsi"/>
                <w:szCs w:val="24"/>
              </w:rPr>
            </w:pPr>
            <w:r w:rsidRPr="00336F46">
              <w:rPr>
                <w:rFonts w:asciiTheme="minorHAnsi" w:hAnsiTheme="minorHAnsi" w:cstheme="minorHAnsi"/>
                <w:b/>
                <w:bCs/>
                <w:color w:val="943634" w:themeColor="accent2" w:themeShade="BF"/>
                <w:szCs w:val="24"/>
              </w:rPr>
              <w:t>FOREACH</w:t>
            </w:r>
            <w:r w:rsidR="00336F46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336F46">
              <w:rPr>
                <w:rFonts w:asciiTheme="minorHAnsi" w:hAnsiTheme="minorHAnsi" w:cstheme="minorHAnsi"/>
                <w:szCs w:val="24"/>
              </w:rPr>
              <w:t>source_lid</w:t>
            </w:r>
            <w:proofErr w:type="spellEnd"/>
            <w:r w:rsidR="00336F46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336F46" w:rsidRPr="00336F46">
              <w:rPr>
                <w:rFonts w:asciiTheme="minorHAnsi" w:hAnsiTheme="minorHAnsi" w:cstheme="minorHAnsi"/>
                <w:b/>
                <w:bCs/>
                <w:color w:val="943634" w:themeColor="accent2" w:themeShade="BF"/>
                <w:szCs w:val="24"/>
              </w:rPr>
              <w:t>IN</w:t>
            </w:r>
            <w:r w:rsidRPr="00336F46">
              <w:rPr>
                <w:rFonts w:asciiTheme="minorHAnsi" w:hAnsiTheme="minorHAnsi" w:cstheme="minorHAnsi"/>
                <w:szCs w:val="24"/>
              </w:rPr>
              <w:t xml:space="preserve"> [</w:t>
            </w:r>
            <w:proofErr w:type="spellStart"/>
            <w:r w:rsidRPr="00336F46">
              <w:rPr>
                <w:rFonts w:asciiTheme="minorHAnsi" w:hAnsiTheme="minorHAnsi" w:cstheme="minorHAnsi"/>
                <w:szCs w:val="24"/>
              </w:rPr>
              <w:t>source_base_lid</w:t>
            </w:r>
            <w:proofErr w:type="spellEnd"/>
            <w:r w:rsidR="006744B2">
              <w:rPr>
                <w:rFonts w:asciiTheme="minorHAnsi" w:hAnsiTheme="minorHAnsi" w:cstheme="minorHAnsi"/>
                <w:szCs w:val="24"/>
              </w:rPr>
              <w:t>…</w:t>
            </w:r>
            <w:r w:rsidR="006744B2" w:rsidRPr="00336F46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6744B2" w:rsidRPr="00336F46">
              <w:rPr>
                <w:rFonts w:asciiTheme="minorHAnsi" w:hAnsiTheme="minorHAnsi" w:cstheme="minorHAnsi"/>
                <w:szCs w:val="24"/>
              </w:rPr>
              <w:t>source_base_lid</w:t>
            </w:r>
            <w:proofErr w:type="spellEnd"/>
            <w:r w:rsidR="006744B2" w:rsidRPr="00336F46">
              <w:rPr>
                <w:rFonts w:asciiTheme="minorHAnsi" w:hAnsiTheme="minorHAnsi" w:cstheme="minorHAnsi"/>
                <w:szCs w:val="24"/>
              </w:rPr>
              <w:t xml:space="preserve"> </w:t>
            </w:r>
            <w:commentRangeStart w:id="34"/>
            <w:commentRangeStart w:id="35"/>
            <w:r w:rsidRPr="00336F46">
              <w:rPr>
                <w:rFonts w:asciiTheme="minorHAnsi" w:hAnsiTheme="minorHAnsi" w:cstheme="minorHAnsi"/>
                <w:szCs w:val="24"/>
              </w:rPr>
              <w:t>2^source_lmc</w:t>
            </w:r>
            <w:commentRangeEnd w:id="34"/>
            <w:r w:rsidR="002170DA">
              <w:rPr>
                <w:rStyle w:val="CommentReference"/>
              </w:rPr>
              <w:commentReference w:id="34"/>
            </w:r>
            <w:commentRangeEnd w:id="35"/>
            <w:r w:rsidR="00240E5B">
              <w:rPr>
                <w:rStyle w:val="CommentReference"/>
              </w:rPr>
              <w:commentReference w:id="35"/>
            </w:r>
            <w:r w:rsidR="006744B2">
              <w:rPr>
                <w:rFonts w:asciiTheme="minorHAnsi" w:hAnsiTheme="minorHAnsi" w:cstheme="minorHAnsi"/>
                <w:szCs w:val="24"/>
              </w:rPr>
              <w:t>-1</w:t>
            </w:r>
            <w:r w:rsidRPr="00336F46">
              <w:rPr>
                <w:rFonts w:asciiTheme="minorHAnsi" w:hAnsiTheme="minorHAnsi" w:cstheme="minorHAnsi"/>
                <w:szCs w:val="24"/>
              </w:rPr>
              <w:t>]</w:t>
            </w:r>
          </w:p>
        </w:tc>
        <w:tc>
          <w:tcPr>
            <w:tcW w:w="3132" w:type="dxa"/>
          </w:tcPr>
          <w:p w:rsidR="000925C3" w:rsidRPr="00336F46" w:rsidRDefault="00441576" w:rsidP="00001F2E">
            <w:pPr>
              <w:suppressAutoHyphens w:val="0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Iterates LIDs on the source node </w:t>
            </w:r>
          </w:p>
        </w:tc>
      </w:tr>
      <w:tr w:rsidR="000925C3" w:rsidRPr="000925C3" w:rsidTr="00336F46">
        <w:tc>
          <w:tcPr>
            <w:tcW w:w="7308" w:type="dxa"/>
          </w:tcPr>
          <w:p w:rsidR="000925C3" w:rsidRPr="00336F46" w:rsidRDefault="000925C3" w:rsidP="00323185">
            <w:pPr>
              <w:suppressAutoHyphens w:val="0"/>
              <w:ind w:left="1440"/>
              <w:jc w:val="left"/>
              <w:rPr>
                <w:rFonts w:asciiTheme="minorHAnsi" w:hAnsiTheme="minorHAnsi" w:cstheme="minorHAnsi"/>
                <w:szCs w:val="24"/>
              </w:rPr>
            </w:pPr>
            <w:r w:rsidRPr="00441576">
              <w:rPr>
                <w:rFonts w:asciiTheme="minorHAnsi" w:hAnsiTheme="minorHAnsi" w:cstheme="minorHAnsi"/>
                <w:b/>
                <w:bCs/>
                <w:color w:val="943634" w:themeColor="accent2" w:themeShade="BF"/>
                <w:szCs w:val="24"/>
              </w:rPr>
              <w:t>FOREACH</w:t>
            </w:r>
            <w:r w:rsidRPr="00336F46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336F46">
              <w:rPr>
                <w:rFonts w:asciiTheme="minorHAnsi" w:hAnsiTheme="minorHAnsi" w:cstheme="minorHAnsi"/>
                <w:szCs w:val="24"/>
              </w:rPr>
              <w:t>dest</w:t>
            </w:r>
            <w:r w:rsidR="00441576">
              <w:rPr>
                <w:rFonts w:asciiTheme="minorHAnsi" w:hAnsiTheme="minorHAnsi" w:cstheme="minorHAnsi"/>
                <w:szCs w:val="24"/>
              </w:rPr>
              <w:t>_lid</w:t>
            </w:r>
            <w:proofErr w:type="spellEnd"/>
            <w:r w:rsidR="00441576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441576" w:rsidRPr="00441576">
              <w:rPr>
                <w:rFonts w:asciiTheme="minorHAnsi" w:hAnsiTheme="minorHAnsi" w:cstheme="minorHAnsi"/>
                <w:b/>
                <w:bCs/>
                <w:color w:val="943634" w:themeColor="accent2" w:themeShade="BF"/>
                <w:szCs w:val="24"/>
              </w:rPr>
              <w:t>IN</w:t>
            </w:r>
            <w:r w:rsidRPr="00336F46">
              <w:rPr>
                <w:rFonts w:asciiTheme="minorHAnsi" w:hAnsiTheme="minorHAnsi" w:cstheme="minorHAnsi"/>
                <w:szCs w:val="24"/>
              </w:rPr>
              <w:t xml:space="preserve"> [</w:t>
            </w:r>
            <w:proofErr w:type="spellStart"/>
            <w:r w:rsidRPr="00336F46">
              <w:rPr>
                <w:rFonts w:asciiTheme="minorHAnsi" w:hAnsiTheme="minorHAnsi" w:cstheme="minorHAnsi"/>
                <w:szCs w:val="24"/>
              </w:rPr>
              <w:t>dest_base_lid</w:t>
            </w:r>
            <w:proofErr w:type="spellEnd"/>
            <w:r w:rsidRPr="00336F46">
              <w:rPr>
                <w:rFonts w:asciiTheme="minorHAnsi" w:hAnsiTheme="minorHAnsi" w:cstheme="minorHAnsi"/>
                <w:szCs w:val="24"/>
              </w:rPr>
              <w:t>.</w:t>
            </w:r>
            <w:r w:rsidR="006744B2">
              <w:rPr>
                <w:rFonts w:asciiTheme="minorHAnsi" w:hAnsiTheme="minorHAnsi" w:cstheme="minorHAnsi"/>
                <w:szCs w:val="24"/>
              </w:rPr>
              <w:t>.</w:t>
            </w:r>
            <w:r w:rsidRPr="00336F46">
              <w:rPr>
                <w:rFonts w:asciiTheme="minorHAnsi" w:hAnsiTheme="minorHAnsi" w:cstheme="minorHAnsi"/>
                <w:szCs w:val="24"/>
              </w:rPr>
              <w:t>.</w:t>
            </w:r>
            <w:r w:rsidR="006744B2" w:rsidRPr="00336F46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6744B2" w:rsidRPr="00336F46">
              <w:rPr>
                <w:rFonts w:asciiTheme="minorHAnsi" w:hAnsiTheme="minorHAnsi" w:cstheme="minorHAnsi"/>
                <w:szCs w:val="24"/>
              </w:rPr>
              <w:t>dest_base_lid</w:t>
            </w:r>
            <w:proofErr w:type="spellEnd"/>
            <w:r w:rsidR="006744B2" w:rsidRPr="00336F46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6744B2">
              <w:rPr>
                <w:rFonts w:asciiTheme="minorHAnsi" w:hAnsiTheme="minorHAnsi" w:cstheme="minorHAnsi"/>
                <w:szCs w:val="24"/>
              </w:rPr>
              <w:t>+</w:t>
            </w:r>
            <w:commentRangeStart w:id="36"/>
            <w:commentRangeStart w:id="37"/>
            <w:r w:rsidRPr="00336F46">
              <w:rPr>
                <w:rFonts w:asciiTheme="minorHAnsi" w:hAnsiTheme="minorHAnsi" w:cstheme="minorHAnsi"/>
                <w:szCs w:val="24"/>
              </w:rPr>
              <w:t>2^dest_lmc</w:t>
            </w:r>
            <w:commentRangeEnd w:id="36"/>
            <w:r w:rsidR="002170DA">
              <w:rPr>
                <w:rStyle w:val="CommentReference"/>
              </w:rPr>
              <w:commentReference w:id="36"/>
            </w:r>
            <w:commentRangeEnd w:id="37"/>
            <w:r w:rsidR="00240E5B">
              <w:rPr>
                <w:rStyle w:val="CommentReference"/>
              </w:rPr>
              <w:commentReference w:id="37"/>
            </w:r>
            <w:r w:rsidR="006744B2">
              <w:rPr>
                <w:rFonts w:asciiTheme="minorHAnsi" w:hAnsiTheme="minorHAnsi" w:cstheme="minorHAnsi"/>
                <w:szCs w:val="24"/>
              </w:rPr>
              <w:t>-1</w:t>
            </w:r>
            <w:r w:rsidRPr="00336F46">
              <w:rPr>
                <w:rFonts w:asciiTheme="minorHAnsi" w:hAnsiTheme="minorHAnsi" w:cstheme="minorHAnsi"/>
                <w:szCs w:val="24"/>
              </w:rPr>
              <w:t>]</w:t>
            </w:r>
          </w:p>
        </w:tc>
        <w:tc>
          <w:tcPr>
            <w:tcW w:w="3132" w:type="dxa"/>
          </w:tcPr>
          <w:p w:rsidR="000925C3" w:rsidRPr="00336F46" w:rsidRDefault="00441576" w:rsidP="00441576">
            <w:pPr>
              <w:suppressAutoHyphens w:val="0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Iterates LIDs on the destination node</w:t>
            </w:r>
          </w:p>
        </w:tc>
      </w:tr>
      <w:tr w:rsidR="00580CEA" w:rsidRPr="00336F46" w:rsidTr="002C53FC">
        <w:tc>
          <w:tcPr>
            <w:tcW w:w="7308" w:type="dxa"/>
          </w:tcPr>
          <w:p w:rsidR="00580CEA" w:rsidRPr="00336F46" w:rsidRDefault="00580CEA" w:rsidP="002C53FC">
            <w:pPr>
              <w:suppressAutoHyphens w:val="0"/>
              <w:ind w:left="2160"/>
              <w:jc w:val="left"/>
              <w:rPr>
                <w:rFonts w:asciiTheme="minorHAnsi" w:hAnsiTheme="minorHAnsi" w:cstheme="minorHAnsi"/>
                <w:szCs w:val="24"/>
              </w:rPr>
            </w:pPr>
            <w:r w:rsidRPr="00336F46">
              <w:rPr>
                <w:rFonts w:asciiTheme="minorHAnsi" w:hAnsiTheme="minorHAnsi" w:cstheme="minorHAnsi"/>
                <w:szCs w:val="24"/>
              </w:rPr>
              <w:t xml:space="preserve">path = </w:t>
            </w:r>
            <w:r>
              <w:rPr>
                <w:rFonts w:asciiTheme="minorHAnsi" w:hAnsiTheme="minorHAnsi" w:cstheme="minorHAnsi"/>
                <w:b/>
                <w:bCs/>
                <w:szCs w:val="24"/>
              </w:rPr>
              <w:t>COMPUTE_PATH(</w:t>
            </w:r>
            <w:r w:rsidRPr="00336F46">
              <w:rPr>
                <w:rFonts w:asciiTheme="minorHAnsi" w:hAnsiTheme="minorHAnsi" w:cstheme="minorHAnsi"/>
                <w:szCs w:val="24"/>
              </w:rPr>
              <w:t xml:space="preserve"> source_lid</w:t>
            </w:r>
            <w:r>
              <w:rPr>
                <w:rFonts w:asciiTheme="minorHAnsi" w:hAnsiTheme="minorHAnsi" w:cstheme="minorHAnsi"/>
                <w:szCs w:val="24"/>
              </w:rPr>
              <w:t>,</w:t>
            </w:r>
            <w:r w:rsidRPr="00336F46">
              <w:rPr>
                <w:rFonts w:asciiTheme="minorHAnsi" w:hAnsiTheme="minorHAnsi" w:cstheme="minorHAnsi"/>
                <w:szCs w:val="24"/>
              </w:rPr>
              <w:t>dest_lid</w:t>
            </w:r>
            <w:r>
              <w:rPr>
                <w:rFonts w:asciiTheme="minorHAnsi" w:hAnsiTheme="minorHAnsi" w:cstheme="minorHAnsi"/>
                <w:szCs w:val="24"/>
              </w:rPr>
              <w:t>,source_is_sw,dest_is_sw)</w:t>
            </w:r>
          </w:p>
        </w:tc>
        <w:tc>
          <w:tcPr>
            <w:tcW w:w="3132" w:type="dxa"/>
          </w:tcPr>
          <w:p w:rsidR="00580CEA" w:rsidRPr="00336F46" w:rsidRDefault="00580CEA" w:rsidP="002C53FC">
            <w:pPr>
              <w:suppressAutoHyphens w:val="0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See below </w:t>
            </w:r>
            <w:commentRangeStart w:id="38"/>
            <w:r>
              <w:rPr>
                <w:rFonts w:asciiTheme="minorHAnsi" w:hAnsiTheme="minorHAnsi" w:cstheme="minorHAnsi"/>
                <w:szCs w:val="24"/>
              </w:rPr>
              <w:fldChar w:fldCharType="begin"/>
            </w:r>
            <w:r>
              <w:rPr>
                <w:rFonts w:asciiTheme="minorHAnsi" w:hAnsiTheme="minorHAnsi" w:cstheme="minorHAnsi"/>
                <w:szCs w:val="24"/>
              </w:rPr>
              <w:instrText xml:space="preserve"> REF _Ref358133427 \r \h </w:instrText>
            </w:r>
            <w:r>
              <w:rPr>
                <w:rFonts w:asciiTheme="minorHAnsi" w:hAnsiTheme="minorHAnsi" w:cstheme="minorHAnsi"/>
                <w:szCs w:val="24"/>
              </w:rPr>
            </w:r>
            <w:r>
              <w:rPr>
                <w:rFonts w:asciiTheme="minorHAnsi" w:hAnsiTheme="minorHAnsi" w:cstheme="minorHAnsi"/>
                <w:szCs w:val="24"/>
              </w:rPr>
              <w:fldChar w:fldCharType="separate"/>
            </w:r>
            <w:r>
              <w:rPr>
                <w:rFonts w:asciiTheme="minorHAnsi" w:hAnsiTheme="minorHAnsi" w:cstheme="minorHAnsi"/>
                <w:szCs w:val="24"/>
                <w:cs/>
              </w:rPr>
              <w:t>‎</w:t>
            </w:r>
            <w:r>
              <w:rPr>
                <w:rFonts w:asciiTheme="minorHAnsi" w:hAnsiTheme="minorHAnsi" w:cstheme="minorHAnsi"/>
                <w:szCs w:val="24"/>
              </w:rPr>
              <w:t>1.5</w:t>
            </w:r>
            <w:r>
              <w:rPr>
                <w:rFonts w:asciiTheme="minorHAnsi" w:hAnsiTheme="minorHAnsi" w:cstheme="minorHAnsi"/>
                <w:szCs w:val="24"/>
              </w:rPr>
              <w:fldChar w:fldCharType="end"/>
            </w:r>
            <w:commentRangeEnd w:id="38"/>
            <w:r w:rsidR="00164DD6">
              <w:rPr>
                <w:rStyle w:val="CommentReference"/>
              </w:rPr>
              <w:commentReference w:id="38"/>
            </w:r>
          </w:p>
        </w:tc>
      </w:tr>
      <w:tr w:rsidR="00580CEA" w:rsidRPr="000925C3" w:rsidTr="00336F46">
        <w:tc>
          <w:tcPr>
            <w:tcW w:w="7308" w:type="dxa"/>
          </w:tcPr>
          <w:p w:rsidR="00580CEA" w:rsidRPr="00336F46" w:rsidRDefault="00580CEA" w:rsidP="004A5292">
            <w:pPr>
              <w:suppressAutoHyphens w:val="0"/>
              <w:ind w:left="2160"/>
              <w:jc w:val="left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132" w:type="dxa"/>
          </w:tcPr>
          <w:p w:rsidR="00580CEA" w:rsidRPr="00336F46" w:rsidRDefault="00580CEA" w:rsidP="002C53FC">
            <w:pPr>
              <w:suppressAutoHyphens w:val="0"/>
              <w:jc w:val="left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580CEA" w:rsidRPr="000925C3" w:rsidTr="00336F46">
        <w:tc>
          <w:tcPr>
            <w:tcW w:w="7308" w:type="dxa"/>
          </w:tcPr>
          <w:p w:rsidR="00580CEA" w:rsidRPr="00336F46" w:rsidRDefault="00580CEA" w:rsidP="00323185">
            <w:pPr>
              <w:suppressAutoHyphens w:val="0"/>
              <w:ind w:left="2160"/>
              <w:jc w:val="left"/>
              <w:rPr>
                <w:rFonts w:asciiTheme="minorHAnsi" w:hAnsiTheme="minorHAnsi" w:cstheme="minorHAnsi"/>
                <w:szCs w:val="24"/>
              </w:rPr>
            </w:pPr>
            <w:r w:rsidRPr="00441576">
              <w:rPr>
                <w:rFonts w:asciiTheme="minorHAnsi" w:hAnsiTheme="minorHAnsi" w:cstheme="minorHAnsi"/>
                <w:b/>
                <w:bCs/>
                <w:color w:val="943634" w:themeColor="accent2" w:themeShade="BF"/>
                <w:szCs w:val="24"/>
              </w:rPr>
              <w:t>IF</w:t>
            </w:r>
            <w:r w:rsidRPr="00336F46">
              <w:rPr>
                <w:rFonts w:asciiTheme="minorHAnsi" w:hAnsiTheme="minorHAnsi" w:cstheme="minorHAnsi"/>
                <w:szCs w:val="24"/>
              </w:rPr>
              <w:t xml:space="preserve"> path </w:t>
            </w:r>
            <w:r w:rsidRPr="00441576">
              <w:rPr>
                <w:rFonts w:asciiTheme="minorHAnsi" w:hAnsiTheme="minorHAnsi" w:cstheme="minorHAnsi"/>
                <w:b/>
                <w:bCs/>
                <w:color w:val="943634" w:themeColor="accent2" w:themeShade="BF"/>
                <w:szCs w:val="24"/>
              </w:rPr>
              <w:t>IS NOT NULL</w:t>
            </w:r>
          </w:p>
        </w:tc>
        <w:tc>
          <w:tcPr>
            <w:tcW w:w="3132" w:type="dxa"/>
          </w:tcPr>
          <w:p w:rsidR="00580CEA" w:rsidRPr="00336F46" w:rsidRDefault="00580CEA" w:rsidP="00001F2E">
            <w:pPr>
              <w:suppressAutoHyphens w:val="0"/>
              <w:jc w:val="left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4A5292" w:rsidRPr="000925C3" w:rsidTr="00336F46">
        <w:tc>
          <w:tcPr>
            <w:tcW w:w="7308" w:type="dxa"/>
          </w:tcPr>
          <w:p w:rsidR="004A5292" w:rsidRPr="00336F46" w:rsidRDefault="004A5292" w:rsidP="004A5292">
            <w:pPr>
              <w:suppressAutoHyphens w:val="0"/>
              <w:ind w:left="2880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reversible </w:t>
            </w:r>
            <w:r w:rsidRPr="00336F46">
              <w:rPr>
                <w:rFonts w:asciiTheme="minorHAnsi" w:hAnsiTheme="minorHAnsi" w:cstheme="minorHAnsi"/>
                <w:szCs w:val="24"/>
              </w:rPr>
              <w:t xml:space="preserve">path = </w:t>
            </w:r>
            <w:r>
              <w:rPr>
                <w:rFonts w:asciiTheme="minorHAnsi" w:hAnsiTheme="minorHAnsi" w:cstheme="minorHAnsi"/>
                <w:b/>
                <w:bCs/>
                <w:szCs w:val="24"/>
              </w:rPr>
              <w:t>COMPUTE_PATH(</w:t>
            </w:r>
            <w:r w:rsidRPr="00336F46">
              <w:rPr>
                <w:rFonts w:asciiTheme="minorHAnsi" w:hAnsiTheme="minorHAnsi" w:cstheme="minorHAnsi"/>
                <w:szCs w:val="24"/>
              </w:rPr>
              <w:t>dest_lid</w:t>
            </w:r>
            <w:r>
              <w:rPr>
                <w:rFonts w:asciiTheme="minorHAnsi" w:hAnsiTheme="minorHAnsi" w:cstheme="minorHAnsi"/>
                <w:szCs w:val="24"/>
              </w:rPr>
              <w:t>,</w:t>
            </w:r>
            <w:r w:rsidRPr="00336F46">
              <w:rPr>
                <w:rFonts w:asciiTheme="minorHAnsi" w:hAnsiTheme="minorHAnsi" w:cstheme="minorHAnsi"/>
                <w:szCs w:val="24"/>
              </w:rPr>
              <w:t xml:space="preserve"> source_lid</w:t>
            </w:r>
            <w:r>
              <w:rPr>
                <w:rFonts w:asciiTheme="minorHAnsi" w:hAnsiTheme="minorHAnsi" w:cstheme="minorHAnsi"/>
                <w:szCs w:val="24"/>
              </w:rPr>
              <w:t xml:space="preserve"> , dest_is_sw ,source_is_sw,)</w:t>
            </w:r>
          </w:p>
        </w:tc>
        <w:tc>
          <w:tcPr>
            <w:tcW w:w="3132" w:type="dxa"/>
          </w:tcPr>
          <w:p w:rsidR="004A5292" w:rsidRPr="00336F46" w:rsidRDefault="004A5292" w:rsidP="002C53FC">
            <w:pPr>
              <w:suppressAutoHyphens w:val="0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See below </w:t>
            </w:r>
            <w:commentRangeStart w:id="39"/>
            <w:r>
              <w:rPr>
                <w:rFonts w:asciiTheme="minorHAnsi" w:hAnsiTheme="minorHAnsi" w:cstheme="minorHAnsi"/>
                <w:szCs w:val="24"/>
              </w:rPr>
              <w:fldChar w:fldCharType="begin"/>
            </w:r>
            <w:r>
              <w:rPr>
                <w:rFonts w:asciiTheme="minorHAnsi" w:hAnsiTheme="minorHAnsi" w:cstheme="minorHAnsi"/>
                <w:szCs w:val="24"/>
              </w:rPr>
              <w:instrText xml:space="preserve"> REF _Ref358133427 \r \h </w:instrText>
            </w:r>
            <w:r>
              <w:rPr>
                <w:rFonts w:asciiTheme="minorHAnsi" w:hAnsiTheme="minorHAnsi" w:cstheme="minorHAnsi"/>
                <w:szCs w:val="24"/>
              </w:rPr>
            </w:r>
            <w:r>
              <w:rPr>
                <w:rFonts w:asciiTheme="minorHAnsi" w:hAnsiTheme="minorHAnsi" w:cstheme="minorHAnsi"/>
                <w:szCs w:val="24"/>
              </w:rPr>
              <w:fldChar w:fldCharType="separate"/>
            </w:r>
            <w:r>
              <w:rPr>
                <w:rFonts w:asciiTheme="minorHAnsi" w:hAnsiTheme="minorHAnsi" w:cstheme="minorHAnsi"/>
                <w:szCs w:val="24"/>
                <w:cs/>
              </w:rPr>
              <w:t>‎</w:t>
            </w:r>
            <w:r>
              <w:rPr>
                <w:rFonts w:asciiTheme="minorHAnsi" w:hAnsiTheme="minorHAnsi" w:cstheme="minorHAnsi"/>
                <w:szCs w:val="24"/>
              </w:rPr>
              <w:t>1.5</w:t>
            </w:r>
            <w:r>
              <w:rPr>
                <w:rFonts w:asciiTheme="minorHAnsi" w:hAnsiTheme="minorHAnsi" w:cstheme="minorHAnsi"/>
                <w:szCs w:val="24"/>
              </w:rPr>
              <w:fldChar w:fldCharType="end"/>
            </w:r>
            <w:commentRangeEnd w:id="39"/>
            <w:r w:rsidR="00164DD6">
              <w:rPr>
                <w:rStyle w:val="CommentReference"/>
              </w:rPr>
              <w:commentReference w:id="39"/>
            </w:r>
          </w:p>
        </w:tc>
      </w:tr>
      <w:tr w:rsidR="004A5292" w:rsidRPr="000925C3" w:rsidTr="00336F46">
        <w:tc>
          <w:tcPr>
            <w:tcW w:w="7308" w:type="dxa"/>
          </w:tcPr>
          <w:p w:rsidR="004A5292" w:rsidRDefault="004A5292" w:rsidP="004A5292">
            <w:pPr>
              <w:pStyle w:val="Code0"/>
              <w:ind w:left="2880"/>
            </w:pPr>
            <w:r w:rsidRPr="004A5292">
              <w:rPr>
                <w:rStyle w:val="PseudocodeReservedChar"/>
              </w:rPr>
              <w:t>IF</w:t>
            </w:r>
            <w:r>
              <w:t xml:space="preserve"> </w:t>
            </w:r>
            <w:r>
              <w:rPr>
                <w:szCs w:val="24"/>
              </w:rPr>
              <w:t xml:space="preserve">reversible </w:t>
            </w:r>
            <w:r w:rsidRPr="00336F46">
              <w:rPr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  <w:r w:rsidRPr="004A5292">
              <w:rPr>
                <w:rStyle w:val="PseudocodeReservedChar"/>
              </w:rPr>
              <w:t>IS NOT NULL</w:t>
            </w:r>
          </w:p>
        </w:tc>
        <w:tc>
          <w:tcPr>
            <w:tcW w:w="3132" w:type="dxa"/>
          </w:tcPr>
          <w:p w:rsidR="004A5292" w:rsidRDefault="004A5292" w:rsidP="002C53FC">
            <w:pPr>
              <w:suppressAutoHyphens w:val="0"/>
              <w:jc w:val="left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4A5292" w:rsidRPr="000925C3" w:rsidTr="00336F46">
        <w:tc>
          <w:tcPr>
            <w:tcW w:w="7308" w:type="dxa"/>
          </w:tcPr>
          <w:p w:rsidR="004A5292" w:rsidRPr="002929CE" w:rsidRDefault="002929CE" w:rsidP="002929CE">
            <w:pPr>
              <w:pStyle w:val="Code0"/>
              <w:ind w:left="3600"/>
              <w:rPr>
                <w:rStyle w:val="PseudocodeReservedChar"/>
                <w:b w:val="0"/>
                <w:bCs w:val="0"/>
                <w:color w:val="000000"/>
              </w:rPr>
            </w:pPr>
            <w:r w:rsidRPr="002929CE">
              <w:rPr>
                <w:rStyle w:val="PseudocodeReservedChar"/>
              </w:rPr>
              <w:t>SET</w:t>
            </w:r>
            <w:r w:rsidRPr="002929CE">
              <w:rPr>
                <w:rStyle w:val="PseudocodeReservedChar"/>
                <w:b w:val="0"/>
                <w:bCs w:val="0"/>
                <w:color w:val="000000"/>
              </w:rPr>
              <w:t xml:space="preserve"> </w:t>
            </w:r>
            <w:proofErr w:type="spellStart"/>
            <w:r w:rsidRPr="002929CE">
              <w:rPr>
                <w:rStyle w:val="PseudocodeReservedChar"/>
                <w:b w:val="0"/>
                <w:bCs w:val="0"/>
                <w:color w:val="000000"/>
              </w:rPr>
              <w:t>path_is_reversible</w:t>
            </w:r>
            <w:proofErr w:type="spellEnd"/>
            <w:r w:rsidRPr="002929CE">
              <w:rPr>
                <w:rStyle w:val="PseudocodeReservedChar"/>
                <w:b w:val="0"/>
                <w:bCs w:val="0"/>
                <w:color w:val="000000"/>
              </w:rPr>
              <w:t xml:space="preserve"> = </w:t>
            </w:r>
            <w:r w:rsidRPr="002929CE">
              <w:rPr>
                <w:rStyle w:val="PseudocodeReservedChar"/>
              </w:rPr>
              <w:t>TRUE</w:t>
            </w:r>
          </w:p>
        </w:tc>
        <w:tc>
          <w:tcPr>
            <w:tcW w:w="3132" w:type="dxa"/>
          </w:tcPr>
          <w:p w:rsidR="004A5292" w:rsidRDefault="004A5292" w:rsidP="002C53FC">
            <w:pPr>
              <w:suppressAutoHyphens w:val="0"/>
              <w:jc w:val="left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4A5292" w:rsidRPr="000925C3" w:rsidTr="00336F46">
        <w:tc>
          <w:tcPr>
            <w:tcW w:w="7308" w:type="dxa"/>
          </w:tcPr>
          <w:p w:rsidR="004A5292" w:rsidRPr="00336F46" w:rsidRDefault="004A5292" w:rsidP="00323185">
            <w:pPr>
              <w:suppressAutoHyphens w:val="0"/>
              <w:ind w:left="2880"/>
              <w:jc w:val="left"/>
              <w:rPr>
                <w:rFonts w:asciiTheme="minorHAnsi" w:hAnsiTheme="minorHAnsi" w:cstheme="minorHAnsi"/>
                <w:szCs w:val="24"/>
              </w:rPr>
            </w:pPr>
            <w:r w:rsidRPr="00323185">
              <w:rPr>
                <w:rFonts w:asciiTheme="minorHAnsi" w:hAnsiTheme="minorHAnsi" w:cstheme="minorHAnsi"/>
                <w:b/>
                <w:bCs/>
                <w:color w:val="auto"/>
                <w:szCs w:val="24"/>
              </w:rPr>
              <w:t>OUTPUT</w:t>
            </w:r>
            <w:r>
              <w:rPr>
                <w:rFonts w:asciiTheme="minorHAnsi" w:hAnsiTheme="minorHAnsi" w:cstheme="minorHAnsi"/>
                <w:b/>
                <w:bCs/>
                <w:color w:val="943634" w:themeColor="accent2" w:themeShade="BF"/>
                <w:szCs w:val="24"/>
              </w:rPr>
              <w:t>(</w:t>
            </w:r>
            <w:r w:rsidRPr="00336F46">
              <w:rPr>
                <w:rFonts w:asciiTheme="minorHAnsi" w:hAnsiTheme="minorHAnsi" w:cstheme="minorHAnsi"/>
                <w:szCs w:val="24"/>
              </w:rPr>
              <w:t xml:space="preserve"> path, </w:t>
            </w:r>
            <w:proofErr w:type="spellStart"/>
            <w:r w:rsidRPr="00336F46">
              <w:rPr>
                <w:rFonts w:asciiTheme="minorHAnsi" w:hAnsiTheme="minorHAnsi" w:cstheme="minorHAnsi"/>
                <w:szCs w:val="24"/>
              </w:rPr>
              <w:t>shared_pk</w:t>
            </w:r>
            <w:r w:rsidR="00DC7B09">
              <w:rPr>
                <w:rFonts w:asciiTheme="minorHAnsi" w:hAnsiTheme="minorHAnsi" w:cstheme="minorHAnsi"/>
                <w:szCs w:val="24"/>
              </w:rPr>
              <w:t>ey</w:t>
            </w:r>
            <w:r w:rsidRPr="00336F46">
              <w:rPr>
                <w:rFonts w:asciiTheme="minorHAnsi" w:hAnsiTheme="minorHAnsi" w:cstheme="minorHAnsi"/>
                <w:szCs w:val="24"/>
              </w:rPr>
              <w:t>s</w:t>
            </w:r>
            <w:proofErr w:type="spellEnd"/>
            <w:r w:rsidR="002929CE">
              <w:rPr>
                <w:rFonts w:asciiTheme="minorHAnsi" w:hAnsiTheme="minorHAnsi" w:cstheme="minorHAnsi"/>
                <w:szCs w:val="24"/>
              </w:rPr>
              <w:t>,</w:t>
            </w:r>
            <w:r w:rsidR="002929CE">
              <w:t xml:space="preserve"> </w:t>
            </w:r>
            <w:proofErr w:type="spellStart"/>
            <w:r w:rsidR="002929CE" w:rsidRPr="002929CE">
              <w:rPr>
                <w:rFonts w:asciiTheme="minorHAnsi" w:hAnsiTheme="minorHAnsi" w:cstheme="minorHAnsi"/>
                <w:szCs w:val="24"/>
              </w:rPr>
              <w:t>path_is_reversible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>)</w:t>
            </w:r>
          </w:p>
        </w:tc>
        <w:tc>
          <w:tcPr>
            <w:tcW w:w="3132" w:type="dxa"/>
          </w:tcPr>
          <w:p w:rsidR="004A5292" w:rsidRPr="00336F46" w:rsidRDefault="004A5292" w:rsidP="00001F2E">
            <w:pPr>
              <w:suppressAutoHyphens w:val="0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The function outputs the found path</w:t>
            </w:r>
          </w:p>
        </w:tc>
      </w:tr>
    </w:tbl>
    <w:p w:rsidR="00001F2E" w:rsidRDefault="00001F2E" w:rsidP="00001F2E">
      <w:pPr>
        <w:pStyle w:val="Heading3"/>
      </w:pPr>
      <w:bookmarkStart w:id="40" w:name="_Toc358295807"/>
      <w:r>
        <w:t>Comments</w:t>
      </w:r>
      <w:bookmarkEnd w:id="40"/>
    </w:p>
    <w:p w:rsidR="00D7289B" w:rsidRDefault="009234EF">
      <w:pPr>
        <w:suppressAutoHyphens w:val="0"/>
        <w:jc w:val="left"/>
      </w:pPr>
      <w:r>
        <w:t xml:space="preserve">Basically, the computation process receives a source guid. For the guid it </w:t>
      </w:r>
      <w:r w:rsidR="00464E37">
        <w:t>finds</w:t>
      </w:r>
      <w:r>
        <w:t xml:space="preserve"> a </w:t>
      </w:r>
      <w:proofErr w:type="spellStart"/>
      <w:r>
        <w:t>base_lid</w:t>
      </w:r>
      <w:proofErr w:type="spellEnd"/>
      <w:r>
        <w:t xml:space="preserve">. </w:t>
      </w:r>
      <w:r w:rsidR="00E15847">
        <w:t xml:space="preserve">At the next step it iterates </w:t>
      </w:r>
      <w:r>
        <w:t xml:space="preserve">list of </w:t>
      </w:r>
      <w:proofErr w:type="spellStart"/>
      <w:r>
        <w:t>guids</w:t>
      </w:r>
      <w:proofErr w:type="spellEnd"/>
      <w:r w:rsidR="00E15847">
        <w:t xml:space="preserve">. If there are shared PKs between source </w:t>
      </w:r>
      <w:proofErr w:type="spellStart"/>
      <w:r w:rsidR="00E15847">
        <w:t>guid</w:t>
      </w:r>
      <w:proofErr w:type="spellEnd"/>
      <w:r w:rsidR="00E15847">
        <w:t xml:space="preserve"> and destination </w:t>
      </w:r>
      <w:commentRangeStart w:id="41"/>
      <w:proofErr w:type="spellStart"/>
      <w:r w:rsidR="00E15847">
        <w:t>guid</w:t>
      </w:r>
      <w:commentRangeEnd w:id="41"/>
      <w:proofErr w:type="spellEnd"/>
      <w:r w:rsidR="004205E7">
        <w:rPr>
          <w:rStyle w:val="CommentReference"/>
        </w:rPr>
        <w:commentReference w:id="41"/>
      </w:r>
      <w:r w:rsidR="00E15847">
        <w:t>, it</w:t>
      </w:r>
      <w:r>
        <w:t xml:space="preserve"> computes paths between every LID on the source node and destination </w:t>
      </w:r>
      <w:commentRangeStart w:id="42"/>
      <w:r>
        <w:t>node</w:t>
      </w:r>
      <w:commentRangeEnd w:id="42"/>
      <w:r w:rsidR="004205E7">
        <w:rPr>
          <w:rStyle w:val="CommentReference"/>
        </w:rPr>
        <w:commentReference w:id="42"/>
      </w:r>
      <w:r>
        <w:t xml:space="preserve">. If a path </w:t>
      </w:r>
      <w:r w:rsidR="00E649CE">
        <w:t>is found, it outputs the path</w:t>
      </w:r>
      <w:r>
        <w:t>.</w:t>
      </w:r>
    </w:p>
    <w:p w:rsidR="009234EF" w:rsidRDefault="009234EF">
      <w:pPr>
        <w:suppressAutoHyphens w:val="0"/>
        <w:jc w:val="left"/>
      </w:pPr>
      <w:r>
        <w:t>For each path we compute following parameters:</w:t>
      </w:r>
    </w:p>
    <w:p w:rsidR="009234EF" w:rsidRDefault="009234EF" w:rsidP="009234EF">
      <w:pPr>
        <w:pStyle w:val="ListParagraph"/>
        <w:numPr>
          <w:ilvl w:val="0"/>
          <w:numId w:val="21"/>
        </w:numPr>
        <w:suppressAutoHyphens w:val="0"/>
        <w:jc w:val="left"/>
      </w:pPr>
      <w:r>
        <w:t>mtu</w:t>
      </w:r>
    </w:p>
    <w:p w:rsidR="009234EF" w:rsidRDefault="009234EF" w:rsidP="009234EF">
      <w:pPr>
        <w:pStyle w:val="ListParagraph"/>
        <w:numPr>
          <w:ilvl w:val="0"/>
          <w:numId w:val="21"/>
        </w:numPr>
        <w:suppressAutoHyphens w:val="0"/>
        <w:jc w:val="left"/>
      </w:pPr>
      <w:commentRangeStart w:id="43"/>
      <w:r>
        <w:t>rate</w:t>
      </w:r>
      <w:commentRangeEnd w:id="43"/>
      <w:r w:rsidR="00164DD6">
        <w:rPr>
          <w:rStyle w:val="CommentReference"/>
        </w:rPr>
        <w:commentReference w:id="43"/>
      </w:r>
    </w:p>
    <w:p w:rsidR="009234EF" w:rsidRDefault="009234EF" w:rsidP="009234EF">
      <w:pPr>
        <w:pStyle w:val="ListParagraph"/>
        <w:numPr>
          <w:ilvl w:val="0"/>
          <w:numId w:val="21"/>
        </w:numPr>
        <w:suppressAutoHyphens w:val="0"/>
        <w:jc w:val="left"/>
      </w:pPr>
      <w:proofErr w:type="spellStart"/>
      <w:r>
        <w:t>is_reversible</w:t>
      </w:r>
      <w:proofErr w:type="spellEnd"/>
    </w:p>
    <w:p w:rsidR="00972A6F" w:rsidRDefault="00972A6F" w:rsidP="009234EF">
      <w:pPr>
        <w:pStyle w:val="ListParagraph"/>
        <w:numPr>
          <w:ilvl w:val="0"/>
          <w:numId w:val="21"/>
        </w:numPr>
        <w:suppressAutoHyphens w:val="0"/>
        <w:jc w:val="left"/>
      </w:pPr>
      <w:r>
        <w:t xml:space="preserve">shared </w:t>
      </w:r>
      <w:proofErr w:type="spellStart"/>
      <w:r>
        <w:t>PK</w:t>
      </w:r>
      <w:r w:rsidR="00DC7B09">
        <w:t>ey</w:t>
      </w:r>
      <w:r>
        <w:t>s</w:t>
      </w:r>
      <w:proofErr w:type="spellEnd"/>
    </w:p>
    <w:p w:rsidR="002D3FE6" w:rsidRDefault="002D3FE6" w:rsidP="009234EF">
      <w:pPr>
        <w:pStyle w:val="ListParagraph"/>
        <w:numPr>
          <w:ilvl w:val="0"/>
          <w:numId w:val="21"/>
        </w:numPr>
        <w:suppressAutoHyphens w:val="0"/>
        <w:jc w:val="left"/>
      </w:pPr>
      <w:r>
        <w:t>Packet Life Time</w:t>
      </w:r>
    </w:p>
    <w:p w:rsidR="008E1AF5" w:rsidRDefault="008E1AF5" w:rsidP="009234EF">
      <w:pPr>
        <w:pStyle w:val="ListParagraph"/>
        <w:numPr>
          <w:ilvl w:val="0"/>
          <w:numId w:val="21"/>
        </w:numPr>
        <w:suppressAutoHyphens w:val="0"/>
        <w:jc w:val="left"/>
      </w:pPr>
      <w:r>
        <w:t>SL</w:t>
      </w:r>
    </w:p>
    <w:p w:rsidR="00972A6F" w:rsidRDefault="00972A6F">
      <w:pPr>
        <w:suppressAutoHyphens w:val="0"/>
        <w:jc w:val="left"/>
      </w:pPr>
    </w:p>
    <w:p w:rsidR="00441576" w:rsidRDefault="00441576">
      <w:pPr>
        <w:suppressAutoHyphens w:val="0"/>
        <w:jc w:val="left"/>
      </w:pPr>
    </w:p>
    <w:p w:rsidR="00055185" w:rsidRDefault="00441576" w:rsidP="00441576">
      <w:pPr>
        <w:pStyle w:val="Heading2"/>
      </w:pPr>
      <w:bookmarkStart w:id="44" w:name="_Ref358133427"/>
      <w:bookmarkStart w:id="45" w:name="_Toc358295809"/>
      <w:r>
        <w:t>LID to LID Path Record Computation</w:t>
      </w:r>
      <w:bookmarkEnd w:id="44"/>
      <w:bookmarkEnd w:id="45"/>
    </w:p>
    <w:p w:rsidR="00001F2E" w:rsidRPr="00001F2E" w:rsidRDefault="00001F2E" w:rsidP="00001F2E">
      <w:pPr>
        <w:pStyle w:val="Heading3"/>
      </w:pPr>
      <w:bookmarkStart w:id="46" w:name="_Toc358295810"/>
      <w:r>
        <w:t>Pseudo code</w:t>
      </w:r>
      <w:bookmarkEnd w:id="46"/>
      <w:r>
        <w:t xml:space="preserve"> </w:t>
      </w:r>
    </w:p>
    <w:p w:rsidR="00972A6F" w:rsidRDefault="00972A6F">
      <w:pPr>
        <w:suppressAutoHyphens w:val="0"/>
        <w:jc w:val="left"/>
      </w:pPr>
    </w:p>
    <w:tbl>
      <w:tblPr>
        <w:tblStyle w:val="TableTheme"/>
        <w:tblW w:w="0" w:type="auto"/>
        <w:tblLook w:val="04A0" w:firstRow="1" w:lastRow="0" w:firstColumn="1" w:lastColumn="0" w:noHBand="0" w:noVBand="1"/>
      </w:tblPr>
      <w:tblGrid>
        <w:gridCol w:w="7308"/>
        <w:gridCol w:w="3132"/>
      </w:tblGrid>
      <w:tr w:rsidR="00001F2E" w:rsidRPr="00001F2E" w:rsidTr="00007C75">
        <w:tc>
          <w:tcPr>
            <w:tcW w:w="7308" w:type="dxa"/>
          </w:tcPr>
          <w:p w:rsidR="00001F2E" w:rsidRPr="00001F2E" w:rsidRDefault="00001F2E" w:rsidP="00001F2E">
            <w:pPr>
              <w:pStyle w:val="Code0"/>
              <w:rPr>
                <w:b/>
                <w:bCs/>
              </w:rPr>
            </w:pPr>
            <w:r w:rsidRPr="00001F2E">
              <w:rPr>
                <w:b/>
                <w:bCs/>
              </w:rPr>
              <w:t>COMPUTE_PATH</w:t>
            </w:r>
            <w:r>
              <w:rPr>
                <w:b/>
                <w:bCs/>
              </w:rPr>
              <w:t xml:space="preserve"> (</w:t>
            </w:r>
            <w:proofErr w:type="spellStart"/>
            <w:r w:rsidRPr="00001F2E">
              <w:t>source_lid</w:t>
            </w:r>
            <w:proofErr w:type="spellEnd"/>
            <w:r w:rsidRPr="00001F2E">
              <w:t xml:space="preserve">, </w:t>
            </w:r>
            <w:proofErr w:type="spellStart"/>
            <w:r w:rsidRPr="00001F2E">
              <w:t>dest_lid</w:t>
            </w:r>
            <w:r w:rsidR="008B7BDB">
              <w:t>,source_is_sw,dest_is_sw</w:t>
            </w:r>
            <w:proofErr w:type="spellEnd"/>
            <w:r>
              <w:t>)</w:t>
            </w:r>
          </w:p>
        </w:tc>
        <w:tc>
          <w:tcPr>
            <w:tcW w:w="3132" w:type="dxa"/>
          </w:tcPr>
          <w:p w:rsidR="00001F2E" w:rsidRPr="00001F2E" w:rsidRDefault="00323185" w:rsidP="00001F2E">
            <w:pPr>
              <w:pStyle w:val="Code0"/>
            </w:pPr>
            <w:r>
              <w:t>Input parameter: source and destination LIDs</w:t>
            </w: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EB7618">
            <w:pPr>
              <w:pStyle w:val="Code0"/>
            </w:pP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2F6F81" w:rsidP="00001F2E">
            <w:pPr>
              <w:pStyle w:val="Code0"/>
            </w:pPr>
            <w:r>
              <w:rPr>
                <w:rStyle w:val="CommentReference"/>
                <w:rFonts w:ascii="Times New Roman" w:hAnsi="Times New Roman" w:cs="Arial"/>
              </w:rPr>
              <w:commentReference w:id="47"/>
            </w: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001F2E">
            <w:pPr>
              <w:pStyle w:val="Code0"/>
            </w:pP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001F2E">
            <w:pPr>
              <w:pStyle w:val="Code0"/>
            </w:pPr>
            <w:r w:rsidRPr="008B7BDB">
              <w:rPr>
                <w:rStyle w:val="PseudocodeReservedChar"/>
              </w:rPr>
              <w:t>IF</w:t>
            </w:r>
            <w:r w:rsidRPr="00001F2E">
              <w:t xml:space="preserve"> </w:t>
            </w:r>
            <w:r>
              <w:t>source_is_sw</w:t>
            </w: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  <w:r>
              <w:t>If the source is switch</w:t>
            </w: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46155A">
            <w:pPr>
              <w:pStyle w:val="Code0"/>
              <w:ind w:left="720"/>
            </w:pPr>
            <w:r w:rsidRPr="008B7BDB">
              <w:rPr>
                <w:rStyle w:val="PseudocodeReservedChar"/>
              </w:rPr>
              <w:t>FIND</w:t>
            </w:r>
            <w:r w:rsidRPr="00001F2E">
              <w:t xml:space="preserve"> </w:t>
            </w:r>
            <w:proofErr w:type="spellStart"/>
            <w:r w:rsidRPr="00001F2E">
              <w:t>source_port_num</w:t>
            </w:r>
            <w:proofErr w:type="spellEnd"/>
            <w:r w:rsidRPr="00001F2E">
              <w:t xml:space="preserve"> </w:t>
            </w:r>
            <w:r w:rsidRPr="008B7BDB">
              <w:rPr>
                <w:rStyle w:val="PseudocodeReservedChar"/>
              </w:rPr>
              <w:t>IN</w:t>
            </w:r>
            <w:r w:rsidRPr="00001F2E">
              <w:t xml:space="preserve"> </w:t>
            </w:r>
            <w:proofErr w:type="spellStart"/>
            <w:r w:rsidRPr="00001F2E">
              <w:t>ep_lft_</w:t>
            </w:r>
            <w:r w:rsidR="002A07C6">
              <w:t>tbl</w:t>
            </w:r>
            <w:proofErr w:type="spellEnd"/>
            <w:r w:rsidR="002F6F81">
              <w:rPr>
                <w:rStyle w:val="CommentReference"/>
                <w:rFonts w:ascii="Times New Roman" w:hAnsi="Times New Roman" w:cs="Arial"/>
              </w:rPr>
              <w:commentReference w:id="48"/>
            </w:r>
            <w:r w:rsidR="001F3D7B">
              <w:rPr>
                <w:rStyle w:val="CommentReference"/>
                <w:rFonts w:ascii="Times New Roman" w:hAnsi="Times New Roman" w:cs="Arial"/>
              </w:rPr>
              <w:commentReference w:id="49"/>
            </w:r>
            <w:r w:rsidRPr="00001F2E">
              <w:t xml:space="preserve"> </w:t>
            </w:r>
            <w:r w:rsidRPr="008B7BDB">
              <w:rPr>
                <w:rStyle w:val="PseudocodeReservedChar"/>
              </w:rPr>
              <w:t>FOR</w:t>
            </w:r>
            <w:r w:rsidRPr="00001F2E">
              <w:t xml:space="preserve"> </w:t>
            </w:r>
            <w:proofErr w:type="spellStart"/>
            <w:r w:rsidRPr="00001F2E">
              <w:t>dest_lid</w:t>
            </w:r>
            <w:proofErr w:type="spellEnd"/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  <w:r>
              <w:t>We start from outgoing port</w:t>
            </w: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6A6032">
            <w:pPr>
              <w:pStyle w:val="PseudocodeReserved"/>
            </w:pPr>
            <w:r w:rsidRPr="00F20EF0">
              <w:t>ELSE</w:t>
            </w: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</w:p>
        </w:tc>
      </w:tr>
      <w:tr w:rsidR="00007C75" w:rsidRPr="00001F2E" w:rsidTr="00007C75">
        <w:tc>
          <w:tcPr>
            <w:tcW w:w="7308" w:type="dxa"/>
          </w:tcPr>
          <w:p w:rsidR="00007C75" w:rsidRPr="00F20EF0" w:rsidRDefault="00007C75" w:rsidP="0046155A">
            <w:pPr>
              <w:pStyle w:val="Code0"/>
              <w:ind w:left="720"/>
              <w:rPr>
                <w:b/>
                <w:bCs/>
              </w:rPr>
            </w:pPr>
            <w:r w:rsidRPr="008B7BDB">
              <w:rPr>
                <w:rStyle w:val="PseudocodeReservedChar"/>
              </w:rPr>
              <w:t>SET</w:t>
            </w:r>
            <w:r w:rsidRPr="00001F2E">
              <w:t xml:space="preserve"> source_port_num = -1</w:t>
            </w: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  <w:r>
              <w:t>If not, a port is not relevant</w:t>
            </w: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8B7BDB">
            <w:pPr>
              <w:pStyle w:val="Code0"/>
              <w:ind w:left="720"/>
            </w:pP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001F2E">
            <w:pPr>
              <w:pStyle w:val="Code0"/>
            </w:pPr>
            <w:r w:rsidRPr="008B7BDB">
              <w:rPr>
                <w:rStyle w:val="PseudocodeReservedChar"/>
              </w:rPr>
              <w:t>IF</w:t>
            </w:r>
            <w:r w:rsidRPr="00001F2E">
              <w:t xml:space="preserve"> </w:t>
            </w:r>
            <w:r>
              <w:t>dest_is_sw</w:t>
            </w: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  <w:r>
              <w:t>If the destination is switch</w:t>
            </w: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46155A">
            <w:pPr>
              <w:pStyle w:val="Code0"/>
              <w:ind w:left="720"/>
            </w:pPr>
            <w:r w:rsidRPr="008B7BDB">
              <w:rPr>
                <w:rStyle w:val="PseudocodeReservedChar"/>
              </w:rPr>
              <w:t>SET</w:t>
            </w:r>
            <w:r w:rsidRPr="00001F2E">
              <w:t xml:space="preserve"> dest_port_num = 0</w:t>
            </w: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  <w:r>
              <w:t>We want to point to port 0</w:t>
            </w: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46155A">
            <w:pPr>
              <w:pStyle w:val="PseudocodeReserved"/>
            </w:pPr>
            <w:r w:rsidRPr="00F20EF0">
              <w:t>ELSE</w:t>
            </w: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</w:p>
        </w:tc>
      </w:tr>
      <w:tr w:rsidR="00007C75" w:rsidRPr="00001F2E" w:rsidTr="00007C75">
        <w:tc>
          <w:tcPr>
            <w:tcW w:w="7308" w:type="dxa"/>
          </w:tcPr>
          <w:p w:rsidR="00007C75" w:rsidRPr="00F20EF0" w:rsidRDefault="00007C75" w:rsidP="0046155A">
            <w:pPr>
              <w:pStyle w:val="Code0"/>
              <w:ind w:left="720"/>
              <w:rPr>
                <w:b/>
                <w:bCs/>
              </w:rPr>
            </w:pPr>
            <w:r w:rsidRPr="008B7BDB">
              <w:rPr>
                <w:rStyle w:val="PseudocodeReservedChar"/>
              </w:rPr>
              <w:t>SET</w:t>
            </w:r>
            <w:r w:rsidRPr="00001F2E">
              <w:t xml:space="preserve"> dest_port_num = -1</w:t>
            </w: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  <w:r>
              <w:t>If not, a port is not relevant</w:t>
            </w: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8B7BDB">
            <w:pPr>
              <w:pStyle w:val="Code0"/>
              <w:ind w:left="720"/>
            </w:pP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8B7BDB">
            <w:pPr>
              <w:pStyle w:val="Code0"/>
              <w:ind w:left="720"/>
            </w:pP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001F2E">
            <w:pPr>
              <w:pStyle w:val="Code0"/>
            </w:pPr>
            <w:r w:rsidRPr="008B7BDB">
              <w:rPr>
                <w:rStyle w:val="PseudocodeReservedChar"/>
              </w:rPr>
              <w:t>FIND</w:t>
            </w:r>
            <w:r w:rsidRPr="00001F2E">
              <w:t xml:space="preserve"> </w:t>
            </w:r>
            <w:proofErr w:type="spellStart"/>
            <w:r w:rsidRPr="00001F2E">
              <w:t>source_port</w:t>
            </w:r>
            <w:proofErr w:type="spellEnd"/>
            <w:r w:rsidRPr="00001F2E">
              <w:t xml:space="preserve"> </w:t>
            </w:r>
            <w:r w:rsidRPr="008B7BDB">
              <w:rPr>
                <w:rStyle w:val="PseudocodeReservedChar"/>
              </w:rPr>
              <w:t>IN</w:t>
            </w:r>
            <w:r w:rsidRPr="00001F2E">
              <w:t xml:space="preserve"> </w:t>
            </w:r>
            <w:proofErr w:type="spellStart"/>
            <w:r w:rsidRPr="00001F2E">
              <w:t>ep_port_</w:t>
            </w:r>
            <w:r w:rsidR="00995673">
              <w:t>tbl</w:t>
            </w:r>
            <w:proofErr w:type="spellEnd"/>
            <w:r w:rsidR="002F6F81">
              <w:rPr>
                <w:rStyle w:val="CommentReference"/>
                <w:rFonts w:ascii="Times New Roman" w:hAnsi="Times New Roman" w:cs="Arial"/>
              </w:rPr>
              <w:commentReference w:id="50"/>
            </w:r>
            <w:r w:rsidR="001F3D7B">
              <w:rPr>
                <w:rStyle w:val="CommentReference"/>
                <w:rFonts w:ascii="Times New Roman" w:hAnsi="Times New Roman" w:cs="Arial"/>
              </w:rPr>
              <w:commentReference w:id="51"/>
            </w:r>
            <w:r w:rsidRPr="00001F2E">
              <w:t xml:space="preserve"> </w:t>
            </w:r>
            <w:r w:rsidRPr="008B7BDB">
              <w:rPr>
                <w:rStyle w:val="PseudocodeReservedChar"/>
              </w:rPr>
              <w:t>FOR</w:t>
            </w:r>
            <w:r w:rsidRPr="00001F2E">
              <w:t xml:space="preserve"> </w:t>
            </w:r>
            <w:proofErr w:type="spellStart"/>
            <w:r w:rsidRPr="00001F2E">
              <w:t>source_lid</w:t>
            </w:r>
            <w:proofErr w:type="spellEnd"/>
            <w:r w:rsidRPr="00001F2E">
              <w:t xml:space="preserve"> , </w:t>
            </w:r>
            <w:proofErr w:type="spellStart"/>
            <w:r w:rsidRPr="00001F2E">
              <w:t>source_port_num</w:t>
            </w:r>
            <w:proofErr w:type="spellEnd"/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995673">
            <w:pPr>
              <w:pStyle w:val="Code0"/>
            </w:pPr>
            <w:r w:rsidRPr="008B7BDB">
              <w:rPr>
                <w:rStyle w:val="PseudocodeReservedChar"/>
              </w:rPr>
              <w:t>FIND</w:t>
            </w:r>
            <w:r w:rsidRPr="00001F2E">
              <w:t xml:space="preserve"> </w:t>
            </w:r>
            <w:proofErr w:type="spellStart"/>
            <w:r w:rsidRPr="00001F2E">
              <w:t>dest_port</w:t>
            </w:r>
            <w:proofErr w:type="spellEnd"/>
            <w:r w:rsidRPr="00001F2E">
              <w:t xml:space="preserve"> </w:t>
            </w:r>
            <w:r w:rsidRPr="008B7BDB">
              <w:rPr>
                <w:rStyle w:val="PseudocodeReservedChar"/>
              </w:rPr>
              <w:t>IN</w:t>
            </w:r>
            <w:r w:rsidRPr="00001F2E">
              <w:t xml:space="preserve"> </w:t>
            </w:r>
            <w:proofErr w:type="spellStart"/>
            <w:r w:rsidRPr="00001F2E">
              <w:t>ep_port_t</w:t>
            </w:r>
            <w:r w:rsidR="00995673">
              <w:t>bl</w:t>
            </w:r>
            <w:r w:rsidRPr="008B7BDB">
              <w:rPr>
                <w:rStyle w:val="PseudocodeReservedChar"/>
              </w:rPr>
              <w:t>FOR</w:t>
            </w:r>
            <w:proofErr w:type="spellEnd"/>
            <w:r w:rsidRPr="00001F2E">
              <w:t xml:space="preserve"> </w:t>
            </w:r>
            <w:proofErr w:type="spellStart"/>
            <w:r w:rsidRPr="00001F2E">
              <w:t>dest_lid</w:t>
            </w:r>
            <w:proofErr w:type="spellEnd"/>
            <w:r w:rsidRPr="00001F2E">
              <w:t xml:space="preserve"> , </w:t>
            </w:r>
            <w:proofErr w:type="spellStart"/>
            <w:r w:rsidRPr="00001F2E">
              <w:t>dest_port_num</w:t>
            </w:r>
            <w:proofErr w:type="spellEnd"/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</w:p>
        </w:tc>
      </w:tr>
      <w:tr w:rsidR="00F91CEB" w:rsidRPr="00001F2E" w:rsidTr="00007C75">
        <w:tc>
          <w:tcPr>
            <w:tcW w:w="7308" w:type="dxa"/>
          </w:tcPr>
          <w:p w:rsidR="00F91CEB" w:rsidRPr="008B7BDB" w:rsidRDefault="00F91CEB" w:rsidP="00995673">
            <w:pPr>
              <w:pStyle w:val="Code0"/>
              <w:rPr>
                <w:rStyle w:val="PseudocodeReservedChar"/>
              </w:rPr>
            </w:pPr>
          </w:p>
        </w:tc>
        <w:tc>
          <w:tcPr>
            <w:tcW w:w="3132" w:type="dxa"/>
          </w:tcPr>
          <w:p w:rsidR="00F91CEB" w:rsidRPr="00001F2E" w:rsidRDefault="00F91CEB" w:rsidP="00001F2E">
            <w:pPr>
              <w:pStyle w:val="Code0"/>
            </w:pPr>
          </w:p>
        </w:tc>
      </w:tr>
      <w:tr w:rsidR="00F91CEB" w:rsidRPr="00001F2E" w:rsidTr="00007C75">
        <w:tc>
          <w:tcPr>
            <w:tcW w:w="7308" w:type="dxa"/>
          </w:tcPr>
          <w:p w:rsidR="00F91CEB" w:rsidRPr="00F91CEB" w:rsidRDefault="00F91CEB" w:rsidP="00F91CEB">
            <w:pPr>
              <w:pStyle w:val="Code0"/>
              <w:rPr>
                <w:rStyle w:val="PseudocodeReservedChar"/>
                <w:b w:val="0"/>
                <w:bCs w:val="0"/>
                <w:color w:val="000000"/>
              </w:rPr>
            </w:pPr>
            <w:r>
              <w:rPr>
                <w:rStyle w:val="PseudocodeReservedChar"/>
              </w:rPr>
              <w:t xml:space="preserve">IF </w:t>
            </w:r>
            <w:proofErr w:type="spellStart"/>
            <w:r w:rsidRPr="00EB349C">
              <w:t>source_port</w:t>
            </w:r>
            <w:proofErr w:type="spellEnd"/>
            <w:r w:rsidRPr="00EB349C">
              <w:t xml:space="preserve"> = </w:t>
            </w:r>
            <w:proofErr w:type="spellStart"/>
            <w:r w:rsidRPr="00EB349C">
              <w:t>dest_port</w:t>
            </w:r>
            <w:proofErr w:type="spellEnd"/>
          </w:p>
        </w:tc>
        <w:tc>
          <w:tcPr>
            <w:tcW w:w="3132" w:type="dxa"/>
          </w:tcPr>
          <w:p w:rsidR="00F91CEB" w:rsidRPr="00001F2E" w:rsidRDefault="00F91CEB" w:rsidP="00001F2E">
            <w:pPr>
              <w:pStyle w:val="Code0"/>
            </w:pPr>
          </w:p>
        </w:tc>
      </w:tr>
      <w:tr w:rsidR="00F91CEB" w:rsidRPr="00001F2E" w:rsidTr="00007C75">
        <w:tc>
          <w:tcPr>
            <w:tcW w:w="7308" w:type="dxa"/>
          </w:tcPr>
          <w:p w:rsidR="00F91CEB" w:rsidRPr="00EB349C" w:rsidRDefault="00F91CEB" w:rsidP="00EB349C">
            <w:pPr>
              <w:pStyle w:val="Code0"/>
              <w:ind w:left="720"/>
              <w:rPr>
                <w:rStyle w:val="PseudocodeReservedChar"/>
                <w:b w:val="0"/>
                <w:bCs w:val="0"/>
                <w:color w:val="000000"/>
              </w:rPr>
            </w:pPr>
            <w:proofErr w:type="spellStart"/>
            <w:r w:rsidRPr="00EB349C">
              <w:rPr>
                <w:rStyle w:val="PseudocodeReservedChar"/>
                <w:b w:val="0"/>
                <w:bCs w:val="0"/>
                <w:color w:val="000000"/>
              </w:rPr>
              <w:t>pkt_life</w:t>
            </w:r>
            <w:proofErr w:type="spellEnd"/>
            <w:r w:rsidRPr="00EB349C">
              <w:rPr>
                <w:rStyle w:val="PseudocodeReservedChar"/>
                <w:b w:val="0"/>
                <w:bCs w:val="0"/>
                <w:color w:val="000000"/>
              </w:rPr>
              <w:t xml:space="preserve"> = 0</w:t>
            </w:r>
          </w:p>
        </w:tc>
        <w:tc>
          <w:tcPr>
            <w:tcW w:w="3132" w:type="dxa"/>
          </w:tcPr>
          <w:p w:rsidR="00F91CEB" w:rsidRPr="00001F2E" w:rsidRDefault="00F91CEB" w:rsidP="00001F2E">
            <w:pPr>
              <w:pStyle w:val="Code0"/>
            </w:pPr>
          </w:p>
        </w:tc>
      </w:tr>
      <w:tr w:rsidR="00F91CEB" w:rsidRPr="00001F2E" w:rsidTr="00007C75">
        <w:tc>
          <w:tcPr>
            <w:tcW w:w="7308" w:type="dxa"/>
          </w:tcPr>
          <w:p w:rsidR="00F91CEB" w:rsidRDefault="00F91CEB" w:rsidP="00F91CEB">
            <w:pPr>
              <w:pStyle w:val="Code0"/>
              <w:rPr>
                <w:rStyle w:val="PseudocodeReservedChar"/>
              </w:rPr>
            </w:pPr>
            <w:r>
              <w:rPr>
                <w:rStyle w:val="PseudocodeReservedChar"/>
              </w:rPr>
              <w:t>ELSE</w:t>
            </w:r>
          </w:p>
        </w:tc>
        <w:tc>
          <w:tcPr>
            <w:tcW w:w="3132" w:type="dxa"/>
          </w:tcPr>
          <w:p w:rsidR="00F91CEB" w:rsidRPr="00001F2E" w:rsidRDefault="00F91CEB" w:rsidP="00001F2E">
            <w:pPr>
              <w:pStyle w:val="Code0"/>
            </w:pPr>
          </w:p>
        </w:tc>
      </w:tr>
      <w:tr w:rsidR="00007C75" w:rsidRPr="00001F2E" w:rsidTr="00007C75">
        <w:tc>
          <w:tcPr>
            <w:tcW w:w="7308" w:type="dxa"/>
          </w:tcPr>
          <w:p w:rsidR="00007C75" w:rsidRPr="00EB349C" w:rsidRDefault="00F91CEB" w:rsidP="00EB349C">
            <w:pPr>
              <w:pStyle w:val="Code0"/>
              <w:ind w:left="720"/>
            </w:pPr>
            <w:proofErr w:type="spellStart"/>
            <w:r w:rsidRPr="00EB349C">
              <w:rPr>
                <w:rStyle w:val="PseudocodeReservedChar"/>
                <w:b w:val="0"/>
                <w:bCs w:val="0"/>
                <w:color w:val="000000"/>
              </w:rPr>
              <w:t>pkt_life</w:t>
            </w:r>
            <w:proofErr w:type="spellEnd"/>
            <w:r w:rsidRPr="00EB349C">
              <w:rPr>
                <w:rStyle w:val="PseudocodeReservedChar"/>
                <w:b w:val="0"/>
                <w:bCs w:val="0"/>
                <w:color w:val="000000"/>
              </w:rPr>
              <w:t xml:space="preserve"> =</w:t>
            </w:r>
            <w:r w:rsidR="00EB349C">
              <w:rPr>
                <w:rStyle w:val="PseudocodeReservedChar"/>
                <w:b w:val="0"/>
                <w:bCs w:val="0"/>
                <w:color w:val="000000"/>
              </w:rPr>
              <w:t xml:space="preserve"> </w:t>
            </w:r>
            <w:proofErr w:type="spellStart"/>
            <w:r w:rsidR="00EB349C">
              <w:rPr>
                <w:rStyle w:val="PseudocodeReservedChar"/>
                <w:b w:val="0"/>
                <w:bCs w:val="0"/>
                <w:color w:val="000000"/>
              </w:rPr>
              <w:t>sa_db.subnet_timeout</w:t>
            </w:r>
            <w:proofErr w:type="spellEnd"/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F20EF0">
            <w:pPr>
              <w:pStyle w:val="Code0"/>
            </w:pPr>
            <w:bookmarkStart w:id="52" w:name="_GoBack"/>
            <w:bookmarkEnd w:id="52"/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  <w:r>
              <w:t>Initialize path parameters</w:t>
            </w: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001F2E">
            <w:pPr>
              <w:pStyle w:val="Code0"/>
            </w:pPr>
            <w:r w:rsidRPr="008B7BDB">
              <w:rPr>
                <w:rStyle w:val="PseudocodeReservedChar"/>
              </w:rPr>
              <w:t>SET</w:t>
            </w:r>
            <w:r w:rsidRPr="00001F2E">
              <w:t xml:space="preserve"> mtu = source_port.mtu</w:t>
            </w: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F20EF0">
            <w:pPr>
              <w:pStyle w:val="Code0"/>
            </w:pPr>
            <w:r w:rsidRPr="008B7BDB">
              <w:rPr>
                <w:rStyle w:val="PseudocodeReservedChar"/>
              </w:rPr>
              <w:t>SET</w:t>
            </w:r>
            <w:r w:rsidRPr="00001F2E">
              <w:t xml:space="preserve"> rate = source_port.rate</w:t>
            </w: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F20EF0">
            <w:pPr>
              <w:pStyle w:val="Code0"/>
            </w:pPr>
            <w:r w:rsidRPr="00EB7618">
              <w:rPr>
                <w:rStyle w:val="PseudocodeReservedChar"/>
              </w:rPr>
              <w:t>SET</w:t>
            </w:r>
            <w:r w:rsidRPr="00001F2E">
              <w:t xml:space="preserve"> hops=0</w:t>
            </w: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</w:p>
        </w:tc>
      </w:tr>
      <w:tr w:rsidR="00007C75" w:rsidRPr="00001F2E" w:rsidTr="00007C75">
        <w:tc>
          <w:tcPr>
            <w:tcW w:w="7308" w:type="dxa"/>
          </w:tcPr>
          <w:p w:rsidR="00007C75" w:rsidRPr="00EB7618" w:rsidRDefault="00007C75" w:rsidP="00F20EF0">
            <w:pPr>
              <w:pStyle w:val="Code0"/>
              <w:rPr>
                <w:rStyle w:val="PseudocodeReservedChar"/>
              </w:rPr>
            </w:pP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001F2E">
            <w:pPr>
              <w:pStyle w:val="Code0"/>
            </w:pPr>
            <w:r w:rsidRPr="008B7BDB">
              <w:rPr>
                <w:rStyle w:val="PseudocodeReservedChar"/>
              </w:rPr>
              <w:t>SET</w:t>
            </w:r>
            <w:r w:rsidRPr="00001F2E">
              <w:t xml:space="preserve"> port = source_port</w:t>
            </w: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F20EF0">
            <w:pPr>
              <w:pStyle w:val="Code0"/>
            </w:pP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001F2E">
            <w:pPr>
              <w:pStyle w:val="Code0"/>
            </w:pPr>
            <w:r w:rsidRPr="008B7BDB">
              <w:rPr>
                <w:rStyle w:val="PseudocodeReservedChar"/>
              </w:rPr>
              <w:t>WHILE</w:t>
            </w:r>
            <w:r w:rsidRPr="00001F2E">
              <w:t xml:space="preserve"> port </w:t>
            </w:r>
            <w:r w:rsidRPr="008B7BDB">
              <w:rPr>
                <w:rStyle w:val="PseudocodeReservedChar"/>
              </w:rPr>
              <w:t>IS NOT</w:t>
            </w:r>
            <w:r w:rsidRPr="00F20EF0">
              <w:rPr>
                <w:b/>
                <w:bCs/>
                <w:color w:val="C0504D" w:themeColor="accent2"/>
              </w:rPr>
              <w:t xml:space="preserve"> </w:t>
            </w:r>
            <w:r w:rsidRPr="00001F2E">
              <w:t>dest_port</w:t>
            </w: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  <w:r>
              <w:t>Now go through the path step by step</w:t>
            </w: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007C75">
            <w:pPr>
              <w:pStyle w:val="Code0"/>
              <w:ind w:left="720"/>
            </w:pPr>
            <w:r w:rsidRPr="008B7BDB">
              <w:rPr>
                <w:rStyle w:val="PseudocodeReservedChar"/>
              </w:rPr>
              <w:t>FIND</w:t>
            </w:r>
            <w:r w:rsidRPr="00001F2E">
              <w:t xml:space="preserve"> link </w:t>
            </w:r>
            <w:r w:rsidRPr="008B7BDB">
              <w:rPr>
                <w:rStyle w:val="PseudocodeReservedChar"/>
              </w:rPr>
              <w:t>FROM</w:t>
            </w:r>
            <w:r w:rsidRPr="00001F2E">
              <w:t xml:space="preserve"> ep_link_table </w:t>
            </w:r>
            <w:r w:rsidRPr="008B7BDB">
              <w:rPr>
                <w:rStyle w:val="PseudocodeReservedChar"/>
              </w:rPr>
              <w:t>FOR</w:t>
            </w:r>
            <w:r w:rsidRPr="00001F2E">
              <w:t xml:space="preserve"> port.lid , port.num</w:t>
            </w: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F20EF0">
            <w:pPr>
              <w:pStyle w:val="Code0"/>
            </w:pP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007C75">
            <w:pPr>
              <w:pStyle w:val="PseudocodeReserved"/>
              <w:ind w:left="720"/>
            </w:pPr>
            <w:r>
              <w:t xml:space="preserve">IF IS NULL </w:t>
            </w:r>
            <w:r w:rsidRPr="00007C75">
              <w:rPr>
                <w:rStyle w:val="CodeChar"/>
                <w:b w:val="0"/>
                <w:bCs w:val="0"/>
              </w:rPr>
              <w:t>link</w:t>
            </w: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</w:p>
        </w:tc>
      </w:tr>
      <w:tr w:rsidR="00007C75" w:rsidRPr="00001F2E" w:rsidTr="00007C75">
        <w:tc>
          <w:tcPr>
            <w:tcW w:w="7308" w:type="dxa"/>
          </w:tcPr>
          <w:p w:rsidR="00007C75" w:rsidRPr="00007C75" w:rsidRDefault="00007C75" w:rsidP="00007C75">
            <w:pPr>
              <w:pStyle w:val="PseudocodeReserved"/>
              <w:ind w:left="1440"/>
            </w:pPr>
            <w:r>
              <w:t>RETUN NULL</w:t>
            </w: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  <w:r>
              <w:t>A path is not found</w:t>
            </w:r>
          </w:p>
        </w:tc>
      </w:tr>
      <w:tr w:rsidR="001F2F03" w:rsidRPr="00001F2E" w:rsidTr="00007C75">
        <w:tc>
          <w:tcPr>
            <w:tcW w:w="7308" w:type="dxa"/>
          </w:tcPr>
          <w:p w:rsidR="001F2F03" w:rsidRDefault="001F2F03" w:rsidP="00007C75">
            <w:pPr>
              <w:pStyle w:val="PseudocodeReserved"/>
              <w:ind w:left="1440"/>
            </w:pPr>
          </w:p>
        </w:tc>
        <w:tc>
          <w:tcPr>
            <w:tcW w:w="3132" w:type="dxa"/>
          </w:tcPr>
          <w:p w:rsidR="001F2F03" w:rsidRDefault="001F2F03" w:rsidP="00001F2E">
            <w:pPr>
              <w:pStyle w:val="Code0"/>
            </w:pP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007C75">
            <w:pPr>
              <w:pStyle w:val="Code0"/>
              <w:ind w:left="720"/>
            </w:pPr>
            <w:r w:rsidRPr="008B7BDB">
              <w:rPr>
                <w:rStyle w:val="PseudocodeReservedChar"/>
              </w:rPr>
              <w:t>SET</w:t>
            </w:r>
            <w:r w:rsidRPr="00001F2E">
              <w:t xml:space="preserve"> port_num=link.dest_port_num </w:t>
            </w: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0E0B44">
            <w:pPr>
              <w:pStyle w:val="Code0"/>
              <w:ind w:left="720"/>
            </w:pPr>
            <w:r w:rsidRPr="008B7BDB">
              <w:rPr>
                <w:rStyle w:val="PseudocodeReservedChar"/>
              </w:rPr>
              <w:t>SET</w:t>
            </w:r>
            <w:r w:rsidRPr="00001F2E">
              <w:t xml:space="preserve"> lid = link._dest_port_link  </w:t>
            </w: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F20EF0">
            <w:pPr>
              <w:pStyle w:val="Code0"/>
            </w:pP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007C75">
            <w:pPr>
              <w:pStyle w:val="Code0"/>
              <w:ind w:left="720"/>
            </w:pPr>
            <w:r w:rsidRPr="008B7BDB">
              <w:rPr>
                <w:rStyle w:val="PseudocodeReservedChar"/>
              </w:rPr>
              <w:t>FIND</w:t>
            </w:r>
            <w:r w:rsidRPr="00001F2E">
              <w:t xml:space="preserve"> port</w:t>
            </w:r>
            <w:r w:rsidRPr="00F20EF0">
              <w:rPr>
                <w:b/>
                <w:bCs/>
                <w:color w:val="C0504D" w:themeColor="accent2"/>
              </w:rPr>
              <w:t xml:space="preserve"> </w:t>
            </w:r>
            <w:r w:rsidRPr="008B7BDB">
              <w:rPr>
                <w:rStyle w:val="PseudocodeReservedChar"/>
              </w:rPr>
              <w:t>IN</w:t>
            </w:r>
            <w:r w:rsidRPr="00F20EF0">
              <w:rPr>
                <w:b/>
                <w:bCs/>
                <w:color w:val="C0504D" w:themeColor="accent2"/>
              </w:rPr>
              <w:t xml:space="preserve"> </w:t>
            </w:r>
            <w:r w:rsidRPr="00001F2E">
              <w:t xml:space="preserve">ep_port_tbl </w:t>
            </w:r>
            <w:r w:rsidRPr="008B7BDB">
              <w:rPr>
                <w:rStyle w:val="PseudocodeReservedChar"/>
              </w:rPr>
              <w:t>FOR</w:t>
            </w:r>
            <w:r w:rsidRPr="00001F2E">
              <w:t xml:space="preserve"> </w:t>
            </w:r>
            <w:r>
              <w:t>remote_</w:t>
            </w:r>
            <w:r w:rsidRPr="00001F2E">
              <w:t>lid,port_num</w:t>
            </w: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</w:p>
        </w:tc>
      </w:tr>
      <w:tr w:rsidR="001F2F03" w:rsidRPr="00001F2E" w:rsidTr="00007C75">
        <w:tc>
          <w:tcPr>
            <w:tcW w:w="7308" w:type="dxa"/>
          </w:tcPr>
          <w:p w:rsidR="001F2F03" w:rsidRPr="008B7BDB" w:rsidRDefault="001F2F03" w:rsidP="00007C75">
            <w:pPr>
              <w:pStyle w:val="Code0"/>
              <w:ind w:left="720"/>
              <w:rPr>
                <w:rStyle w:val="PseudocodeReservedChar"/>
              </w:rPr>
            </w:pPr>
          </w:p>
        </w:tc>
        <w:tc>
          <w:tcPr>
            <w:tcW w:w="3132" w:type="dxa"/>
          </w:tcPr>
          <w:p w:rsidR="001F2F03" w:rsidRPr="00001F2E" w:rsidRDefault="001F2F03" w:rsidP="00001F2E">
            <w:pPr>
              <w:pStyle w:val="Code0"/>
            </w:pP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007C75">
            <w:pPr>
              <w:pStyle w:val="Code0"/>
              <w:ind w:left="720"/>
            </w:pPr>
            <w:r w:rsidRPr="008B7BDB">
              <w:rPr>
                <w:rStyle w:val="PseudocodeReservedChar"/>
              </w:rPr>
              <w:t>IF</w:t>
            </w:r>
            <w:r w:rsidRPr="00001F2E">
              <w:t xml:space="preserve"> port </w:t>
            </w:r>
            <w:r w:rsidRPr="008B7BDB">
              <w:rPr>
                <w:rStyle w:val="PseudocodeReservedChar"/>
              </w:rPr>
              <w:t>IS</w:t>
            </w:r>
            <w:r w:rsidRPr="00001F2E">
              <w:t xml:space="preserve"> dest_port</w:t>
            </w: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007C75">
            <w:pPr>
              <w:pStyle w:val="Code0"/>
              <w:ind w:left="1440"/>
            </w:pPr>
            <w:r w:rsidRPr="008B7BDB">
              <w:rPr>
                <w:rStyle w:val="PseudocodeReservedChar"/>
              </w:rPr>
              <w:t>BREAK</w:t>
            </w:r>
            <w:r w:rsidRPr="00001F2E">
              <w:t>;</w:t>
            </w: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</w:p>
        </w:tc>
      </w:tr>
      <w:tr w:rsidR="001F2F03" w:rsidRPr="00001F2E" w:rsidTr="00007C75">
        <w:tc>
          <w:tcPr>
            <w:tcW w:w="7308" w:type="dxa"/>
          </w:tcPr>
          <w:p w:rsidR="001F2F03" w:rsidRPr="008B7BDB" w:rsidRDefault="001F2F03" w:rsidP="00007C75">
            <w:pPr>
              <w:pStyle w:val="Code0"/>
              <w:ind w:left="1440"/>
              <w:rPr>
                <w:rStyle w:val="PseudocodeReservedChar"/>
              </w:rPr>
            </w:pPr>
          </w:p>
        </w:tc>
        <w:tc>
          <w:tcPr>
            <w:tcW w:w="3132" w:type="dxa"/>
          </w:tcPr>
          <w:p w:rsidR="001F2F03" w:rsidRPr="00001F2E" w:rsidRDefault="001F2F03" w:rsidP="00001F2E">
            <w:pPr>
              <w:pStyle w:val="Code0"/>
            </w:pP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007C75">
            <w:pPr>
              <w:pStyle w:val="Code0"/>
              <w:ind w:left="720"/>
            </w:pPr>
            <w:r w:rsidRPr="008B7BDB">
              <w:rPr>
                <w:rStyle w:val="PseudocodeReservedChar"/>
              </w:rPr>
              <w:t>FIND</w:t>
            </w:r>
            <w:r w:rsidR="004A751D">
              <w:t xml:space="preserve"> </w:t>
            </w:r>
            <w:proofErr w:type="spellStart"/>
            <w:r w:rsidR="004A751D">
              <w:t>port</w:t>
            </w:r>
            <w:r w:rsidRPr="00001F2E">
              <w:t>_guid</w:t>
            </w:r>
            <w:proofErr w:type="spellEnd"/>
            <w:r w:rsidRPr="00001F2E">
              <w:t xml:space="preserve">  </w:t>
            </w:r>
            <w:r w:rsidRPr="008B7BDB">
              <w:rPr>
                <w:rStyle w:val="PseudocodeReservedChar"/>
              </w:rPr>
              <w:t>AND</w:t>
            </w:r>
            <w:r w:rsidRPr="00001F2E">
              <w:t xml:space="preserve"> </w:t>
            </w:r>
            <w:proofErr w:type="spellStart"/>
            <w:r w:rsidRPr="00001F2E">
              <w:t>is_switch</w:t>
            </w:r>
            <w:proofErr w:type="spellEnd"/>
            <w:r w:rsidRPr="00001F2E">
              <w:t xml:space="preserve"> </w:t>
            </w:r>
            <w:r w:rsidRPr="008B7BDB">
              <w:rPr>
                <w:rStyle w:val="PseudocodeReservedChar"/>
              </w:rPr>
              <w:t>IN</w:t>
            </w:r>
            <w:r w:rsidRPr="00001F2E">
              <w:t xml:space="preserve"> ep_guid_to_lid </w:t>
            </w:r>
            <w:r w:rsidRPr="008B7BDB">
              <w:rPr>
                <w:rStyle w:val="PseudocodeReservedChar"/>
              </w:rPr>
              <w:t>FOR</w:t>
            </w:r>
            <w:r w:rsidRPr="00001F2E">
              <w:t xml:space="preserve"> lid</w:t>
            </w: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007C75">
            <w:pPr>
              <w:pStyle w:val="Code0"/>
              <w:ind w:left="720"/>
            </w:pPr>
            <w:r w:rsidRPr="008B7BDB">
              <w:rPr>
                <w:rStyle w:val="PseudocodeReservedChar"/>
              </w:rPr>
              <w:t>IF NOT</w:t>
            </w:r>
            <w:r w:rsidRPr="00001F2E">
              <w:t xml:space="preserve"> is_switch</w:t>
            </w: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007C75">
            <w:pPr>
              <w:pStyle w:val="PseudocodeReserved"/>
              <w:ind w:left="1440"/>
            </w:pPr>
            <w:r>
              <w:t>RETURN ERROR</w:t>
            </w: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</w:p>
        </w:tc>
      </w:tr>
      <w:tr w:rsidR="00007C75" w:rsidRPr="00001F2E" w:rsidTr="00007C75">
        <w:tc>
          <w:tcPr>
            <w:tcW w:w="7308" w:type="dxa"/>
          </w:tcPr>
          <w:p w:rsidR="00007C75" w:rsidRPr="00F20EF0" w:rsidRDefault="00007C75" w:rsidP="008B7BDB">
            <w:pPr>
              <w:pStyle w:val="PseudocodeReserved"/>
            </w:pP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007C75">
            <w:pPr>
              <w:pStyle w:val="Code0"/>
              <w:ind w:left="720"/>
            </w:pPr>
            <w:r w:rsidRPr="008B7BDB">
              <w:rPr>
                <w:rStyle w:val="PseudocodeReservedChar"/>
              </w:rPr>
              <w:t>SET</w:t>
            </w:r>
            <w:r w:rsidRPr="00001F2E">
              <w:t xml:space="preserve"> </w:t>
            </w:r>
            <w:proofErr w:type="spellStart"/>
            <w:r w:rsidRPr="00001F2E">
              <w:t>mtu</w:t>
            </w:r>
            <w:proofErr w:type="spellEnd"/>
            <w:r w:rsidRPr="00001F2E">
              <w:t xml:space="preserve"> =</w:t>
            </w:r>
            <w:r w:rsidRPr="00F20EF0">
              <w:rPr>
                <w:b/>
                <w:bCs/>
                <w:color w:val="C0504D" w:themeColor="accent2"/>
              </w:rPr>
              <w:t xml:space="preserve"> </w:t>
            </w:r>
            <w:r w:rsidRPr="008B7BDB">
              <w:rPr>
                <w:rStyle w:val="PseudocodeReservedChar"/>
              </w:rPr>
              <w:t>MIN</w:t>
            </w:r>
            <w:r w:rsidR="00080404">
              <w:t>(</w:t>
            </w:r>
            <w:proofErr w:type="spellStart"/>
            <w:r w:rsidR="00080404">
              <w:t>mtu,port.</w:t>
            </w:r>
            <w:r w:rsidR="00080404">
              <w:t>neighbor_mtu</w:t>
            </w:r>
            <w:proofErr w:type="spellEnd"/>
            <w:r w:rsidRPr="00001F2E">
              <w:t>)</w:t>
            </w: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007C75">
            <w:pPr>
              <w:pStyle w:val="Code0"/>
              <w:ind w:left="720"/>
            </w:pPr>
            <w:commentRangeStart w:id="53"/>
            <w:r w:rsidRPr="008B7BDB">
              <w:rPr>
                <w:rStyle w:val="PseudocodeReservedChar"/>
              </w:rPr>
              <w:t>SET</w:t>
            </w:r>
            <w:r w:rsidRPr="00001F2E">
              <w:t xml:space="preserve"> rate =</w:t>
            </w:r>
            <w:r w:rsidRPr="00F20EF0">
              <w:rPr>
                <w:b/>
                <w:bCs/>
                <w:color w:val="C0504D" w:themeColor="accent2"/>
              </w:rPr>
              <w:t xml:space="preserve"> </w:t>
            </w:r>
            <w:r w:rsidRPr="008B7BDB">
              <w:rPr>
                <w:rStyle w:val="PseudocodeReservedChar"/>
              </w:rPr>
              <w:t>MIN</w:t>
            </w:r>
            <w:r w:rsidRPr="00001F2E">
              <w:t>(</w:t>
            </w:r>
            <w:proofErr w:type="spellStart"/>
            <w:r w:rsidRPr="00001F2E">
              <w:t>rate,port.rate</w:t>
            </w:r>
            <w:proofErr w:type="spellEnd"/>
            <w:r w:rsidRPr="00001F2E">
              <w:t>)</w:t>
            </w:r>
            <w:commentRangeEnd w:id="53"/>
            <w:r w:rsidR="002F6F81">
              <w:rPr>
                <w:rStyle w:val="CommentReference"/>
                <w:rFonts w:ascii="Times New Roman" w:hAnsi="Times New Roman" w:cs="Arial"/>
              </w:rPr>
              <w:commentReference w:id="53"/>
            </w: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F20EF0">
            <w:pPr>
              <w:pStyle w:val="Code0"/>
            </w:pP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507F78">
            <w:pPr>
              <w:pStyle w:val="Code0"/>
              <w:ind w:left="720"/>
            </w:pPr>
            <w:r w:rsidRPr="008B7BDB">
              <w:rPr>
                <w:rStyle w:val="PseudocodeReservedChar"/>
              </w:rPr>
              <w:t>FIND</w:t>
            </w:r>
            <w:r w:rsidRPr="00001F2E">
              <w:t xml:space="preserve"> </w:t>
            </w:r>
            <w:proofErr w:type="spellStart"/>
            <w:r w:rsidRPr="00001F2E">
              <w:t>port_num</w:t>
            </w:r>
            <w:proofErr w:type="spellEnd"/>
            <w:r w:rsidRPr="00001F2E">
              <w:t xml:space="preserve"> </w:t>
            </w:r>
            <w:r w:rsidRPr="008B7BDB">
              <w:rPr>
                <w:rStyle w:val="PseudocodeReservedChar"/>
              </w:rPr>
              <w:t>IN</w:t>
            </w:r>
            <w:r w:rsidRPr="00001F2E">
              <w:t xml:space="preserve"> </w:t>
            </w:r>
            <w:proofErr w:type="spellStart"/>
            <w:r w:rsidRPr="00001F2E">
              <w:t>ep_lft_</w:t>
            </w:r>
            <w:r w:rsidR="00507F78">
              <w:t>tbl</w:t>
            </w:r>
            <w:proofErr w:type="spellEnd"/>
            <w:r w:rsidR="00507F78">
              <w:t xml:space="preserve"> </w:t>
            </w:r>
            <w:r w:rsidRPr="008B7BDB">
              <w:rPr>
                <w:rStyle w:val="PseudocodeReservedChar"/>
              </w:rPr>
              <w:t>FOR</w:t>
            </w:r>
            <w:r w:rsidRPr="00001F2E">
              <w:t xml:space="preserve"> </w:t>
            </w:r>
            <w:proofErr w:type="spellStart"/>
            <w:r w:rsidRPr="00001F2E">
              <w:t>dest_lid</w:t>
            </w:r>
            <w:proofErr w:type="spellEnd"/>
          </w:p>
        </w:tc>
        <w:tc>
          <w:tcPr>
            <w:tcW w:w="3132" w:type="dxa"/>
          </w:tcPr>
          <w:p w:rsidR="00007C75" w:rsidRPr="00001F2E" w:rsidRDefault="000E0B44" w:rsidP="00001F2E">
            <w:pPr>
              <w:pStyle w:val="Code0"/>
            </w:pPr>
            <w:r>
              <w:t>Find outgoing port on the switch</w:t>
            </w: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507F78">
            <w:pPr>
              <w:pStyle w:val="Code0"/>
              <w:ind w:left="720"/>
            </w:pPr>
            <w:r w:rsidRPr="008B7BDB">
              <w:rPr>
                <w:rStyle w:val="PseudocodeReservedChar"/>
              </w:rPr>
              <w:t>FIND</w:t>
            </w:r>
            <w:r w:rsidRPr="00001F2E">
              <w:t xml:space="preserve"> port </w:t>
            </w:r>
            <w:r w:rsidRPr="008B7BDB">
              <w:rPr>
                <w:rStyle w:val="PseudocodeReservedChar"/>
              </w:rPr>
              <w:t>IN</w:t>
            </w:r>
            <w:r w:rsidRPr="00001F2E">
              <w:t xml:space="preserve"> </w:t>
            </w:r>
            <w:proofErr w:type="spellStart"/>
            <w:r w:rsidRPr="00001F2E">
              <w:t>ep_port_</w:t>
            </w:r>
            <w:r w:rsidR="00507F78">
              <w:t>tbl</w:t>
            </w:r>
            <w:proofErr w:type="spellEnd"/>
            <w:r w:rsidR="00507F78">
              <w:t xml:space="preserve"> </w:t>
            </w:r>
            <w:r w:rsidRPr="008B7BDB">
              <w:rPr>
                <w:rStyle w:val="PseudocodeReservedChar"/>
              </w:rPr>
              <w:t>OR</w:t>
            </w:r>
            <w:r w:rsidRPr="00001F2E">
              <w:t xml:space="preserve"> </w:t>
            </w:r>
            <w:proofErr w:type="spellStart"/>
            <w:r w:rsidRPr="00001F2E">
              <w:t>lid,port_num</w:t>
            </w:r>
            <w:proofErr w:type="spellEnd"/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</w:p>
        </w:tc>
      </w:tr>
      <w:tr w:rsidR="000E0B44" w:rsidRPr="00001F2E" w:rsidTr="00007C75">
        <w:tc>
          <w:tcPr>
            <w:tcW w:w="7308" w:type="dxa"/>
          </w:tcPr>
          <w:p w:rsidR="000E0B44" w:rsidRPr="008B7BDB" w:rsidRDefault="000E0B44" w:rsidP="00007C75">
            <w:pPr>
              <w:pStyle w:val="Code0"/>
              <w:ind w:left="720"/>
              <w:rPr>
                <w:rStyle w:val="PseudocodeReservedChar"/>
              </w:rPr>
            </w:pPr>
          </w:p>
        </w:tc>
        <w:tc>
          <w:tcPr>
            <w:tcW w:w="3132" w:type="dxa"/>
          </w:tcPr>
          <w:p w:rsidR="000E0B44" w:rsidRPr="00001F2E" w:rsidRDefault="000E0B44" w:rsidP="00001F2E">
            <w:pPr>
              <w:pStyle w:val="Code0"/>
            </w:pP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007C75">
            <w:pPr>
              <w:pStyle w:val="Code0"/>
              <w:ind w:left="720"/>
            </w:pP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007C75">
            <w:pPr>
              <w:pStyle w:val="Code0"/>
              <w:ind w:left="720"/>
            </w:pPr>
            <w:r w:rsidRPr="008B7BDB">
              <w:rPr>
                <w:rStyle w:val="PseudocodeReservedChar"/>
              </w:rPr>
              <w:t>SET</w:t>
            </w:r>
            <w:r w:rsidRPr="00001F2E">
              <w:t xml:space="preserve"> rate =</w:t>
            </w:r>
            <w:r w:rsidRPr="00F20EF0">
              <w:rPr>
                <w:b/>
                <w:bCs/>
                <w:color w:val="C0504D" w:themeColor="accent2"/>
              </w:rPr>
              <w:t xml:space="preserve"> </w:t>
            </w:r>
            <w:r w:rsidRPr="008B7BDB">
              <w:rPr>
                <w:rStyle w:val="PseudocodeReservedChar"/>
              </w:rPr>
              <w:t>MIN</w:t>
            </w:r>
            <w:r w:rsidRPr="00001F2E">
              <w:t>(rate,port.rate)</w:t>
            </w:r>
          </w:p>
        </w:tc>
        <w:tc>
          <w:tcPr>
            <w:tcW w:w="3132" w:type="dxa"/>
          </w:tcPr>
          <w:p w:rsidR="00007C75" w:rsidRPr="00001F2E" w:rsidRDefault="00080404" w:rsidP="00001F2E">
            <w:pPr>
              <w:pStyle w:val="Code0"/>
            </w:pPr>
            <w:r>
              <w:t xml:space="preserve">Update </w:t>
            </w:r>
            <w:r>
              <w:t>rate</w:t>
            </w: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F20EF0">
            <w:pPr>
              <w:pStyle w:val="Code0"/>
            </w:pP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007C75">
            <w:pPr>
              <w:pStyle w:val="Code0"/>
              <w:ind w:left="720"/>
            </w:pPr>
            <w:r w:rsidRPr="008B7BDB">
              <w:rPr>
                <w:rStyle w:val="PseudocodeReservedChar"/>
              </w:rPr>
              <w:t>SET</w:t>
            </w:r>
            <w:r w:rsidRPr="00001F2E">
              <w:t xml:space="preserve"> hops=</w:t>
            </w:r>
            <w:r w:rsidRPr="008B7BDB">
              <w:rPr>
                <w:rStyle w:val="PseudocodeReservedChar"/>
              </w:rPr>
              <w:t>hops</w:t>
            </w:r>
            <w:r w:rsidRPr="00001F2E">
              <w:t>+1</w:t>
            </w: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F20EF0">
            <w:pPr>
              <w:pStyle w:val="Code0"/>
            </w:pP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007C75">
            <w:pPr>
              <w:pStyle w:val="Code0"/>
              <w:ind w:left="720"/>
            </w:pPr>
            <w:r w:rsidRPr="008B7BDB">
              <w:rPr>
                <w:rStyle w:val="PseudocodeReservedChar"/>
              </w:rPr>
              <w:t>IF</w:t>
            </w:r>
            <w:r w:rsidRPr="00001F2E">
              <w:t xml:space="preserve"> hops</w:t>
            </w:r>
            <w:r w:rsidRPr="00F20EF0">
              <w:rPr>
                <w:b/>
                <w:bCs/>
                <w:color w:val="C0504D" w:themeColor="accent2"/>
              </w:rPr>
              <w:t>&gt;</w:t>
            </w:r>
            <w:commentRangeStart w:id="54"/>
            <w:commentRangeStart w:id="55"/>
            <w:proofErr w:type="spellStart"/>
            <w:r w:rsidRPr="00001F2E">
              <w:t>MAX_hops</w:t>
            </w:r>
            <w:commentRangeEnd w:id="54"/>
            <w:proofErr w:type="spellEnd"/>
            <w:r w:rsidR="002F6F81">
              <w:rPr>
                <w:rStyle w:val="CommentReference"/>
                <w:rFonts w:ascii="Times New Roman" w:hAnsi="Times New Roman" w:cs="Arial"/>
              </w:rPr>
              <w:commentReference w:id="54"/>
            </w:r>
            <w:commentRangeEnd w:id="55"/>
            <w:r w:rsidR="001F3D7B">
              <w:rPr>
                <w:rStyle w:val="CommentReference"/>
                <w:rFonts w:ascii="Times New Roman" w:hAnsi="Times New Roman" w:cs="Arial"/>
              </w:rPr>
              <w:commentReference w:id="55"/>
            </w:r>
          </w:p>
        </w:tc>
        <w:tc>
          <w:tcPr>
            <w:tcW w:w="3132" w:type="dxa"/>
          </w:tcPr>
          <w:p w:rsidR="00007C75" w:rsidRPr="00001F2E" w:rsidRDefault="00B266FE" w:rsidP="00B266FE">
            <w:pPr>
              <w:pStyle w:val="Code0"/>
            </w:pPr>
            <w:r>
              <w:t>MAX_HOPS=64</w:t>
            </w: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007C75" w:rsidP="00007C75">
            <w:pPr>
              <w:pStyle w:val="PseudocodeReserved"/>
              <w:ind w:left="1440"/>
            </w:pPr>
            <w:r>
              <w:t>RETURN ERROR</w:t>
            </w: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</w:p>
        </w:tc>
      </w:tr>
      <w:tr w:rsidR="00007C75" w:rsidRPr="00001F2E" w:rsidTr="00007C75">
        <w:tc>
          <w:tcPr>
            <w:tcW w:w="7308" w:type="dxa"/>
          </w:tcPr>
          <w:p w:rsidR="00007C75" w:rsidRPr="00F20EF0" w:rsidRDefault="00007C75" w:rsidP="00F20EF0">
            <w:pPr>
              <w:pStyle w:val="Code0"/>
              <w:rPr>
                <w:b/>
                <w:bCs/>
              </w:rPr>
            </w:pPr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</w:p>
        </w:tc>
      </w:tr>
      <w:tr w:rsidR="00007C75" w:rsidRPr="00001F2E" w:rsidTr="00007C75">
        <w:tc>
          <w:tcPr>
            <w:tcW w:w="7308" w:type="dxa"/>
          </w:tcPr>
          <w:p w:rsidR="00007C75" w:rsidRPr="00001F2E" w:rsidRDefault="00B41713" w:rsidP="00B41713">
            <w:pPr>
              <w:pStyle w:val="PseudocodeReserved"/>
            </w:pPr>
            <w:r>
              <w:t xml:space="preserve">RETURN </w:t>
            </w:r>
            <w:proofErr w:type="spellStart"/>
            <w:r>
              <w:t>mtu,rate,hops</w:t>
            </w:r>
            <w:r w:rsidR="00F91CEB">
              <w:t>,packet_life_time</w:t>
            </w:r>
            <w:proofErr w:type="spellEnd"/>
          </w:p>
        </w:tc>
        <w:tc>
          <w:tcPr>
            <w:tcW w:w="3132" w:type="dxa"/>
          </w:tcPr>
          <w:p w:rsidR="00007C75" w:rsidRPr="00001F2E" w:rsidRDefault="00007C75" w:rsidP="00001F2E">
            <w:pPr>
              <w:pStyle w:val="Code0"/>
            </w:pPr>
          </w:p>
        </w:tc>
      </w:tr>
    </w:tbl>
    <w:p w:rsidR="00972A6F" w:rsidRDefault="00972A6F">
      <w:pPr>
        <w:suppressAutoHyphens w:val="0"/>
        <w:jc w:val="left"/>
      </w:pPr>
    </w:p>
    <w:p w:rsidR="003A38BD" w:rsidRDefault="003A38BD">
      <w:pPr>
        <w:suppressAutoHyphens w:val="0"/>
        <w:jc w:val="left"/>
      </w:pPr>
      <w:r>
        <w:br w:type="page"/>
      </w:r>
    </w:p>
    <w:p w:rsidR="00FC40DC" w:rsidRDefault="003A38BD" w:rsidP="003A38BD">
      <w:pPr>
        <w:pStyle w:val="Heading2"/>
      </w:pPr>
      <w:bookmarkStart w:id="56" w:name="_Toc358295811"/>
      <w:r>
        <w:lastRenderedPageBreak/>
        <w:t>Data structures</w:t>
      </w:r>
      <w:bookmarkEnd w:id="56"/>
    </w:p>
    <w:p w:rsidR="0018512A" w:rsidRPr="0018512A" w:rsidRDefault="0018512A" w:rsidP="0018512A">
      <w:pPr>
        <w:pStyle w:val="Heading3"/>
      </w:pPr>
      <w:bookmarkStart w:id="57" w:name="_Toc358295812"/>
      <w:r>
        <w:t>Size</w:t>
      </w:r>
      <w:bookmarkEnd w:id="57"/>
    </w:p>
    <w:tbl>
      <w:tblPr>
        <w:tblStyle w:val="MediumGrid3-Accent1"/>
        <w:tblW w:w="0" w:type="auto"/>
        <w:tblLook w:val="0420" w:firstRow="1" w:lastRow="0" w:firstColumn="0" w:lastColumn="0" w:noHBand="0" w:noVBand="1"/>
      </w:tblPr>
      <w:tblGrid>
        <w:gridCol w:w="2146"/>
        <w:gridCol w:w="2082"/>
        <w:gridCol w:w="2133"/>
        <w:gridCol w:w="1965"/>
        <w:gridCol w:w="2114"/>
      </w:tblGrid>
      <w:tr w:rsidR="00B41713" w:rsidTr="00B41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46" w:type="dxa"/>
          </w:tcPr>
          <w:p w:rsidR="00B41713" w:rsidRDefault="00B41713" w:rsidP="003A38BD">
            <w:pPr>
              <w:jc w:val="center"/>
            </w:pPr>
            <w:r>
              <w:t>Table name</w:t>
            </w:r>
          </w:p>
        </w:tc>
        <w:tc>
          <w:tcPr>
            <w:tcW w:w="2082" w:type="dxa"/>
          </w:tcPr>
          <w:p w:rsidR="00B41713" w:rsidRDefault="00B41713" w:rsidP="003A38BD">
            <w:pPr>
              <w:jc w:val="center"/>
            </w:pPr>
            <w:r>
              <w:t>Record Size in bytes</w:t>
            </w:r>
          </w:p>
        </w:tc>
        <w:tc>
          <w:tcPr>
            <w:tcW w:w="2133" w:type="dxa"/>
          </w:tcPr>
          <w:p w:rsidR="00B41713" w:rsidRDefault="00B41713" w:rsidP="00B41713">
            <w:pPr>
              <w:jc w:val="center"/>
            </w:pPr>
            <w:r>
              <w:t>Estimated number of records for 40K fabric(4K SW)</w:t>
            </w:r>
          </w:p>
        </w:tc>
        <w:tc>
          <w:tcPr>
            <w:tcW w:w="1965" w:type="dxa"/>
          </w:tcPr>
          <w:p w:rsidR="00B41713" w:rsidRDefault="002160A6" w:rsidP="003A38BD">
            <w:pPr>
              <w:jc w:val="center"/>
            </w:pPr>
            <w:r>
              <w:t>Estimated s</w:t>
            </w:r>
            <w:r w:rsidR="00B41713">
              <w:t>ize in MB</w:t>
            </w:r>
          </w:p>
        </w:tc>
        <w:tc>
          <w:tcPr>
            <w:tcW w:w="2114" w:type="dxa"/>
          </w:tcPr>
          <w:p w:rsidR="00B41713" w:rsidRDefault="00B41713" w:rsidP="003A38BD">
            <w:pPr>
              <w:jc w:val="center"/>
            </w:pPr>
            <w:r>
              <w:t>Key</w:t>
            </w:r>
          </w:p>
        </w:tc>
      </w:tr>
      <w:tr w:rsidR="00B41713" w:rsidTr="00B41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46" w:type="dxa"/>
          </w:tcPr>
          <w:p w:rsidR="00B41713" w:rsidRDefault="00B41713" w:rsidP="003A38BD">
            <w:proofErr w:type="spellStart"/>
            <w:r>
              <w:t>ep_guid_to_lid_tlb</w:t>
            </w:r>
            <w:proofErr w:type="spellEnd"/>
          </w:p>
        </w:tc>
        <w:tc>
          <w:tcPr>
            <w:tcW w:w="2082" w:type="dxa"/>
          </w:tcPr>
          <w:p w:rsidR="00B41713" w:rsidRDefault="00B41713" w:rsidP="003A38BD">
            <w:r>
              <w:t>8</w:t>
            </w:r>
          </w:p>
        </w:tc>
        <w:tc>
          <w:tcPr>
            <w:tcW w:w="2133" w:type="dxa"/>
          </w:tcPr>
          <w:p w:rsidR="00B41713" w:rsidRDefault="00B41713" w:rsidP="003A38BD">
            <w:r>
              <w:t>40,000</w:t>
            </w:r>
          </w:p>
        </w:tc>
        <w:tc>
          <w:tcPr>
            <w:tcW w:w="1965" w:type="dxa"/>
          </w:tcPr>
          <w:p w:rsidR="00B41713" w:rsidRDefault="00B41713" w:rsidP="003A38BD">
            <w:r>
              <w:t>0.3</w:t>
            </w:r>
          </w:p>
        </w:tc>
        <w:tc>
          <w:tcPr>
            <w:tcW w:w="2114" w:type="dxa"/>
          </w:tcPr>
          <w:p w:rsidR="00B41713" w:rsidRDefault="00B41713" w:rsidP="003A38BD">
            <w:r>
              <w:t xml:space="preserve">port guid </w:t>
            </w:r>
          </w:p>
        </w:tc>
      </w:tr>
      <w:tr w:rsidR="00B41713" w:rsidTr="00B41713">
        <w:tc>
          <w:tcPr>
            <w:tcW w:w="2146" w:type="dxa"/>
          </w:tcPr>
          <w:p w:rsidR="00B41713" w:rsidRDefault="00B41713" w:rsidP="003A38BD">
            <w:proofErr w:type="spellStart"/>
            <w:r>
              <w:t>ep_node_tlb</w:t>
            </w:r>
            <w:proofErr w:type="spellEnd"/>
          </w:p>
        </w:tc>
        <w:tc>
          <w:tcPr>
            <w:tcW w:w="2082" w:type="dxa"/>
          </w:tcPr>
          <w:p w:rsidR="00B41713" w:rsidRDefault="00B41713" w:rsidP="003A38BD">
            <w:r>
              <w:t>80</w:t>
            </w:r>
          </w:p>
        </w:tc>
        <w:tc>
          <w:tcPr>
            <w:tcW w:w="2133" w:type="dxa"/>
          </w:tcPr>
          <w:p w:rsidR="00B41713" w:rsidRDefault="00B41713" w:rsidP="003A38BD">
            <w:r>
              <w:t>40,000</w:t>
            </w:r>
          </w:p>
        </w:tc>
        <w:tc>
          <w:tcPr>
            <w:tcW w:w="1965" w:type="dxa"/>
          </w:tcPr>
          <w:p w:rsidR="00B41713" w:rsidRDefault="00B41713" w:rsidP="003A38BD">
            <w:r>
              <w:t>3</w:t>
            </w:r>
          </w:p>
        </w:tc>
        <w:tc>
          <w:tcPr>
            <w:tcW w:w="2114" w:type="dxa"/>
          </w:tcPr>
          <w:p w:rsidR="00B41713" w:rsidRDefault="00B41713" w:rsidP="003A38BD">
            <w:r>
              <w:t xml:space="preserve">node guid </w:t>
            </w:r>
          </w:p>
        </w:tc>
      </w:tr>
      <w:tr w:rsidR="00B41713" w:rsidTr="00B41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46" w:type="dxa"/>
          </w:tcPr>
          <w:p w:rsidR="00B41713" w:rsidRDefault="00B41713" w:rsidP="003A38BD">
            <w:proofErr w:type="spellStart"/>
            <w:r>
              <w:t>ep_link_tlb</w:t>
            </w:r>
            <w:proofErr w:type="spellEnd"/>
          </w:p>
        </w:tc>
        <w:tc>
          <w:tcPr>
            <w:tcW w:w="2082" w:type="dxa"/>
          </w:tcPr>
          <w:p w:rsidR="00B41713" w:rsidRDefault="00B41713" w:rsidP="003A38BD">
            <w:r>
              <w:t>8</w:t>
            </w:r>
          </w:p>
        </w:tc>
        <w:tc>
          <w:tcPr>
            <w:tcW w:w="2133" w:type="dxa"/>
          </w:tcPr>
          <w:p w:rsidR="00B41713" w:rsidRDefault="00B41713" w:rsidP="003A38BD">
            <w:r>
              <w:t>185,000</w:t>
            </w:r>
          </w:p>
        </w:tc>
        <w:tc>
          <w:tcPr>
            <w:tcW w:w="1965" w:type="dxa"/>
          </w:tcPr>
          <w:p w:rsidR="00B41713" w:rsidRDefault="00B41713" w:rsidP="003A38BD">
            <w:r>
              <w:t>0.6</w:t>
            </w:r>
          </w:p>
        </w:tc>
        <w:tc>
          <w:tcPr>
            <w:tcW w:w="2114" w:type="dxa"/>
          </w:tcPr>
          <w:p w:rsidR="00B41713" w:rsidRDefault="00B41713" w:rsidP="003A38BD">
            <w:proofErr w:type="spellStart"/>
            <w:r>
              <w:t>LID+port</w:t>
            </w:r>
            <w:proofErr w:type="spellEnd"/>
          </w:p>
        </w:tc>
      </w:tr>
      <w:tr w:rsidR="00B41713" w:rsidTr="00B41713">
        <w:tc>
          <w:tcPr>
            <w:tcW w:w="2146" w:type="dxa"/>
          </w:tcPr>
          <w:p w:rsidR="00B41713" w:rsidRDefault="00B41713" w:rsidP="003A38BD">
            <w:proofErr w:type="spellStart"/>
            <w:r>
              <w:t>ep_pkey_tlb</w:t>
            </w:r>
            <w:proofErr w:type="spellEnd"/>
          </w:p>
        </w:tc>
        <w:tc>
          <w:tcPr>
            <w:tcW w:w="2082" w:type="dxa"/>
          </w:tcPr>
          <w:p w:rsidR="00B41713" w:rsidRDefault="00B41713" w:rsidP="003A38BD">
            <w:r>
              <w:t>68</w:t>
            </w:r>
          </w:p>
        </w:tc>
        <w:tc>
          <w:tcPr>
            <w:tcW w:w="2133" w:type="dxa"/>
          </w:tcPr>
          <w:p w:rsidR="00B41713" w:rsidRDefault="00B41713" w:rsidP="003A38BD">
            <w:r>
              <w:t>40,000</w:t>
            </w:r>
          </w:p>
        </w:tc>
        <w:tc>
          <w:tcPr>
            <w:tcW w:w="1965" w:type="dxa"/>
          </w:tcPr>
          <w:p w:rsidR="00B41713" w:rsidRDefault="00B41713" w:rsidP="003A38BD">
            <w:r>
              <w:t>2.7</w:t>
            </w:r>
          </w:p>
        </w:tc>
        <w:tc>
          <w:tcPr>
            <w:tcW w:w="2114" w:type="dxa"/>
          </w:tcPr>
          <w:p w:rsidR="00B41713" w:rsidRDefault="00B41713" w:rsidP="003A38BD">
            <w:proofErr w:type="spellStart"/>
            <w:r>
              <w:t>LID+block</w:t>
            </w:r>
            <w:proofErr w:type="spellEnd"/>
          </w:p>
        </w:tc>
      </w:tr>
      <w:tr w:rsidR="00B41713" w:rsidTr="00B41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46" w:type="dxa"/>
          </w:tcPr>
          <w:p w:rsidR="00B41713" w:rsidRDefault="00B41713" w:rsidP="003A38BD">
            <w:proofErr w:type="spellStart"/>
            <w:r>
              <w:t>ep_slvl_tlb</w:t>
            </w:r>
            <w:proofErr w:type="spellEnd"/>
          </w:p>
        </w:tc>
        <w:tc>
          <w:tcPr>
            <w:tcW w:w="2082" w:type="dxa"/>
          </w:tcPr>
          <w:p w:rsidR="00B41713" w:rsidRDefault="00B41713" w:rsidP="003A38BD">
            <w:r>
              <w:t>20</w:t>
            </w:r>
          </w:p>
        </w:tc>
        <w:tc>
          <w:tcPr>
            <w:tcW w:w="2133" w:type="dxa"/>
          </w:tcPr>
          <w:p w:rsidR="00B41713" w:rsidRDefault="00B41713" w:rsidP="003A38BD">
            <w:r>
              <w:t>?</w:t>
            </w:r>
          </w:p>
        </w:tc>
        <w:tc>
          <w:tcPr>
            <w:tcW w:w="1965" w:type="dxa"/>
          </w:tcPr>
          <w:p w:rsidR="00B41713" w:rsidRDefault="00B41713" w:rsidP="003A38BD">
            <w:r>
              <w:t>--</w:t>
            </w:r>
          </w:p>
        </w:tc>
        <w:tc>
          <w:tcPr>
            <w:tcW w:w="2114" w:type="dxa"/>
          </w:tcPr>
          <w:p w:rsidR="00B41713" w:rsidRDefault="00B41713" w:rsidP="003A38BD">
            <w:proofErr w:type="spellStart"/>
            <w:r>
              <w:t>LID+port</w:t>
            </w:r>
            <w:proofErr w:type="spellEnd"/>
            <w:r>
              <w:t xml:space="preserve"> </w:t>
            </w:r>
            <w:proofErr w:type="spellStart"/>
            <w:r>
              <w:t>in+portout</w:t>
            </w:r>
            <w:proofErr w:type="spellEnd"/>
          </w:p>
        </w:tc>
      </w:tr>
      <w:tr w:rsidR="00B41713" w:rsidTr="00B41713">
        <w:tc>
          <w:tcPr>
            <w:tcW w:w="2146" w:type="dxa"/>
          </w:tcPr>
          <w:p w:rsidR="00B41713" w:rsidRDefault="00B41713" w:rsidP="003A38BD">
            <w:r>
              <w:t>ep_port_tlb</w:t>
            </w:r>
          </w:p>
        </w:tc>
        <w:tc>
          <w:tcPr>
            <w:tcW w:w="2082" w:type="dxa"/>
          </w:tcPr>
          <w:p w:rsidR="00B41713" w:rsidRDefault="00B41713" w:rsidP="003A38BD">
            <w:r>
              <w:t>16</w:t>
            </w:r>
          </w:p>
        </w:tc>
        <w:tc>
          <w:tcPr>
            <w:tcW w:w="2133" w:type="dxa"/>
          </w:tcPr>
          <w:p w:rsidR="00B41713" w:rsidRDefault="00B41713" w:rsidP="003A38BD">
            <w:r>
              <w:t>185,000</w:t>
            </w:r>
          </w:p>
        </w:tc>
        <w:tc>
          <w:tcPr>
            <w:tcW w:w="1965" w:type="dxa"/>
          </w:tcPr>
          <w:p w:rsidR="00B41713" w:rsidRDefault="00B41713" w:rsidP="003A38BD">
            <w:r>
              <w:t>3</w:t>
            </w:r>
          </w:p>
        </w:tc>
        <w:tc>
          <w:tcPr>
            <w:tcW w:w="2114" w:type="dxa"/>
          </w:tcPr>
          <w:p w:rsidR="00B41713" w:rsidRDefault="00B41713" w:rsidP="003A38BD">
            <w:proofErr w:type="spellStart"/>
            <w:r>
              <w:t>LID+port</w:t>
            </w:r>
            <w:proofErr w:type="spellEnd"/>
          </w:p>
        </w:tc>
      </w:tr>
      <w:tr w:rsidR="00B41713" w:rsidTr="00B41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46" w:type="dxa"/>
          </w:tcPr>
          <w:p w:rsidR="00B41713" w:rsidRDefault="00B41713" w:rsidP="003A38BD">
            <w:r>
              <w:t>ep_lft_tlb</w:t>
            </w:r>
          </w:p>
        </w:tc>
        <w:tc>
          <w:tcPr>
            <w:tcW w:w="2082" w:type="dxa"/>
          </w:tcPr>
          <w:p w:rsidR="00B41713" w:rsidRDefault="00B41713" w:rsidP="003A38BD">
            <w:r>
              <w:t>---</w:t>
            </w:r>
          </w:p>
        </w:tc>
        <w:tc>
          <w:tcPr>
            <w:tcW w:w="2133" w:type="dxa"/>
          </w:tcPr>
          <w:p w:rsidR="00B41713" w:rsidRDefault="00B41713" w:rsidP="003A38BD">
            <w:r w:rsidRPr="00565E7C">
              <w:t>160,000,000</w:t>
            </w:r>
          </w:p>
        </w:tc>
        <w:tc>
          <w:tcPr>
            <w:tcW w:w="1965" w:type="dxa"/>
          </w:tcPr>
          <w:p w:rsidR="00B41713" w:rsidRDefault="00B41713" w:rsidP="003A38BD">
            <w:r>
              <w:t>--</w:t>
            </w:r>
          </w:p>
        </w:tc>
        <w:tc>
          <w:tcPr>
            <w:tcW w:w="2114" w:type="dxa"/>
          </w:tcPr>
          <w:p w:rsidR="00B41713" w:rsidRDefault="00B41713" w:rsidP="003A38BD">
            <w:r>
              <w:t>---</w:t>
            </w:r>
          </w:p>
        </w:tc>
      </w:tr>
      <w:tr w:rsidR="0018512A" w:rsidTr="00B41713">
        <w:tc>
          <w:tcPr>
            <w:tcW w:w="2146" w:type="dxa"/>
          </w:tcPr>
          <w:p w:rsidR="0018512A" w:rsidRDefault="0018512A" w:rsidP="003A38BD"/>
        </w:tc>
        <w:tc>
          <w:tcPr>
            <w:tcW w:w="2082" w:type="dxa"/>
          </w:tcPr>
          <w:p w:rsidR="0018512A" w:rsidRDefault="0018512A" w:rsidP="003A38BD"/>
        </w:tc>
        <w:tc>
          <w:tcPr>
            <w:tcW w:w="2133" w:type="dxa"/>
          </w:tcPr>
          <w:p w:rsidR="0018512A" w:rsidRPr="00565E7C" w:rsidRDefault="0018512A" w:rsidP="003A38BD"/>
        </w:tc>
        <w:tc>
          <w:tcPr>
            <w:tcW w:w="1965" w:type="dxa"/>
          </w:tcPr>
          <w:p w:rsidR="0018512A" w:rsidRDefault="0018512A" w:rsidP="003A38BD"/>
        </w:tc>
        <w:tc>
          <w:tcPr>
            <w:tcW w:w="2114" w:type="dxa"/>
          </w:tcPr>
          <w:p w:rsidR="0018512A" w:rsidRDefault="0018512A" w:rsidP="003A38BD"/>
        </w:tc>
      </w:tr>
    </w:tbl>
    <w:p w:rsidR="003A38BD" w:rsidRDefault="003A38BD" w:rsidP="003A38BD"/>
    <w:p w:rsidR="0018512A" w:rsidRDefault="0018512A" w:rsidP="0018512A">
      <w:pPr>
        <w:pStyle w:val="Heading3"/>
      </w:pPr>
      <w:bookmarkStart w:id="58" w:name="_Toc358295813"/>
      <w:r>
        <w:t>Usage</w:t>
      </w:r>
      <w:bookmarkEnd w:id="58"/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3470"/>
        <w:gridCol w:w="2489"/>
        <w:gridCol w:w="2270"/>
        <w:gridCol w:w="2211"/>
      </w:tblGrid>
      <w:tr w:rsidR="0018512A" w:rsidTr="00195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0" w:type="dxa"/>
          </w:tcPr>
          <w:p w:rsidR="0018512A" w:rsidRDefault="0018512A" w:rsidP="0018512A">
            <w:r>
              <w:t>Function name</w:t>
            </w:r>
          </w:p>
        </w:tc>
        <w:tc>
          <w:tcPr>
            <w:tcW w:w="2489" w:type="dxa"/>
          </w:tcPr>
          <w:p w:rsidR="0018512A" w:rsidRDefault="0018512A" w:rsidP="00185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 name</w:t>
            </w:r>
          </w:p>
        </w:tc>
        <w:tc>
          <w:tcPr>
            <w:tcW w:w="2270" w:type="dxa"/>
          </w:tcPr>
          <w:p w:rsidR="0018512A" w:rsidRDefault="0018512A" w:rsidP="00185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  <w:tc>
          <w:tcPr>
            <w:tcW w:w="2211" w:type="dxa"/>
          </w:tcPr>
          <w:p w:rsidR="0018512A" w:rsidRDefault="0018512A" w:rsidP="00185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512A" w:rsidTr="00195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0" w:type="dxa"/>
          </w:tcPr>
          <w:p w:rsidR="0018512A" w:rsidRDefault="0018512A" w:rsidP="0018512A">
            <w:r w:rsidRPr="00336F46">
              <w:rPr>
                <w:rFonts w:asciiTheme="minorHAnsi" w:hAnsiTheme="minorHAnsi" w:cstheme="minorHAnsi"/>
                <w:b w:val="0"/>
                <w:bCs w:val="0"/>
                <w:szCs w:val="24"/>
              </w:rPr>
              <w:t>COMPUTE_HALF_WORLD_PATHS</w:t>
            </w:r>
          </w:p>
        </w:tc>
        <w:tc>
          <w:tcPr>
            <w:tcW w:w="2489" w:type="dxa"/>
          </w:tcPr>
          <w:p w:rsidR="0018512A" w:rsidRDefault="0018512A" w:rsidP="0018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ep_guid_to_lid_</w:t>
            </w:r>
            <w:r w:rsidR="00DB6251">
              <w:t>tbl</w:t>
            </w:r>
          </w:p>
        </w:tc>
        <w:tc>
          <w:tcPr>
            <w:tcW w:w="2270" w:type="dxa"/>
          </w:tcPr>
          <w:p w:rsidR="0018512A" w:rsidRDefault="0018512A" w:rsidP="0018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by guid</w:t>
            </w:r>
          </w:p>
        </w:tc>
        <w:tc>
          <w:tcPr>
            <w:tcW w:w="2211" w:type="dxa"/>
          </w:tcPr>
          <w:p w:rsidR="0018512A" w:rsidRDefault="0018512A" w:rsidP="0018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512A" w:rsidTr="00195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0" w:type="dxa"/>
          </w:tcPr>
          <w:p w:rsidR="0018512A" w:rsidRPr="00336F46" w:rsidRDefault="0018512A" w:rsidP="0018512A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336F46">
              <w:rPr>
                <w:rFonts w:asciiTheme="minorHAnsi" w:hAnsiTheme="minorHAnsi" w:cstheme="minorHAnsi"/>
                <w:b w:val="0"/>
                <w:bCs w:val="0"/>
                <w:szCs w:val="24"/>
              </w:rPr>
              <w:t>COMPUTE_HALF_WORLD_PATHS</w:t>
            </w:r>
          </w:p>
        </w:tc>
        <w:tc>
          <w:tcPr>
            <w:tcW w:w="2489" w:type="dxa"/>
          </w:tcPr>
          <w:p w:rsidR="0018512A" w:rsidRDefault="0018512A" w:rsidP="0018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ep_guid_to_lid_</w:t>
            </w:r>
            <w:r w:rsidR="00DB6251">
              <w:t>tbl</w:t>
            </w:r>
          </w:p>
        </w:tc>
        <w:tc>
          <w:tcPr>
            <w:tcW w:w="2270" w:type="dxa"/>
          </w:tcPr>
          <w:p w:rsidR="0018512A" w:rsidRDefault="0018512A" w:rsidP="0018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iteration</w:t>
            </w:r>
          </w:p>
        </w:tc>
        <w:tc>
          <w:tcPr>
            <w:tcW w:w="2211" w:type="dxa"/>
          </w:tcPr>
          <w:p w:rsidR="0018512A" w:rsidRDefault="0018512A" w:rsidP="0018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512A" w:rsidTr="00195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0" w:type="dxa"/>
          </w:tcPr>
          <w:p w:rsidR="0018512A" w:rsidRPr="00336F46" w:rsidRDefault="0018512A" w:rsidP="0018512A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336F46">
              <w:rPr>
                <w:rFonts w:asciiTheme="minorHAnsi" w:hAnsiTheme="minorHAnsi" w:cstheme="minorHAnsi"/>
                <w:b w:val="0"/>
                <w:bCs w:val="0"/>
                <w:szCs w:val="24"/>
              </w:rPr>
              <w:t>FIND_SHARED_PK</w:t>
            </w:r>
            <w:r w:rsidR="00DC7B09">
              <w:rPr>
                <w:rFonts w:asciiTheme="minorHAnsi" w:hAnsiTheme="minorHAnsi" w:cstheme="minorHAnsi"/>
                <w:b w:val="0"/>
                <w:bCs w:val="0"/>
                <w:szCs w:val="24"/>
              </w:rPr>
              <w:t>EY</w:t>
            </w:r>
            <w:r w:rsidRPr="00336F46">
              <w:rPr>
                <w:rFonts w:asciiTheme="minorHAnsi" w:hAnsiTheme="minorHAnsi" w:cstheme="minorHAnsi"/>
                <w:b w:val="0"/>
                <w:bCs w:val="0"/>
                <w:szCs w:val="24"/>
              </w:rPr>
              <w:t>S</w:t>
            </w:r>
          </w:p>
        </w:tc>
        <w:tc>
          <w:tcPr>
            <w:tcW w:w="2489" w:type="dxa"/>
          </w:tcPr>
          <w:p w:rsidR="0018512A" w:rsidRDefault="0018512A" w:rsidP="0018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ep_pkey_</w:t>
            </w:r>
            <w:r w:rsidR="00DB6251">
              <w:t>tbl</w:t>
            </w:r>
            <w:proofErr w:type="spellEnd"/>
          </w:p>
        </w:tc>
        <w:tc>
          <w:tcPr>
            <w:tcW w:w="2270" w:type="dxa"/>
          </w:tcPr>
          <w:p w:rsidR="0018512A" w:rsidRDefault="0018512A" w:rsidP="0018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search by LID </w:t>
            </w:r>
          </w:p>
        </w:tc>
        <w:tc>
          <w:tcPr>
            <w:tcW w:w="2211" w:type="dxa"/>
          </w:tcPr>
          <w:p w:rsidR="0018512A" w:rsidRDefault="0018512A" w:rsidP="0018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twice</w:t>
            </w:r>
          </w:p>
        </w:tc>
      </w:tr>
      <w:tr w:rsidR="0018512A" w:rsidTr="00195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0" w:type="dxa"/>
          </w:tcPr>
          <w:p w:rsidR="0018512A" w:rsidRPr="00336F46" w:rsidRDefault="0018512A" w:rsidP="0018512A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01F2E">
              <w:rPr>
                <w:b w:val="0"/>
                <w:bCs w:val="0"/>
              </w:rPr>
              <w:t>COMPUTE_PATH</w:t>
            </w:r>
          </w:p>
        </w:tc>
        <w:tc>
          <w:tcPr>
            <w:tcW w:w="2489" w:type="dxa"/>
          </w:tcPr>
          <w:p w:rsidR="0018512A" w:rsidRDefault="0018512A" w:rsidP="0018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ep_port_</w:t>
            </w:r>
            <w:r w:rsidR="00DB6251">
              <w:t>tbl</w:t>
            </w:r>
          </w:p>
        </w:tc>
        <w:tc>
          <w:tcPr>
            <w:tcW w:w="2270" w:type="dxa"/>
          </w:tcPr>
          <w:p w:rsidR="0018512A" w:rsidRDefault="0018512A" w:rsidP="0018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search by LID and port </w:t>
            </w:r>
          </w:p>
        </w:tc>
        <w:tc>
          <w:tcPr>
            <w:tcW w:w="2211" w:type="dxa"/>
          </w:tcPr>
          <w:p w:rsidR="0018512A" w:rsidRDefault="00093692" w:rsidP="0018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18512A">
              <w:t>wice</w:t>
            </w:r>
          </w:p>
        </w:tc>
      </w:tr>
      <w:tr w:rsidR="0018512A" w:rsidTr="00195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0" w:type="dxa"/>
          </w:tcPr>
          <w:p w:rsidR="0018512A" w:rsidRPr="00001F2E" w:rsidRDefault="0018512A" w:rsidP="0018512A">
            <w:pPr>
              <w:rPr>
                <w:b w:val="0"/>
                <w:bCs w:val="0"/>
              </w:rPr>
            </w:pPr>
            <w:r w:rsidRPr="00001F2E">
              <w:rPr>
                <w:b w:val="0"/>
                <w:bCs w:val="0"/>
              </w:rPr>
              <w:t>COMPUTE_PATH</w:t>
            </w:r>
          </w:p>
        </w:tc>
        <w:tc>
          <w:tcPr>
            <w:tcW w:w="2489" w:type="dxa"/>
          </w:tcPr>
          <w:p w:rsidR="0018512A" w:rsidRDefault="0018512A" w:rsidP="0018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ep_link_</w:t>
            </w:r>
            <w:r w:rsidR="00DB6251">
              <w:t>tbl</w:t>
            </w:r>
            <w:proofErr w:type="spellEnd"/>
          </w:p>
        </w:tc>
        <w:tc>
          <w:tcPr>
            <w:tcW w:w="2270" w:type="dxa"/>
          </w:tcPr>
          <w:p w:rsidR="0018512A" w:rsidRDefault="0018512A" w:rsidP="0018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search </w:t>
            </w:r>
            <w:r w:rsidR="00093692">
              <w:t xml:space="preserve">by LID and port </w:t>
            </w:r>
            <w:proofErr w:type="spellStart"/>
            <w:r w:rsidR="00093692">
              <w:t>num</w:t>
            </w:r>
            <w:proofErr w:type="spellEnd"/>
          </w:p>
        </w:tc>
        <w:tc>
          <w:tcPr>
            <w:tcW w:w="2211" w:type="dxa"/>
          </w:tcPr>
          <w:p w:rsidR="0018512A" w:rsidRDefault="00093692" w:rsidP="0018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twice</w:t>
            </w:r>
          </w:p>
        </w:tc>
      </w:tr>
      <w:tr w:rsidR="00093692" w:rsidTr="00195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0" w:type="dxa"/>
          </w:tcPr>
          <w:p w:rsidR="00093692" w:rsidRPr="00001F2E" w:rsidRDefault="00093692" w:rsidP="0018512A">
            <w:pPr>
              <w:rPr>
                <w:b w:val="0"/>
                <w:bCs w:val="0"/>
              </w:rPr>
            </w:pPr>
            <w:r w:rsidRPr="00001F2E">
              <w:rPr>
                <w:b w:val="0"/>
                <w:bCs w:val="0"/>
              </w:rPr>
              <w:t>COMPUTE_PATH</w:t>
            </w:r>
          </w:p>
        </w:tc>
        <w:tc>
          <w:tcPr>
            <w:tcW w:w="2489" w:type="dxa"/>
          </w:tcPr>
          <w:p w:rsidR="00093692" w:rsidRDefault="00093692" w:rsidP="0018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ep_guid_to_lid_</w:t>
            </w:r>
            <w:r w:rsidR="00DB6251">
              <w:t>tbl</w:t>
            </w:r>
          </w:p>
        </w:tc>
        <w:tc>
          <w:tcPr>
            <w:tcW w:w="2270" w:type="dxa"/>
          </w:tcPr>
          <w:p w:rsidR="00093692" w:rsidRDefault="00093692" w:rsidP="0018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by LID</w:t>
            </w:r>
          </w:p>
        </w:tc>
        <w:tc>
          <w:tcPr>
            <w:tcW w:w="2211" w:type="dxa"/>
          </w:tcPr>
          <w:p w:rsidR="00093692" w:rsidRDefault="00093692" w:rsidP="0018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3692" w:rsidTr="00195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0" w:type="dxa"/>
          </w:tcPr>
          <w:p w:rsidR="00093692" w:rsidRPr="00001F2E" w:rsidRDefault="00093692" w:rsidP="0018512A">
            <w:pPr>
              <w:rPr>
                <w:b w:val="0"/>
                <w:bCs w:val="0"/>
              </w:rPr>
            </w:pPr>
            <w:r w:rsidRPr="00001F2E">
              <w:rPr>
                <w:b w:val="0"/>
                <w:bCs w:val="0"/>
              </w:rPr>
              <w:t>COMPUTE_PATH</w:t>
            </w:r>
          </w:p>
        </w:tc>
        <w:tc>
          <w:tcPr>
            <w:tcW w:w="2489" w:type="dxa"/>
          </w:tcPr>
          <w:p w:rsidR="00093692" w:rsidRDefault="00093692" w:rsidP="0018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ep_lft_</w:t>
            </w:r>
            <w:r w:rsidR="00DB6251">
              <w:t>tbl</w:t>
            </w:r>
            <w:proofErr w:type="spellEnd"/>
          </w:p>
        </w:tc>
        <w:tc>
          <w:tcPr>
            <w:tcW w:w="2270" w:type="dxa"/>
          </w:tcPr>
          <w:p w:rsidR="00093692" w:rsidRDefault="00093692" w:rsidP="0018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search by LID and switch </w:t>
            </w:r>
          </w:p>
        </w:tc>
        <w:tc>
          <w:tcPr>
            <w:tcW w:w="2211" w:type="dxa"/>
          </w:tcPr>
          <w:p w:rsidR="00093692" w:rsidRDefault="00093692" w:rsidP="0018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95A5A" w:rsidRDefault="00195A5A" w:rsidP="00195A5A">
      <w:r>
        <w:t xml:space="preserve">From the table we can </w:t>
      </w:r>
      <w:r w:rsidR="00274A22">
        <w:t>see</w:t>
      </w:r>
      <w:r>
        <w:t xml:space="preserve"> that we </w:t>
      </w:r>
      <w:r w:rsidR="00274A22">
        <w:t xml:space="preserve">access </w:t>
      </w:r>
      <w:proofErr w:type="spellStart"/>
      <w:r w:rsidR="00274A22">
        <w:t>ep</w:t>
      </w:r>
      <w:r>
        <w:t>_guid_to_lid_tbl</w:t>
      </w:r>
      <w:proofErr w:type="spellEnd"/>
      <w:r>
        <w:t xml:space="preserve">, </w:t>
      </w:r>
      <w:proofErr w:type="spellStart"/>
      <w:r>
        <w:t>ep_pkey_tbl</w:t>
      </w:r>
      <w:proofErr w:type="spellEnd"/>
      <w:r>
        <w:t xml:space="preserve">, </w:t>
      </w:r>
      <w:proofErr w:type="spellStart"/>
      <w:r>
        <w:t>ep_link_tbl</w:t>
      </w:r>
      <w:proofErr w:type="spellEnd"/>
      <w:r>
        <w:t xml:space="preserve">, </w:t>
      </w:r>
      <w:proofErr w:type="spellStart"/>
      <w:r>
        <w:t>ep_port_tbl</w:t>
      </w:r>
      <w:proofErr w:type="spellEnd"/>
      <w:r>
        <w:t xml:space="preserve"> by LID. We can build an index for these tables. It’s a lookup table for LIDs. An index entry corresponds to LID and includes indexes for four tables </w:t>
      </w:r>
      <w:r w:rsidRPr="001769FC">
        <w:t>mentioned</w:t>
      </w:r>
      <w:r>
        <w:t xml:space="preserve"> above. </w:t>
      </w:r>
    </w:p>
    <w:tbl>
      <w:tblPr>
        <w:tblStyle w:val="TableGrid1"/>
        <w:tblW w:w="0" w:type="auto"/>
        <w:tblLook w:val="0620" w:firstRow="1" w:lastRow="0" w:firstColumn="0" w:lastColumn="0" w:noHBand="1" w:noVBand="1"/>
      </w:tblPr>
      <w:tblGrid>
        <w:gridCol w:w="1137"/>
        <w:gridCol w:w="2904"/>
        <w:gridCol w:w="1590"/>
        <w:gridCol w:w="1497"/>
        <w:gridCol w:w="1744"/>
      </w:tblGrid>
      <w:tr w:rsidR="00195A5A" w:rsidTr="002C53FC">
        <w:tc>
          <w:tcPr>
            <w:tcW w:w="1137" w:type="dxa"/>
          </w:tcPr>
          <w:p w:rsidR="00195A5A" w:rsidRDefault="00195A5A" w:rsidP="002C53FC">
            <w:pPr>
              <w:jc w:val="center"/>
            </w:pPr>
            <w:r w:rsidRPr="00496F47">
              <w:rPr>
                <w:b/>
                <w:bCs/>
              </w:rPr>
              <w:t>LID</w:t>
            </w:r>
          </w:p>
        </w:tc>
        <w:tc>
          <w:tcPr>
            <w:tcW w:w="2904" w:type="dxa"/>
          </w:tcPr>
          <w:p w:rsidR="00195A5A" w:rsidRPr="00496F47" w:rsidRDefault="00195A5A" w:rsidP="002C53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Index </w:t>
            </w:r>
            <w:proofErr w:type="spellStart"/>
            <w:r w:rsidRPr="00496F47">
              <w:rPr>
                <w:b/>
                <w:bCs/>
              </w:rPr>
              <w:t>ep_guid_to_lid_tbl</w:t>
            </w:r>
            <w:proofErr w:type="spellEnd"/>
          </w:p>
        </w:tc>
        <w:tc>
          <w:tcPr>
            <w:tcW w:w="1590" w:type="dxa"/>
          </w:tcPr>
          <w:p w:rsidR="00195A5A" w:rsidRPr="00496F47" w:rsidRDefault="00195A5A" w:rsidP="002C53FC">
            <w:pPr>
              <w:rPr>
                <w:b/>
                <w:bCs/>
              </w:rPr>
            </w:pPr>
            <w:proofErr w:type="spellStart"/>
            <w:r w:rsidRPr="00496F47">
              <w:rPr>
                <w:b/>
                <w:bCs/>
              </w:rPr>
              <w:t>ep_pkey_tbl</w:t>
            </w:r>
            <w:proofErr w:type="spellEnd"/>
          </w:p>
        </w:tc>
        <w:tc>
          <w:tcPr>
            <w:tcW w:w="1497" w:type="dxa"/>
          </w:tcPr>
          <w:p w:rsidR="00195A5A" w:rsidRPr="00496F47" w:rsidRDefault="00195A5A" w:rsidP="002C53FC">
            <w:pPr>
              <w:rPr>
                <w:b/>
                <w:bCs/>
              </w:rPr>
            </w:pPr>
            <w:proofErr w:type="spellStart"/>
            <w:r w:rsidRPr="00496F47">
              <w:rPr>
                <w:b/>
                <w:bCs/>
              </w:rPr>
              <w:t>ep_link_tbl</w:t>
            </w:r>
            <w:proofErr w:type="spellEnd"/>
          </w:p>
        </w:tc>
        <w:tc>
          <w:tcPr>
            <w:tcW w:w="1744" w:type="dxa"/>
          </w:tcPr>
          <w:p w:rsidR="00195A5A" w:rsidRPr="00496F47" w:rsidRDefault="00195A5A" w:rsidP="002C53FC">
            <w:pPr>
              <w:rPr>
                <w:b/>
                <w:bCs/>
              </w:rPr>
            </w:pPr>
            <w:proofErr w:type="spellStart"/>
            <w:r w:rsidRPr="00496F47">
              <w:rPr>
                <w:b/>
                <w:bCs/>
              </w:rPr>
              <w:t>ep_port_tbl</w:t>
            </w:r>
            <w:proofErr w:type="spellEnd"/>
          </w:p>
        </w:tc>
      </w:tr>
      <w:tr w:rsidR="00195A5A" w:rsidTr="002C53FC">
        <w:tc>
          <w:tcPr>
            <w:tcW w:w="1137" w:type="dxa"/>
          </w:tcPr>
          <w:p w:rsidR="00195A5A" w:rsidRDefault="00195A5A" w:rsidP="002C53FC">
            <w:r>
              <w:t>0x0000</w:t>
            </w:r>
          </w:p>
        </w:tc>
        <w:tc>
          <w:tcPr>
            <w:tcW w:w="2904" w:type="dxa"/>
          </w:tcPr>
          <w:p w:rsidR="00195A5A" w:rsidRDefault="00195A5A" w:rsidP="002C53FC">
            <w:r>
              <w:t>0</w:t>
            </w:r>
          </w:p>
        </w:tc>
        <w:tc>
          <w:tcPr>
            <w:tcW w:w="1590" w:type="dxa"/>
          </w:tcPr>
          <w:p w:rsidR="00195A5A" w:rsidRDefault="00195A5A" w:rsidP="002C53FC">
            <w:r>
              <w:t>0</w:t>
            </w:r>
          </w:p>
        </w:tc>
        <w:tc>
          <w:tcPr>
            <w:tcW w:w="1497" w:type="dxa"/>
          </w:tcPr>
          <w:p w:rsidR="00195A5A" w:rsidRDefault="00195A5A" w:rsidP="002C53FC">
            <w:r>
              <w:t>0</w:t>
            </w:r>
          </w:p>
        </w:tc>
        <w:tc>
          <w:tcPr>
            <w:tcW w:w="1744" w:type="dxa"/>
          </w:tcPr>
          <w:p w:rsidR="00195A5A" w:rsidRDefault="00195A5A" w:rsidP="002C53FC">
            <w:r>
              <w:t>0</w:t>
            </w:r>
          </w:p>
        </w:tc>
      </w:tr>
      <w:tr w:rsidR="00195A5A" w:rsidTr="002C53FC">
        <w:tc>
          <w:tcPr>
            <w:tcW w:w="1137" w:type="dxa"/>
          </w:tcPr>
          <w:p w:rsidR="00195A5A" w:rsidRDefault="00195A5A" w:rsidP="002C53FC">
            <w:r>
              <w:t>…..</w:t>
            </w:r>
          </w:p>
        </w:tc>
        <w:tc>
          <w:tcPr>
            <w:tcW w:w="2904" w:type="dxa"/>
          </w:tcPr>
          <w:p w:rsidR="00195A5A" w:rsidRDefault="00195A5A" w:rsidP="002C53FC"/>
        </w:tc>
        <w:tc>
          <w:tcPr>
            <w:tcW w:w="1590" w:type="dxa"/>
          </w:tcPr>
          <w:p w:rsidR="00195A5A" w:rsidRDefault="00195A5A" w:rsidP="002C53FC"/>
        </w:tc>
        <w:tc>
          <w:tcPr>
            <w:tcW w:w="1497" w:type="dxa"/>
          </w:tcPr>
          <w:p w:rsidR="00195A5A" w:rsidRDefault="00195A5A" w:rsidP="002C53FC"/>
        </w:tc>
        <w:tc>
          <w:tcPr>
            <w:tcW w:w="1744" w:type="dxa"/>
          </w:tcPr>
          <w:p w:rsidR="00195A5A" w:rsidRDefault="00195A5A" w:rsidP="002C53FC"/>
        </w:tc>
      </w:tr>
      <w:tr w:rsidR="00195A5A" w:rsidTr="002C53FC">
        <w:tc>
          <w:tcPr>
            <w:tcW w:w="1137" w:type="dxa"/>
          </w:tcPr>
          <w:p w:rsidR="00195A5A" w:rsidRDefault="00195A5A" w:rsidP="002C53FC">
            <w:r>
              <w:t>0xBB80</w:t>
            </w:r>
          </w:p>
        </w:tc>
        <w:tc>
          <w:tcPr>
            <w:tcW w:w="2904" w:type="dxa"/>
          </w:tcPr>
          <w:p w:rsidR="00195A5A" w:rsidRDefault="00195A5A" w:rsidP="002C53FC">
            <w:r>
              <w:t>0x123</w:t>
            </w:r>
          </w:p>
        </w:tc>
        <w:tc>
          <w:tcPr>
            <w:tcW w:w="1590" w:type="dxa"/>
          </w:tcPr>
          <w:p w:rsidR="00195A5A" w:rsidRDefault="00195A5A" w:rsidP="002C53FC">
            <w:r>
              <w:t>0x123</w:t>
            </w:r>
          </w:p>
        </w:tc>
        <w:tc>
          <w:tcPr>
            <w:tcW w:w="1497" w:type="dxa"/>
          </w:tcPr>
          <w:p w:rsidR="00195A5A" w:rsidRDefault="00195A5A" w:rsidP="002C53FC">
            <w:r>
              <w:t>0xBB</w:t>
            </w:r>
          </w:p>
        </w:tc>
        <w:tc>
          <w:tcPr>
            <w:tcW w:w="1744" w:type="dxa"/>
          </w:tcPr>
          <w:p w:rsidR="00195A5A" w:rsidRDefault="00195A5A" w:rsidP="002C53FC">
            <w:r>
              <w:t>0xBB</w:t>
            </w:r>
          </w:p>
        </w:tc>
      </w:tr>
    </w:tbl>
    <w:p w:rsidR="00195A5A" w:rsidRDefault="00195A5A" w:rsidP="00195A5A">
      <w:r>
        <w:t xml:space="preserve">A key in </w:t>
      </w:r>
      <w:proofErr w:type="spellStart"/>
      <w:r>
        <w:t>ep_port_tbl</w:t>
      </w:r>
      <w:proofErr w:type="spellEnd"/>
      <w:r>
        <w:t xml:space="preserve"> and </w:t>
      </w:r>
      <w:proofErr w:type="spellStart"/>
      <w:r>
        <w:t>ep_link_tbl</w:t>
      </w:r>
      <w:proofErr w:type="spellEnd"/>
      <w:r>
        <w:t xml:space="preserve"> is a pair: LID and port num. In this case, we assume that all records for specific LID are placed in sequence. The index points to a fist record for specific LID and other can be found by iteration. For example: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660"/>
        <w:gridCol w:w="2612"/>
        <w:gridCol w:w="2685"/>
        <w:gridCol w:w="2483"/>
      </w:tblGrid>
      <w:tr w:rsidR="00195A5A" w:rsidTr="002C53FC">
        <w:tc>
          <w:tcPr>
            <w:tcW w:w="2660" w:type="dxa"/>
          </w:tcPr>
          <w:p w:rsidR="00195A5A" w:rsidRDefault="00195A5A" w:rsidP="002C53FC">
            <w:pPr>
              <w:jc w:val="center"/>
            </w:pPr>
            <w:r w:rsidRPr="00E0654F">
              <w:rPr>
                <w:b/>
                <w:bCs/>
              </w:rPr>
              <w:t>Index</w:t>
            </w:r>
          </w:p>
        </w:tc>
        <w:tc>
          <w:tcPr>
            <w:tcW w:w="2612" w:type="dxa"/>
          </w:tcPr>
          <w:p w:rsidR="00195A5A" w:rsidRPr="00E0654F" w:rsidRDefault="00195A5A" w:rsidP="002C53FC">
            <w:pPr>
              <w:jc w:val="center"/>
              <w:rPr>
                <w:b/>
                <w:bCs/>
              </w:rPr>
            </w:pPr>
            <w:r w:rsidRPr="00E0654F">
              <w:rPr>
                <w:b/>
                <w:bCs/>
              </w:rPr>
              <w:t>LID</w:t>
            </w:r>
          </w:p>
        </w:tc>
        <w:tc>
          <w:tcPr>
            <w:tcW w:w="2685" w:type="dxa"/>
          </w:tcPr>
          <w:p w:rsidR="00195A5A" w:rsidRPr="00E0654F" w:rsidRDefault="00195A5A" w:rsidP="002C53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PORT NUM</w:t>
            </w:r>
          </w:p>
        </w:tc>
        <w:tc>
          <w:tcPr>
            <w:tcW w:w="2483" w:type="dxa"/>
          </w:tcPr>
          <w:p w:rsidR="00195A5A" w:rsidRDefault="00195A5A" w:rsidP="002C53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Other data</w:t>
            </w:r>
          </w:p>
        </w:tc>
      </w:tr>
      <w:tr w:rsidR="00195A5A" w:rsidTr="002C53FC">
        <w:tc>
          <w:tcPr>
            <w:tcW w:w="2660" w:type="dxa"/>
          </w:tcPr>
          <w:p w:rsidR="00195A5A" w:rsidRDefault="00195A5A" w:rsidP="002C53FC"/>
        </w:tc>
        <w:tc>
          <w:tcPr>
            <w:tcW w:w="2612" w:type="dxa"/>
          </w:tcPr>
          <w:p w:rsidR="00195A5A" w:rsidRDefault="00195A5A" w:rsidP="002C53FC"/>
        </w:tc>
        <w:tc>
          <w:tcPr>
            <w:tcW w:w="2685" w:type="dxa"/>
          </w:tcPr>
          <w:p w:rsidR="00195A5A" w:rsidRDefault="00195A5A" w:rsidP="002C53FC"/>
        </w:tc>
        <w:tc>
          <w:tcPr>
            <w:tcW w:w="2483" w:type="dxa"/>
          </w:tcPr>
          <w:p w:rsidR="00195A5A" w:rsidRDefault="00195A5A" w:rsidP="002C53FC"/>
        </w:tc>
      </w:tr>
      <w:tr w:rsidR="00195A5A" w:rsidTr="002C53FC">
        <w:tc>
          <w:tcPr>
            <w:tcW w:w="2660" w:type="dxa"/>
          </w:tcPr>
          <w:p w:rsidR="00195A5A" w:rsidRDefault="00195A5A" w:rsidP="002C53FC"/>
        </w:tc>
        <w:tc>
          <w:tcPr>
            <w:tcW w:w="2612" w:type="dxa"/>
          </w:tcPr>
          <w:p w:rsidR="00195A5A" w:rsidRDefault="00195A5A" w:rsidP="002C53FC"/>
        </w:tc>
        <w:tc>
          <w:tcPr>
            <w:tcW w:w="2685" w:type="dxa"/>
          </w:tcPr>
          <w:p w:rsidR="00195A5A" w:rsidRDefault="00195A5A" w:rsidP="002C53FC"/>
        </w:tc>
        <w:tc>
          <w:tcPr>
            <w:tcW w:w="2483" w:type="dxa"/>
          </w:tcPr>
          <w:p w:rsidR="00195A5A" w:rsidRDefault="00195A5A" w:rsidP="002C53FC"/>
        </w:tc>
      </w:tr>
    </w:tbl>
    <w:p w:rsidR="0018512A" w:rsidRPr="0018512A" w:rsidRDefault="0018512A" w:rsidP="0018512A"/>
    <w:sectPr w:rsidR="0018512A" w:rsidRPr="0018512A" w:rsidSect="00012E4F">
      <w:footnotePr>
        <w:pos w:val="beneathText"/>
      </w:footnotePr>
      <w:type w:val="continuous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Hal Rosenstock" w:date="2013-06-05T09:56:00Z" w:initials="HR">
    <w:p w:rsidR="002C53FC" w:rsidRDefault="002C53FC">
      <w:pPr>
        <w:pStyle w:val="CommentText"/>
      </w:pPr>
      <w:r>
        <w:rPr>
          <w:rStyle w:val="CommentReference"/>
        </w:rPr>
        <w:annotationRef/>
      </w:r>
      <w:r>
        <w:t xml:space="preserve">What is meant by </w:t>
      </w:r>
      <w:proofErr w:type="gramStart"/>
      <w:r>
        <w:t>this ?</w:t>
      </w:r>
      <w:proofErr w:type="gramEnd"/>
    </w:p>
  </w:comment>
  <w:comment w:id="4" w:author="Hal Rosenstock" w:date="2013-06-05T09:59:00Z" w:initials="HR">
    <w:p w:rsidR="002C53FC" w:rsidRDefault="002C53FC">
      <w:pPr>
        <w:pStyle w:val="CommentText"/>
      </w:pPr>
      <w:r>
        <w:rPr>
          <w:rStyle w:val="CommentReference"/>
        </w:rPr>
        <w:annotationRef/>
      </w:r>
      <w:r>
        <w:t>Note here that destination can be multicast group (and we’re not considering this for SSA).</w:t>
      </w:r>
    </w:p>
  </w:comment>
  <w:comment w:id="5" w:author="Hal Rosenstock" w:date="2013-06-05T10:00:00Z" w:initials="HR">
    <w:p w:rsidR="002C53FC" w:rsidRDefault="002C53FC">
      <w:pPr>
        <w:pStyle w:val="CommentText"/>
      </w:pPr>
      <w:r>
        <w:rPr>
          <w:rStyle w:val="CommentReference"/>
        </w:rPr>
        <w:annotationRef/>
      </w:r>
      <w:r>
        <w:t xml:space="preserve">Should half and full world be defined or do we assume reader is familiar with </w:t>
      </w:r>
      <w:proofErr w:type="gramStart"/>
      <w:r>
        <w:t>terminology ?</w:t>
      </w:r>
      <w:proofErr w:type="gramEnd"/>
    </w:p>
  </w:comment>
  <w:comment w:id="6" w:author="Sasha Kotchubievsky" w:date="2013-06-06T15:21:00Z" w:initials="SK">
    <w:p w:rsidR="002C53FC" w:rsidRDefault="002C53FC">
      <w:pPr>
        <w:pStyle w:val="CommentText"/>
      </w:pPr>
      <w:r>
        <w:rPr>
          <w:rStyle w:val="CommentReference"/>
        </w:rPr>
        <w:annotationRef/>
      </w:r>
      <w:proofErr w:type="gramStart"/>
      <w:r>
        <w:t>done</w:t>
      </w:r>
      <w:proofErr w:type="gramEnd"/>
    </w:p>
  </w:comment>
  <w:comment w:id="7" w:author="Hal Rosenstock" w:date="2013-06-05T09:59:00Z" w:initials="HR">
    <w:p w:rsidR="002C53FC" w:rsidRDefault="002C53FC">
      <w:pPr>
        <w:pStyle w:val="CommentText"/>
      </w:pPr>
      <w:r>
        <w:rPr>
          <w:rStyle w:val="CommentReference"/>
        </w:rPr>
        <w:annotationRef/>
      </w:r>
      <w:r>
        <w:t>Typo word-&gt;world</w:t>
      </w:r>
    </w:p>
  </w:comment>
  <w:comment w:id="8" w:author="Sasha Kotchubievsky" w:date="2013-06-06T11:45:00Z" w:initials="SK">
    <w:p w:rsidR="002C53FC" w:rsidRDefault="002C53FC">
      <w:pPr>
        <w:pStyle w:val="CommentText"/>
      </w:pPr>
      <w:r>
        <w:rPr>
          <w:rStyle w:val="CommentReference"/>
        </w:rPr>
        <w:annotationRef/>
      </w:r>
      <w:proofErr w:type="gramStart"/>
      <w:r>
        <w:t>done</w:t>
      </w:r>
      <w:proofErr w:type="gramEnd"/>
    </w:p>
  </w:comment>
  <w:comment w:id="9" w:author="Hal Rosenstock" w:date="2013-06-05T10:01:00Z" w:initials="HR">
    <w:p w:rsidR="002C53FC" w:rsidRDefault="002C53FC">
      <w:pPr>
        <w:pStyle w:val="CommentText"/>
      </w:pPr>
      <w:r>
        <w:rPr>
          <w:rStyle w:val="CommentReference"/>
        </w:rPr>
        <w:annotationRef/>
      </w:r>
      <w:r>
        <w:t xml:space="preserve">What don’t we </w:t>
      </w:r>
      <w:proofErr w:type="gramStart"/>
      <w:r>
        <w:t>support ?</w:t>
      </w:r>
      <w:proofErr w:type="gramEnd"/>
      <w:r>
        <w:t xml:space="preserve"> Half </w:t>
      </w:r>
      <w:proofErr w:type="gramStart"/>
      <w:r>
        <w:t>world ?</w:t>
      </w:r>
      <w:proofErr w:type="gramEnd"/>
      <w:r>
        <w:t xml:space="preserve"> What is planned for first </w:t>
      </w:r>
      <w:proofErr w:type="gramStart"/>
      <w:r>
        <w:t>stage ?</w:t>
      </w:r>
      <w:proofErr w:type="gramEnd"/>
    </w:p>
  </w:comment>
  <w:comment w:id="10" w:author="Sasha Kotchubievsky" w:date="2013-06-06T15:21:00Z" w:initials="SK">
    <w:p w:rsidR="002C53FC" w:rsidRDefault="002C53FC" w:rsidP="00652BCD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16" w:author="Hal Rosenstock" w:date="2013-06-05T10:12:00Z" w:initials="HR">
    <w:p w:rsidR="002C53FC" w:rsidRDefault="002C53FC">
      <w:pPr>
        <w:pStyle w:val="CommentText"/>
      </w:pPr>
      <w:r>
        <w:rPr>
          <w:rStyle w:val="CommentReference"/>
        </w:rPr>
        <w:annotationRef/>
      </w:r>
      <w:r>
        <w:t xml:space="preserve">I think </w:t>
      </w:r>
      <w:proofErr w:type="spellStart"/>
      <w:r>
        <w:t>PKey</w:t>
      </w:r>
      <w:proofErr w:type="spellEnd"/>
      <w:r>
        <w:t xml:space="preserve"> is more readable than PK through document (and pseudo/code).</w:t>
      </w:r>
    </w:p>
  </w:comment>
  <w:comment w:id="17" w:author="Sasha Kotchubievsky" w:date="2013-06-06T15:29:00Z" w:initials="SK">
    <w:p w:rsidR="002C53FC" w:rsidRDefault="002C53FC" w:rsidP="00BD7D08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18" w:author="Hal Rosenstock" w:date="2013-06-05T10:05:00Z" w:initials="HR">
    <w:p w:rsidR="002C53FC" w:rsidRDefault="002C53FC">
      <w:pPr>
        <w:pStyle w:val="CommentText"/>
      </w:pPr>
      <w:r>
        <w:rPr>
          <w:rStyle w:val="CommentReference"/>
        </w:rPr>
        <w:annotationRef/>
      </w:r>
      <w:r>
        <w:t xml:space="preserve">Isn’t port number also needed here as LID is insufficient for </w:t>
      </w:r>
      <w:proofErr w:type="gramStart"/>
      <w:r>
        <w:t>switches ?</w:t>
      </w:r>
      <w:proofErr w:type="gramEnd"/>
    </w:p>
  </w:comment>
  <w:comment w:id="25" w:author="Hal Rosenstock" w:date="2013-06-05T10:29:00Z" w:initials="HR">
    <w:p w:rsidR="002C53FC" w:rsidRDefault="002C53FC">
      <w:pPr>
        <w:pStyle w:val="CommentText"/>
      </w:pPr>
      <w:r>
        <w:rPr>
          <w:rStyle w:val="CommentReference"/>
        </w:rPr>
        <w:annotationRef/>
      </w:r>
      <w:r>
        <w:t>Port not Node – This is important. This may require minor data structure change and also ripple back to the plugin side for extracting data and what is needed there.</w:t>
      </w:r>
    </w:p>
    <w:p w:rsidR="002C53FC" w:rsidRDefault="002C53FC">
      <w:pPr>
        <w:pStyle w:val="CommentText"/>
      </w:pPr>
    </w:p>
    <w:p w:rsidR="002C53FC" w:rsidRDefault="002C53FC">
      <w:pPr>
        <w:pStyle w:val="CommentText"/>
      </w:pPr>
      <w:r>
        <w:t xml:space="preserve">Also, note that this only needs to be done once per base port GUID. This is relevant to alias port GUIDs but that’s not </w:t>
      </w:r>
      <w:proofErr w:type="spellStart"/>
      <w:r>
        <w:t>PoC</w:t>
      </w:r>
      <w:proofErr w:type="spellEnd"/>
      <w:r>
        <w:t xml:space="preserve"> #1.</w:t>
      </w:r>
    </w:p>
  </w:comment>
  <w:comment w:id="26" w:author="Sasha Kotchubievsky" w:date="2013-06-06T15:54:00Z" w:initials="SK">
    <w:p w:rsidR="004D2595" w:rsidRDefault="004D2595">
      <w:pPr>
        <w:pStyle w:val="CommentText"/>
      </w:pPr>
      <w:r>
        <w:rPr>
          <w:rStyle w:val="CommentReference"/>
        </w:rPr>
        <w:annotationRef/>
      </w:r>
      <w:proofErr w:type="gramStart"/>
      <w:r>
        <w:t>done</w:t>
      </w:r>
      <w:proofErr w:type="gramEnd"/>
    </w:p>
  </w:comment>
  <w:comment w:id="27" w:author="Hal Rosenstock" w:date="2013-06-06T15:38:00Z" w:initials="HR">
    <w:p w:rsidR="002C53FC" w:rsidRPr="002C53FC" w:rsidRDefault="002C53FC">
      <w:pPr>
        <w:pStyle w:val="CommentText"/>
        <w:rPr>
          <w:b/>
          <w:bCs/>
        </w:rPr>
      </w:pPr>
      <w:r w:rsidRPr="002C53FC">
        <w:rPr>
          <w:rStyle w:val="CommentReference"/>
          <w:b/>
          <w:bCs/>
        </w:rPr>
        <w:annotationRef/>
      </w:r>
      <w:proofErr w:type="gramStart"/>
      <w:r w:rsidRPr="002C53FC">
        <w:rPr>
          <w:rStyle w:val="CommentReference"/>
          <w:b/>
          <w:bCs/>
        </w:rPr>
        <w:t>of</w:t>
      </w:r>
      <w:proofErr w:type="gramEnd"/>
      <w:r w:rsidRPr="002C53FC">
        <w:rPr>
          <w:rStyle w:val="CommentReference"/>
          <w:b/>
          <w:bCs/>
        </w:rPr>
        <w:t xml:space="preserve"> client node</w:t>
      </w:r>
    </w:p>
  </w:comment>
  <w:comment w:id="28" w:author="Sasha Kotchubievsky" w:date="2013-06-06T15:54:00Z" w:initials="SK">
    <w:p w:rsidR="004D2595" w:rsidRDefault="004D2595">
      <w:pPr>
        <w:pStyle w:val="CommentText"/>
      </w:pPr>
      <w:r>
        <w:rPr>
          <w:rStyle w:val="CommentReference"/>
        </w:rPr>
        <w:annotationRef/>
      </w:r>
      <w:proofErr w:type="gramStart"/>
      <w:r>
        <w:t>done</w:t>
      </w:r>
      <w:proofErr w:type="gramEnd"/>
    </w:p>
  </w:comment>
  <w:comment w:id="29" w:author="Hal Rosenstock" w:date="2013-06-05T10:15:00Z" w:initials="HR">
    <w:p w:rsidR="002C53FC" w:rsidRDefault="002C53FC">
      <w:pPr>
        <w:pStyle w:val="CommentText"/>
      </w:pPr>
      <w:r>
        <w:rPr>
          <w:rStyle w:val="CommentReference"/>
        </w:rPr>
        <w:annotationRef/>
      </w:r>
      <w:proofErr w:type="gramStart"/>
      <w:r>
        <w:t>typo</w:t>
      </w:r>
      <w:proofErr w:type="gramEnd"/>
      <w:r>
        <w:t xml:space="preserve"> </w:t>
      </w:r>
      <w:proofErr w:type="spellStart"/>
      <w:r>
        <w:t>tlb</w:t>
      </w:r>
      <w:proofErr w:type="spellEnd"/>
      <w:r>
        <w:t xml:space="preserve"> -&gt; </w:t>
      </w:r>
      <w:proofErr w:type="spellStart"/>
      <w:r>
        <w:t>tbl</w:t>
      </w:r>
      <w:proofErr w:type="spellEnd"/>
    </w:p>
  </w:comment>
  <w:comment w:id="30" w:author="Sasha Kotchubievsky" w:date="2013-06-06T15:22:00Z" w:initials="SK">
    <w:p w:rsidR="002C53FC" w:rsidRDefault="002C53FC">
      <w:pPr>
        <w:pStyle w:val="CommentText"/>
      </w:pPr>
      <w:r>
        <w:rPr>
          <w:rStyle w:val="CommentReference"/>
        </w:rPr>
        <w:annotationRef/>
      </w:r>
      <w:proofErr w:type="gramStart"/>
      <w:r>
        <w:t>done</w:t>
      </w:r>
      <w:proofErr w:type="gramEnd"/>
    </w:p>
  </w:comment>
  <w:comment w:id="31" w:author="Hal Rosenstock" w:date="2013-06-05T10:33:00Z" w:initials="HR">
    <w:p w:rsidR="002C53FC" w:rsidRDefault="002C53FC">
      <w:pPr>
        <w:pStyle w:val="CommentText"/>
      </w:pPr>
      <w:r>
        <w:rPr>
          <w:rStyle w:val="CommentReference"/>
        </w:rPr>
        <w:annotationRef/>
      </w:r>
      <w:proofErr w:type="gramStart"/>
      <w:r>
        <w:t>for</w:t>
      </w:r>
      <w:proofErr w:type="gramEnd"/>
      <w:r>
        <w:t xml:space="preserve"> the source and destination ports</w:t>
      </w:r>
    </w:p>
  </w:comment>
  <w:comment w:id="32" w:author="Sasha Kotchubievsky" w:date="2013-06-06T15:54:00Z" w:initials="SK">
    <w:p w:rsidR="004D2595" w:rsidRDefault="004D2595">
      <w:pPr>
        <w:pStyle w:val="CommentText"/>
      </w:pPr>
      <w:r>
        <w:rPr>
          <w:rStyle w:val="CommentReference"/>
        </w:rPr>
        <w:annotationRef/>
      </w:r>
      <w:proofErr w:type="gramStart"/>
      <w:r>
        <w:t>done</w:t>
      </w:r>
      <w:proofErr w:type="gramEnd"/>
    </w:p>
  </w:comment>
  <w:comment w:id="33" w:author="Hal Rosenstock" w:date="2013-06-05T10:19:00Z" w:initials="HR">
    <w:p w:rsidR="002C53FC" w:rsidRDefault="002C53FC">
      <w:pPr>
        <w:pStyle w:val="CommentText"/>
      </w:pPr>
      <w:r>
        <w:rPr>
          <w:rStyle w:val="CommentReference"/>
        </w:rPr>
        <w:annotationRef/>
      </w:r>
      <w:r>
        <w:t xml:space="preserve">Should it be noted here about the nature of </w:t>
      </w:r>
      <w:proofErr w:type="spellStart"/>
      <w:r>
        <w:t>PKey</w:t>
      </w:r>
      <w:proofErr w:type="spellEnd"/>
      <w:r>
        <w:t xml:space="preserve"> comparison or just wait until FIND_SHARED_PKEYS is </w:t>
      </w:r>
      <w:proofErr w:type="gramStart"/>
      <w:r>
        <w:t>detailed ?</w:t>
      </w:r>
      <w:proofErr w:type="gramEnd"/>
    </w:p>
  </w:comment>
  <w:comment w:id="34" w:author="Hal Rosenstock" w:date="2013-06-05T10:20:00Z" w:initials="HR">
    <w:p w:rsidR="002C53FC" w:rsidRDefault="002C53FC">
      <w:pPr>
        <w:pStyle w:val="CommentText"/>
      </w:pPr>
      <w:r>
        <w:rPr>
          <w:rStyle w:val="CommentReference"/>
        </w:rPr>
        <w:annotationRef/>
      </w:r>
      <w:r>
        <w:t xml:space="preserve">Note that last source LID is </w:t>
      </w:r>
      <w:proofErr w:type="spellStart"/>
      <w:r>
        <w:t>source_base_lid</w:t>
      </w:r>
      <w:proofErr w:type="spellEnd"/>
      <w:r>
        <w:t xml:space="preserve"> + 2^source_lmc - 1</w:t>
      </w:r>
    </w:p>
  </w:comment>
  <w:comment w:id="35" w:author="Sasha Kotchubievsky" w:date="2013-06-06T15:23:00Z" w:initials="SK">
    <w:p w:rsidR="002C53FC" w:rsidRDefault="002C53FC">
      <w:pPr>
        <w:pStyle w:val="CommentText"/>
      </w:pPr>
      <w:r>
        <w:rPr>
          <w:rStyle w:val="CommentReference"/>
        </w:rPr>
        <w:annotationRef/>
      </w:r>
      <w:proofErr w:type="gramStart"/>
      <w:r>
        <w:t>done</w:t>
      </w:r>
      <w:proofErr w:type="gramEnd"/>
    </w:p>
  </w:comment>
  <w:comment w:id="36" w:author="Hal Rosenstock" w:date="2013-06-05T10:21:00Z" w:initials="HR">
    <w:p w:rsidR="002C53FC" w:rsidRDefault="002C53FC">
      <w:pPr>
        <w:pStyle w:val="CommentText"/>
      </w:pPr>
      <w:r>
        <w:rPr>
          <w:rStyle w:val="CommentReference"/>
        </w:rPr>
        <w:annotationRef/>
      </w:r>
      <w:r>
        <w:t xml:space="preserve">Same as previous note but for </w:t>
      </w:r>
      <w:proofErr w:type="spellStart"/>
      <w:r>
        <w:t>dest</w:t>
      </w:r>
      <w:proofErr w:type="spellEnd"/>
    </w:p>
  </w:comment>
  <w:comment w:id="37" w:author="Sasha Kotchubievsky" w:date="2013-06-06T15:23:00Z" w:initials="SK">
    <w:p w:rsidR="002C53FC" w:rsidRDefault="002C53FC" w:rsidP="00240E5B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38" w:author="Hal Rosenstock" w:date="2013-06-05T10:39:00Z" w:initials="HR">
    <w:p w:rsidR="002C53FC" w:rsidRDefault="002C53FC">
      <w:pPr>
        <w:pStyle w:val="CommentText"/>
      </w:pPr>
      <w:r>
        <w:rPr>
          <w:rStyle w:val="CommentReference"/>
        </w:rPr>
        <w:annotationRef/>
      </w:r>
      <w:r>
        <w:t>LID to LID PR computation algorithm/</w:t>
      </w:r>
      <w:proofErr w:type="spellStart"/>
      <w:r>
        <w:t>pseudocode</w:t>
      </w:r>
      <w:proofErr w:type="spellEnd"/>
    </w:p>
  </w:comment>
  <w:comment w:id="39" w:author="Hal Rosenstock" w:date="2013-06-05T10:40:00Z" w:initials="HR">
    <w:p w:rsidR="002C53FC" w:rsidRDefault="002C53FC">
      <w:pPr>
        <w:pStyle w:val="CommentText"/>
      </w:pPr>
      <w:r>
        <w:rPr>
          <w:rStyle w:val="CommentReference"/>
        </w:rPr>
        <w:annotationRef/>
      </w:r>
      <w:r>
        <w:t>LID to LID PR computation algorithm/</w:t>
      </w:r>
      <w:proofErr w:type="spellStart"/>
      <w:r>
        <w:t>pseudocode</w:t>
      </w:r>
      <w:proofErr w:type="spellEnd"/>
    </w:p>
  </w:comment>
  <w:comment w:id="41" w:author="Hal Rosenstock" w:date="2013-06-05T10:45:00Z" w:initials="HR">
    <w:p w:rsidR="002C53FC" w:rsidRDefault="002C53FC">
      <w:pPr>
        <w:pStyle w:val="CommentText"/>
      </w:pPr>
      <w:r>
        <w:rPr>
          <w:rStyle w:val="CommentReference"/>
        </w:rPr>
        <w:annotationRef/>
      </w:r>
      <w:r>
        <w:t xml:space="preserve">Note alias GUID comment in pseudo code but that is not </w:t>
      </w:r>
      <w:proofErr w:type="spellStart"/>
      <w:r>
        <w:t>PoC</w:t>
      </w:r>
      <w:proofErr w:type="spellEnd"/>
      <w:r>
        <w:t xml:space="preserve"> #1</w:t>
      </w:r>
    </w:p>
  </w:comment>
  <w:comment w:id="42" w:author="Hal Rosenstock" w:date="2013-06-05T10:44:00Z" w:initials="HR">
    <w:p w:rsidR="002C53FC" w:rsidRDefault="002C53FC">
      <w:pPr>
        <w:pStyle w:val="CommentText"/>
      </w:pPr>
      <w:r>
        <w:rPr>
          <w:rStyle w:val="CommentReference"/>
        </w:rPr>
        <w:annotationRef/>
      </w:r>
      <w:r>
        <w:t>Port rather than node</w:t>
      </w:r>
    </w:p>
  </w:comment>
  <w:comment w:id="43" w:author="Hal Rosenstock" w:date="2013-06-05T10:46:00Z" w:initials="HR">
    <w:p w:rsidR="002C53FC" w:rsidRDefault="002C53FC">
      <w:pPr>
        <w:pStyle w:val="CommentText"/>
      </w:pPr>
      <w:r>
        <w:rPr>
          <w:rStyle w:val="CommentReference"/>
        </w:rPr>
        <w:annotationRef/>
      </w:r>
      <w:r>
        <w:t xml:space="preserve">SL and </w:t>
      </w:r>
      <w:proofErr w:type="spellStart"/>
      <w:r>
        <w:t>PacketLifeTime</w:t>
      </w:r>
      <w:proofErr w:type="spellEnd"/>
      <w:r>
        <w:t xml:space="preserve"> parameters too are needed.</w:t>
      </w:r>
    </w:p>
  </w:comment>
  <w:comment w:id="47" w:author="Hal Rosenstock" w:date="2013-06-05T10:58:00Z" w:initials="HR">
    <w:p w:rsidR="002C53FC" w:rsidRDefault="002C53FC">
      <w:pPr>
        <w:pStyle w:val="CommentText"/>
      </w:pPr>
      <w:r>
        <w:rPr>
          <w:rStyle w:val="CommentReference"/>
        </w:rPr>
        <w:annotationRef/>
      </w:r>
      <w:proofErr w:type="spellStart"/>
      <w:r>
        <w:t>Dest_port</w:t>
      </w:r>
      <w:proofErr w:type="spellEnd"/>
      <w:r>
        <w:t xml:space="preserve"> rather than </w:t>
      </w:r>
      <w:proofErr w:type="spellStart"/>
      <w:r>
        <w:t>dest_node</w:t>
      </w:r>
      <w:proofErr w:type="spellEnd"/>
    </w:p>
  </w:comment>
  <w:comment w:id="48" w:author="Hal Rosenstock" w:date="2013-06-05T10:57:00Z" w:initials="HR">
    <w:p w:rsidR="002C53FC" w:rsidRDefault="002C53FC">
      <w:pPr>
        <w:pStyle w:val="CommentText"/>
      </w:pPr>
      <w:r>
        <w:rPr>
          <w:rStyle w:val="CommentReference"/>
        </w:rPr>
        <w:annotationRef/>
      </w:r>
      <w:r>
        <w:t xml:space="preserve">Typo </w:t>
      </w:r>
      <w:proofErr w:type="spellStart"/>
      <w:r>
        <w:t>tlb</w:t>
      </w:r>
      <w:proofErr w:type="spellEnd"/>
      <w:r>
        <w:t xml:space="preserve"> -&gt; </w:t>
      </w:r>
      <w:proofErr w:type="spellStart"/>
      <w:r>
        <w:t>tbl</w:t>
      </w:r>
      <w:proofErr w:type="spellEnd"/>
    </w:p>
  </w:comment>
  <w:comment w:id="49" w:author="Sasha Kotchubievsky" w:date="2013-06-06T11:44:00Z" w:initials="SK">
    <w:p w:rsidR="002C53FC" w:rsidRDefault="002C53FC">
      <w:pPr>
        <w:pStyle w:val="CommentText"/>
      </w:pPr>
      <w:r>
        <w:rPr>
          <w:rStyle w:val="CommentReference"/>
        </w:rPr>
        <w:annotationRef/>
      </w:r>
      <w:proofErr w:type="gramStart"/>
      <w:r>
        <w:t>done</w:t>
      </w:r>
      <w:proofErr w:type="gramEnd"/>
    </w:p>
  </w:comment>
  <w:comment w:id="50" w:author="Hal Rosenstock" w:date="2013-06-05T10:57:00Z" w:initials="HR">
    <w:p w:rsidR="002C53FC" w:rsidRDefault="002C53FC">
      <w:pPr>
        <w:pStyle w:val="CommentText"/>
      </w:pPr>
      <w:r>
        <w:rPr>
          <w:rStyle w:val="CommentReference"/>
        </w:rPr>
        <w:annotationRef/>
      </w:r>
      <w:r>
        <w:t xml:space="preserve">Typo </w:t>
      </w:r>
      <w:proofErr w:type="spellStart"/>
      <w:r>
        <w:t>tlb</w:t>
      </w:r>
      <w:proofErr w:type="spellEnd"/>
      <w:r>
        <w:t xml:space="preserve"> -&gt; </w:t>
      </w:r>
      <w:proofErr w:type="spellStart"/>
      <w:r>
        <w:t>tbl</w:t>
      </w:r>
      <w:proofErr w:type="spellEnd"/>
    </w:p>
  </w:comment>
  <w:comment w:id="51" w:author="Sasha Kotchubievsky" w:date="2013-06-06T11:45:00Z" w:initials="SK">
    <w:p w:rsidR="002C53FC" w:rsidRDefault="002C53FC">
      <w:pPr>
        <w:pStyle w:val="CommentText"/>
      </w:pPr>
      <w:r>
        <w:rPr>
          <w:rStyle w:val="CommentReference"/>
        </w:rPr>
        <w:annotationRef/>
      </w:r>
      <w:proofErr w:type="gramStart"/>
      <w:r>
        <w:t>done</w:t>
      </w:r>
      <w:proofErr w:type="gramEnd"/>
    </w:p>
  </w:comment>
  <w:comment w:id="53" w:author="Hal Rosenstock" w:date="2013-06-05T11:00:00Z" w:initials="HR">
    <w:p w:rsidR="002C53FC" w:rsidRDefault="002C53FC">
      <w:pPr>
        <w:pStyle w:val="CommentText"/>
      </w:pPr>
      <w:r>
        <w:rPr>
          <w:rStyle w:val="CommentReference"/>
        </w:rPr>
        <w:annotationRef/>
      </w:r>
      <w:r>
        <w:t xml:space="preserve">At some point, need to add in </w:t>
      </w:r>
      <w:proofErr w:type="spellStart"/>
      <w:r>
        <w:t>Tavor</w:t>
      </w:r>
      <w:proofErr w:type="spellEnd"/>
      <w:r>
        <w:t xml:space="preserve"> hack for MTU</w:t>
      </w:r>
    </w:p>
  </w:comment>
  <w:comment w:id="54" w:author="Hal Rosenstock" w:date="2013-06-06T11:42:00Z" w:initials="HR">
    <w:p w:rsidR="002C53FC" w:rsidRDefault="002C53FC">
      <w:pPr>
        <w:pStyle w:val="CommentText"/>
      </w:pPr>
      <w:r>
        <w:rPr>
          <w:rStyle w:val="CommentReference"/>
        </w:rPr>
        <w:annotationRef/>
      </w:r>
      <w:r>
        <w:t>MAX_HOPS (64</w:t>
      </w:r>
      <w:proofErr w:type="gramStart"/>
      <w:r>
        <w:t>) ?</w:t>
      </w:r>
      <w:proofErr w:type="gramEnd"/>
    </w:p>
  </w:comment>
  <w:comment w:id="55" w:author="Sasha Kotchubievsky" w:date="2013-06-06T11:45:00Z" w:initials="SK">
    <w:p w:rsidR="002C53FC" w:rsidRDefault="002C53FC">
      <w:pPr>
        <w:pStyle w:val="CommentText"/>
      </w:pPr>
      <w:r>
        <w:rPr>
          <w:rStyle w:val="CommentReference"/>
        </w:rPr>
        <w:annotationRef/>
      </w:r>
      <w:r>
        <w:t>Yes. I added a comment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881" w:rsidRDefault="004E0881">
      <w:r>
        <w:separator/>
      </w:r>
    </w:p>
  </w:endnote>
  <w:endnote w:type="continuationSeparator" w:id="0">
    <w:p w:rsidR="004E0881" w:rsidRDefault="004E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3FC" w:rsidRDefault="002C53FC" w:rsidP="001D3354">
    <w:pPr>
      <w:pStyle w:val="Footer"/>
      <w:rPr>
        <w:rStyle w:val="PageNumber"/>
        <w:color w:val="auto"/>
      </w:rPr>
    </w:pPr>
  </w:p>
  <w:p w:rsidR="002C53FC" w:rsidRDefault="002C53FC" w:rsidP="001D3354">
    <w:pPr>
      <w:pStyle w:val="Footer"/>
      <w:rPr>
        <w:rStyle w:val="PageNumber"/>
        <w:color w:val="auto"/>
      </w:rPr>
    </w:pPr>
    <w:r>
      <w:rPr>
        <w:rStyle w:val="PageNumber"/>
        <w:color w:val="auto"/>
      </w:rPr>
      <w:tab/>
    </w:r>
    <w:r>
      <w:t>Mellanox Technologies Confidential</w:t>
    </w:r>
  </w:p>
  <w:p w:rsidR="002C53FC" w:rsidRDefault="002C53FC" w:rsidP="00D87C31">
    <w:pPr>
      <w:pStyle w:val="Footer"/>
    </w:pPr>
    <w:r>
      <w:rPr>
        <w:rStyle w:val="PageNumber"/>
        <w:color w:val="auto"/>
      </w:rPr>
      <w:tab/>
      <w:t xml:space="preserve">Page </w:t>
    </w:r>
    <w:r>
      <w:rPr>
        <w:rStyle w:val="PageNumber"/>
        <w:color w:val="auto"/>
      </w:rPr>
      <w:fldChar w:fldCharType="begin"/>
    </w:r>
    <w:r>
      <w:rPr>
        <w:rStyle w:val="PageNumber"/>
        <w:color w:val="auto"/>
      </w:rPr>
      <w:instrText xml:space="preserve"> PAGE </w:instrText>
    </w:r>
    <w:r>
      <w:rPr>
        <w:rStyle w:val="PageNumber"/>
        <w:color w:val="auto"/>
      </w:rPr>
      <w:fldChar w:fldCharType="separate"/>
    </w:r>
    <w:r w:rsidR="00EB349C">
      <w:rPr>
        <w:rStyle w:val="PageNumber"/>
        <w:noProof/>
        <w:color w:val="auto"/>
      </w:rPr>
      <w:t>9</w:t>
    </w:r>
    <w:r>
      <w:rPr>
        <w:rStyle w:val="PageNumber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881" w:rsidRDefault="004E0881">
      <w:r>
        <w:separator/>
      </w:r>
    </w:p>
  </w:footnote>
  <w:footnote w:type="continuationSeparator" w:id="0">
    <w:p w:rsidR="004E0881" w:rsidRDefault="004E08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3FC" w:rsidRDefault="002C53FC" w:rsidP="00D87C31">
    <w:pPr>
      <w:pStyle w:val="Header"/>
      <w:rPr>
        <w:b/>
        <w:bCs/>
      </w:rPr>
    </w:pPr>
    <w:r>
      <w:rPr>
        <w:noProof/>
        <w:lang w:eastAsia="en-US"/>
      </w:rPr>
      <w:drawing>
        <wp:inline distT="0" distB="0" distL="0" distR="0" wp14:anchorId="6402DCF7" wp14:editId="5CE3C8BE">
          <wp:extent cx="828675" cy="628650"/>
          <wp:effectExtent l="0" t="0" r="9525" b="0"/>
          <wp:docPr id="4" name="Picture 4" descr="Mellanox_logoCMYK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ellanox_logoCMYK cop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BA4776">
      <w:rPr>
        <w:b/>
        <w:bCs/>
      </w:rPr>
      <w:t>&lt;</w:t>
    </w:r>
    <w:proofErr w:type="spellStart"/>
    <w:r>
      <w:rPr>
        <w:b/>
        <w:bCs/>
      </w:rPr>
      <w:t>DOCxxxxx</w:t>
    </w:r>
    <w:proofErr w:type="spellEnd"/>
    <w:r>
      <w:rPr>
        <w:b/>
        <w:bCs/>
      </w:rPr>
      <w:t xml:space="preserve"> Document </w:t>
    </w:r>
    <w:r w:rsidRPr="00BA4776">
      <w:rPr>
        <w:b/>
        <w:bCs/>
      </w:rPr>
      <w:t>Title&gt;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D246A"/>
    <w:multiLevelType w:val="hybridMultilevel"/>
    <w:tmpl w:val="78BEB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62E27"/>
    <w:multiLevelType w:val="hybridMultilevel"/>
    <w:tmpl w:val="7B7CA8A8"/>
    <w:name w:val="Outline"/>
    <w:lvl w:ilvl="0" w:tplc="9E64FB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42B4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DA278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A48D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4893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C5661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D699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ACAF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C086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566585"/>
    <w:multiLevelType w:val="hybridMultilevel"/>
    <w:tmpl w:val="B1D837B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1AE02726"/>
    <w:multiLevelType w:val="multilevel"/>
    <w:tmpl w:val="7C94A8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E711724"/>
    <w:multiLevelType w:val="multilevel"/>
    <w:tmpl w:val="FE884820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EB4C52"/>
    <w:multiLevelType w:val="hybridMultilevel"/>
    <w:tmpl w:val="4CF236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A21726"/>
    <w:multiLevelType w:val="hybridMultilevel"/>
    <w:tmpl w:val="AA120F50"/>
    <w:name w:val="WW8Num23"/>
    <w:lvl w:ilvl="0" w:tplc="A1A820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6A43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0D030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5C68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2010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34274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1665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2AE7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50030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1000E2"/>
    <w:multiLevelType w:val="hybridMultilevel"/>
    <w:tmpl w:val="FCCCD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F290B"/>
    <w:multiLevelType w:val="hybridMultilevel"/>
    <w:tmpl w:val="9E42B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EB2147"/>
    <w:multiLevelType w:val="hybridMultilevel"/>
    <w:tmpl w:val="B28AD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2D595A"/>
    <w:multiLevelType w:val="hybridMultilevel"/>
    <w:tmpl w:val="2342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5B5428"/>
    <w:multiLevelType w:val="hybridMultilevel"/>
    <w:tmpl w:val="7AF2F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9A5068"/>
    <w:multiLevelType w:val="hybridMultilevel"/>
    <w:tmpl w:val="B6B00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D535EF"/>
    <w:multiLevelType w:val="hybridMultilevel"/>
    <w:tmpl w:val="A0EAB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035F83"/>
    <w:multiLevelType w:val="hybridMultilevel"/>
    <w:tmpl w:val="D536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D1512C"/>
    <w:multiLevelType w:val="hybridMultilevel"/>
    <w:tmpl w:val="732C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E72089"/>
    <w:multiLevelType w:val="hybridMultilevel"/>
    <w:tmpl w:val="B9E2B046"/>
    <w:lvl w:ilvl="0" w:tplc="F6B2D44A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15F6A1A"/>
    <w:multiLevelType w:val="hybridMultilevel"/>
    <w:tmpl w:val="6E288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C46603"/>
    <w:multiLevelType w:val="hybridMultilevel"/>
    <w:tmpl w:val="BD4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FB64BD"/>
    <w:multiLevelType w:val="hybridMultilevel"/>
    <w:tmpl w:val="E93A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AC75FE"/>
    <w:multiLevelType w:val="hybridMultilevel"/>
    <w:tmpl w:val="8BB2983E"/>
    <w:lvl w:ilvl="0" w:tplc="964EC928">
      <w:start w:val="2"/>
      <w:numFmt w:val="decimal"/>
      <w:pStyle w:val="StyleHeading1Lef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F416353"/>
    <w:multiLevelType w:val="hybridMultilevel"/>
    <w:tmpl w:val="8048A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B20198"/>
    <w:multiLevelType w:val="hybridMultilevel"/>
    <w:tmpl w:val="ADBA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5D036D"/>
    <w:multiLevelType w:val="hybridMultilevel"/>
    <w:tmpl w:val="34D42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5"/>
  </w:num>
  <w:num w:numId="7">
    <w:abstractNumId w:val="11"/>
  </w:num>
  <w:num w:numId="8">
    <w:abstractNumId w:val="13"/>
  </w:num>
  <w:num w:numId="9">
    <w:abstractNumId w:val="2"/>
  </w:num>
  <w:num w:numId="10">
    <w:abstractNumId w:val="23"/>
  </w:num>
  <w:num w:numId="11">
    <w:abstractNumId w:val="0"/>
  </w:num>
  <w:num w:numId="12">
    <w:abstractNumId w:val="7"/>
  </w:num>
  <w:num w:numId="13">
    <w:abstractNumId w:val="12"/>
  </w:num>
  <w:num w:numId="14">
    <w:abstractNumId w:val="18"/>
  </w:num>
  <w:num w:numId="15">
    <w:abstractNumId w:val="19"/>
  </w:num>
  <w:num w:numId="16">
    <w:abstractNumId w:val="14"/>
  </w:num>
  <w:num w:numId="17">
    <w:abstractNumId w:val="9"/>
  </w:num>
  <w:num w:numId="18">
    <w:abstractNumId w:val="22"/>
  </w:num>
  <w:num w:numId="19">
    <w:abstractNumId w:val="8"/>
  </w:num>
  <w:num w:numId="20">
    <w:abstractNumId w:val="17"/>
  </w:num>
  <w:num w:numId="21">
    <w:abstractNumId w:val="21"/>
  </w:num>
  <w:num w:numId="22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LightShading-Accent1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14E"/>
    <w:rsid w:val="00000BA4"/>
    <w:rsid w:val="00001F2E"/>
    <w:rsid w:val="000022A0"/>
    <w:rsid w:val="0000239D"/>
    <w:rsid w:val="00004F3C"/>
    <w:rsid w:val="00007C75"/>
    <w:rsid w:val="00007FE7"/>
    <w:rsid w:val="00010188"/>
    <w:rsid w:val="00012BAD"/>
    <w:rsid w:val="00012E4F"/>
    <w:rsid w:val="0001679B"/>
    <w:rsid w:val="00017236"/>
    <w:rsid w:val="00017C2D"/>
    <w:rsid w:val="00031970"/>
    <w:rsid w:val="00035874"/>
    <w:rsid w:val="0003740F"/>
    <w:rsid w:val="00047752"/>
    <w:rsid w:val="00053DE3"/>
    <w:rsid w:val="00055185"/>
    <w:rsid w:val="00063219"/>
    <w:rsid w:val="00063EBE"/>
    <w:rsid w:val="00071978"/>
    <w:rsid w:val="00077A55"/>
    <w:rsid w:val="00080404"/>
    <w:rsid w:val="0008130E"/>
    <w:rsid w:val="00083189"/>
    <w:rsid w:val="00091FE6"/>
    <w:rsid w:val="000925C3"/>
    <w:rsid w:val="00092828"/>
    <w:rsid w:val="00092C38"/>
    <w:rsid w:val="00093692"/>
    <w:rsid w:val="00095D69"/>
    <w:rsid w:val="000A1A98"/>
    <w:rsid w:val="000B0D59"/>
    <w:rsid w:val="000B1CD4"/>
    <w:rsid w:val="000B36C7"/>
    <w:rsid w:val="000B3E12"/>
    <w:rsid w:val="000B52EA"/>
    <w:rsid w:val="000B5AF0"/>
    <w:rsid w:val="000C2F6C"/>
    <w:rsid w:val="000C72F5"/>
    <w:rsid w:val="000C77EB"/>
    <w:rsid w:val="000D48A8"/>
    <w:rsid w:val="000E0B44"/>
    <w:rsid w:val="000F3EEE"/>
    <w:rsid w:val="000F4101"/>
    <w:rsid w:val="001107CC"/>
    <w:rsid w:val="00113654"/>
    <w:rsid w:val="00121D2D"/>
    <w:rsid w:val="0012397C"/>
    <w:rsid w:val="001245A9"/>
    <w:rsid w:val="0012697F"/>
    <w:rsid w:val="0012736B"/>
    <w:rsid w:val="00132C6E"/>
    <w:rsid w:val="00133B85"/>
    <w:rsid w:val="001372BE"/>
    <w:rsid w:val="0014150D"/>
    <w:rsid w:val="00145B3B"/>
    <w:rsid w:val="00152ED2"/>
    <w:rsid w:val="001538C8"/>
    <w:rsid w:val="00153B98"/>
    <w:rsid w:val="00156872"/>
    <w:rsid w:val="001619DE"/>
    <w:rsid w:val="0016294B"/>
    <w:rsid w:val="001633C6"/>
    <w:rsid w:val="00164DD6"/>
    <w:rsid w:val="001671D3"/>
    <w:rsid w:val="0017135F"/>
    <w:rsid w:val="001754DE"/>
    <w:rsid w:val="00177A09"/>
    <w:rsid w:val="00180D7A"/>
    <w:rsid w:val="0018512A"/>
    <w:rsid w:val="00186510"/>
    <w:rsid w:val="00190ED7"/>
    <w:rsid w:val="001935F5"/>
    <w:rsid w:val="00194491"/>
    <w:rsid w:val="00195A5A"/>
    <w:rsid w:val="001A0B18"/>
    <w:rsid w:val="001A42E6"/>
    <w:rsid w:val="001A609A"/>
    <w:rsid w:val="001A781D"/>
    <w:rsid w:val="001B037D"/>
    <w:rsid w:val="001B452E"/>
    <w:rsid w:val="001C4446"/>
    <w:rsid w:val="001C71EB"/>
    <w:rsid w:val="001D14BF"/>
    <w:rsid w:val="001D28DE"/>
    <w:rsid w:val="001D2FAA"/>
    <w:rsid w:val="001D3354"/>
    <w:rsid w:val="001D35D5"/>
    <w:rsid w:val="001D5C8E"/>
    <w:rsid w:val="001E201F"/>
    <w:rsid w:val="001E20BC"/>
    <w:rsid w:val="001E49E8"/>
    <w:rsid w:val="001F04B9"/>
    <w:rsid w:val="001F0815"/>
    <w:rsid w:val="001F08AE"/>
    <w:rsid w:val="001F1243"/>
    <w:rsid w:val="001F2F03"/>
    <w:rsid w:val="001F3D7B"/>
    <w:rsid w:val="001F4C62"/>
    <w:rsid w:val="00203E9A"/>
    <w:rsid w:val="002040C5"/>
    <w:rsid w:val="002106D4"/>
    <w:rsid w:val="00210F82"/>
    <w:rsid w:val="00211A66"/>
    <w:rsid w:val="00211D70"/>
    <w:rsid w:val="002160A6"/>
    <w:rsid w:val="002170DA"/>
    <w:rsid w:val="0022285E"/>
    <w:rsid w:val="00224A86"/>
    <w:rsid w:val="00231BEA"/>
    <w:rsid w:val="00236462"/>
    <w:rsid w:val="00240E5B"/>
    <w:rsid w:val="0024237D"/>
    <w:rsid w:val="00242B36"/>
    <w:rsid w:val="00252E84"/>
    <w:rsid w:val="002534BF"/>
    <w:rsid w:val="002535D0"/>
    <w:rsid w:val="00254612"/>
    <w:rsid w:val="00256301"/>
    <w:rsid w:val="002605D5"/>
    <w:rsid w:val="00260C21"/>
    <w:rsid w:val="002622FF"/>
    <w:rsid w:val="00264788"/>
    <w:rsid w:val="00264C5A"/>
    <w:rsid w:val="00266455"/>
    <w:rsid w:val="002676A3"/>
    <w:rsid w:val="0027053D"/>
    <w:rsid w:val="00272667"/>
    <w:rsid w:val="00272D26"/>
    <w:rsid w:val="002744D0"/>
    <w:rsid w:val="00274A22"/>
    <w:rsid w:val="00280087"/>
    <w:rsid w:val="002929CE"/>
    <w:rsid w:val="00293378"/>
    <w:rsid w:val="0029359E"/>
    <w:rsid w:val="002A07C6"/>
    <w:rsid w:val="002A66C3"/>
    <w:rsid w:val="002A68A0"/>
    <w:rsid w:val="002B55A7"/>
    <w:rsid w:val="002B68C2"/>
    <w:rsid w:val="002B6A10"/>
    <w:rsid w:val="002B6AE8"/>
    <w:rsid w:val="002B7A7E"/>
    <w:rsid w:val="002C3832"/>
    <w:rsid w:val="002C53FC"/>
    <w:rsid w:val="002C65F0"/>
    <w:rsid w:val="002C6803"/>
    <w:rsid w:val="002C6CA9"/>
    <w:rsid w:val="002D0C76"/>
    <w:rsid w:val="002D3FE6"/>
    <w:rsid w:val="002D4AA3"/>
    <w:rsid w:val="002D75E7"/>
    <w:rsid w:val="002F0862"/>
    <w:rsid w:val="002F4176"/>
    <w:rsid w:val="002F6F81"/>
    <w:rsid w:val="002F7CEA"/>
    <w:rsid w:val="00300B4C"/>
    <w:rsid w:val="00301A5C"/>
    <w:rsid w:val="003047E5"/>
    <w:rsid w:val="00305777"/>
    <w:rsid w:val="00305CB7"/>
    <w:rsid w:val="00306521"/>
    <w:rsid w:val="00306724"/>
    <w:rsid w:val="00310839"/>
    <w:rsid w:val="00312E52"/>
    <w:rsid w:val="00317CA9"/>
    <w:rsid w:val="00323185"/>
    <w:rsid w:val="00324C1B"/>
    <w:rsid w:val="00325B53"/>
    <w:rsid w:val="00332AF8"/>
    <w:rsid w:val="00335297"/>
    <w:rsid w:val="00336F46"/>
    <w:rsid w:val="00340FC9"/>
    <w:rsid w:val="0034376E"/>
    <w:rsid w:val="003446BD"/>
    <w:rsid w:val="00350090"/>
    <w:rsid w:val="00355F53"/>
    <w:rsid w:val="003569AD"/>
    <w:rsid w:val="00370717"/>
    <w:rsid w:val="003742E9"/>
    <w:rsid w:val="00374C49"/>
    <w:rsid w:val="00386E0D"/>
    <w:rsid w:val="0039247D"/>
    <w:rsid w:val="00394A4A"/>
    <w:rsid w:val="003A1E51"/>
    <w:rsid w:val="003A38BD"/>
    <w:rsid w:val="003A62BF"/>
    <w:rsid w:val="003B1D14"/>
    <w:rsid w:val="003B3FAA"/>
    <w:rsid w:val="003C1BCC"/>
    <w:rsid w:val="003C6142"/>
    <w:rsid w:val="003C70CA"/>
    <w:rsid w:val="003D4535"/>
    <w:rsid w:val="003D6B1F"/>
    <w:rsid w:val="003E0C81"/>
    <w:rsid w:val="003E2982"/>
    <w:rsid w:val="003E5850"/>
    <w:rsid w:val="003E5BB3"/>
    <w:rsid w:val="003F12A8"/>
    <w:rsid w:val="003F478A"/>
    <w:rsid w:val="003F7D21"/>
    <w:rsid w:val="0040391A"/>
    <w:rsid w:val="004065B0"/>
    <w:rsid w:val="004079BB"/>
    <w:rsid w:val="004104F8"/>
    <w:rsid w:val="0041423D"/>
    <w:rsid w:val="004142C1"/>
    <w:rsid w:val="00414493"/>
    <w:rsid w:val="00415F67"/>
    <w:rsid w:val="004205E7"/>
    <w:rsid w:val="00423363"/>
    <w:rsid w:val="00423811"/>
    <w:rsid w:val="00436A54"/>
    <w:rsid w:val="004372EE"/>
    <w:rsid w:val="00441576"/>
    <w:rsid w:val="00442E15"/>
    <w:rsid w:val="00442E75"/>
    <w:rsid w:val="004440CC"/>
    <w:rsid w:val="004459F4"/>
    <w:rsid w:val="0046155A"/>
    <w:rsid w:val="004624E9"/>
    <w:rsid w:val="00464E37"/>
    <w:rsid w:val="00466BA0"/>
    <w:rsid w:val="00475303"/>
    <w:rsid w:val="0047704A"/>
    <w:rsid w:val="004809E0"/>
    <w:rsid w:val="00487010"/>
    <w:rsid w:val="004875F7"/>
    <w:rsid w:val="00487B75"/>
    <w:rsid w:val="00493C0D"/>
    <w:rsid w:val="00496B98"/>
    <w:rsid w:val="004A10FF"/>
    <w:rsid w:val="004A4481"/>
    <w:rsid w:val="004A5292"/>
    <w:rsid w:val="004A53C1"/>
    <w:rsid w:val="004A60DF"/>
    <w:rsid w:val="004A6B32"/>
    <w:rsid w:val="004A751D"/>
    <w:rsid w:val="004B46BF"/>
    <w:rsid w:val="004C063D"/>
    <w:rsid w:val="004C0912"/>
    <w:rsid w:val="004C15A8"/>
    <w:rsid w:val="004C2809"/>
    <w:rsid w:val="004C5191"/>
    <w:rsid w:val="004D1735"/>
    <w:rsid w:val="004D2595"/>
    <w:rsid w:val="004D2AA4"/>
    <w:rsid w:val="004D3C10"/>
    <w:rsid w:val="004D61D1"/>
    <w:rsid w:val="004E0881"/>
    <w:rsid w:val="004E39F4"/>
    <w:rsid w:val="004E40EA"/>
    <w:rsid w:val="004F1B6A"/>
    <w:rsid w:val="004F3DC6"/>
    <w:rsid w:val="004F4A6D"/>
    <w:rsid w:val="004F520B"/>
    <w:rsid w:val="004F6106"/>
    <w:rsid w:val="004F6BB0"/>
    <w:rsid w:val="004F6EF9"/>
    <w:rsid w:val="00500528"/>
    <w:rsid w:val="0050573D"/>
    <w:rsid w:val="00506D41"/>
    <w:rsid w:val="00507F78"/>
    <w:rsid w:val="00520B98"/>
    <w:rsid w:val="00521AC6"/>
    <w:rsid w:val="005236E3"/>
    <w:rsid w:val="00523E4D"/>
    <w:rsid w:val="00527709"/>
    <w:rsid w:val="00534840"/>
    <w:rsid w:val="0053760B"/>
    <w:rsid w:val="00551DA6"/>
    <w:rsid w:val="0055304F"/>
    <w:rsid w:val="00554F60"/>
    <w:rsid w:val="00555D14"/>
    <w:rsid w:val="00556130"/>
    <w:rsid w:val="00557A5C"/>
    <w:rsid w:val="00560F9E"/>
    <w:rsid w:val="00561534"/>
    <w:rsid w:val="005622B0"/>
    <w:rsid w:val="00562726"/>
    <w:rsid w:val="00563932"/>
    <w:rsid w:val="00564237"/>
    <w:rsid w:val="00565E7C"/>
    <w:rsid w:val="00571DF7"/>
    <w:rsid w:val="00572F47"/>
    <w:rsid w:val="0057347E"/>
    <w:rsid w:val="00573CE7"/>
    <w:rsid w:val="005753B1"/>
    <w:rsid w:val="0057618E"/>
    <w:rsid w:val="00580CEA"/>
    <w:rsid w:val="00582BDE"/>
    <w:rsid w:val="00585566"/>
    <w:rsid w:val="00586F53"/>
    <w:rsid w:val="00590D59"/>
    <w:rsid w:val="00595519"/>
    <w:rsid w:val="005A142E"/>
    <w:rsid w:val="005A3BE1"/>
    <w:rsid w:val="005A4487"/>
    <w:rsid w:val="005A4F4E"/>
    <w:rsid w:val="005B3A36"/>
    <w:rsid w:val="005B4145"/>
    <w:rsid w:val="005B62F9"/>
    <w:rsid w:val="005B7294"/>
    <w:rsid w:val="005B769A"/>
    <w:rsid w:val="005C0278"/>
    <w:rsid w:val="005C129C"/>
    <w:rsid w:val="005C1C25"/>
    <w:rsid w:val="005C6520"/>
    <w:rsid w:val="005D207E"/>
    <w:rsid w:val="005D30BA"/>
    <w:rsid w:val="005D7FF2"/>
    <w:rsid w:val="005E238B"/>
    <w:rsid w:val="005E2CC9"/>
    <w:rsid w:val="005E3E31"/>
    <w:rsid w:val="005E541A"/>
    <w:rsid w:val="005E732A"/>
    <w:rsid w:val="00605C94"/>
    <w:rsid w:val="006065A6"/>
    <w:rsid w:val="0061354D"/>
    <w:rsid w:val="006144AB"/>
    <w:rsid w:val="00616F33"/>
    <w:rsid w:val="00624B7A"/>
    <w:rsid w:val="00625B41"/>
    <w:rsid w:val="00634FEE"/>
    <w:rsid w:val="0064255D"/>
    <w:rsid w:val="00647367"/>
    <w:rsid w:val="00652BCD"/>
    <w:rsid w:val="0065441C"/>
    <w:rsid w:val="00655386"/>
    <w:rsid w:val="00655AB0"/>
    <w:rsid w:val="0065638B"/>
    <w:rsid w:val="00662E91"/>
    <w:rsid w:val="00662EC1"/>
    <w:rsid w:val="00662F0D"/>
    <w:rsid w:val="00663057"/>
    <w:rsid w:val="0066487E"/>
    <w:rsid w:val="006727C4"/>
    <w:rsid w:val="00672971"/>
    <w:rsid w:val="006743A1"/>
    <w:rsid w:val="006744B2"/>
    <w:rsid w:val="006759FD"/>
    <w:rsid w:val="00676E7B"/>
    <w:rsid w:val="00684FE7"/>
    <w:rsid w:val="0069437F"/>
    <w:rsid w:val="006966C9"/>
    <w:rsid w:val="00697B77"/>
    <w:rsid w:val="006A04BD"/>
    <w:rsid w:val="006A0813"/>
    <w:rsid w:val="006A22B3"/>
    <w:rsid w:val="006A37A1"/>
    <w:rsid w:val="006A3CED"/>
    <w:rsid w:val="006A3E5B"/>
    <w:rsid w:val="006A6032"/>
    <w:rsid w:val="006B0CF8"/>
    <w:rsid w:val="006B1159"/>
    <w:rsid w:val="006B1C43"/>
    <w:rsid w:val="006B266E"/>
    <w:rsid w:val="006B28DB"/>
    <w:rsid w:val="006B4006"/>
    <w:rsid w:val="006B4E1A"/>
    <w:rsid w:val="006B5225"/>
    <w:rsid w:val="006B69F1"/>
    <w:rsid w:val="006C28A1"/>
    <w:rsid w:val="006D2B3C"/>
    <w:rsid w:val="006D55A8"/>
    <w:rsid w:val="006E24ED"/>
    <w:rsid w:val="006E3EF2"/>
    <w:rsid w:val="006E5984"/>
    <w:rsid w:val="006F3408"/>
    <w:rsid w:val="006F5B2F"/>
    <w:rsid w:val="006F7394"/>
    <w:rsid w:val="006F7AD3"/>
    <w:rsid w:val="006F7BC6"/>
    <w:rsid w:val="00700B87"/>
    <w:rsid w:val="0070249E"/>
    <w:rsid w:val="0070292F"/>
    <w:rsid w:val="00705A6E"/>
    <w:rsid w:val="007109F4"/>
    <w:rsid w:val="0072099C"/>
    <w:rsid w:val="00722BBB"/>
    <w:rsid w:val="007300B2"/>
    <w:rsid w:val="007336FB"/>
    <w:rsid w:val="00734CAD"/>
    <w:rsid w:val="0073750A"/>
    <w:rsid w:val="0073751D"/>
    <w:rsid w:val="007411E0"/>
    <w:rsid w:val="007424A9"/>
    <w:rsid w:val="00746198"/>
    <w:rsid w:val="00747456"/>
    <w:rsid w:val="0075172D"/>
    <w:rsid w:val="00754D2A"/>
    <w:rsid w:val="0075538F"/>
    <w:rsid w:val="007630EC"/>
    <w:rsid w:val="00765A2A"/>
    <w:rsid w:val="00772949"/>
    <w:rsid w:val="00775518"/>
    <w:rsid w:val="0078438E"/>
    <w:rsid w:val="00784F49"/>
    <w:rsid w:val="00790E7B"/>
    <w:rsid w:val="007A1078"/>
    <w:rsid w:val="007A3E36"/>
    <w:rsid w:val="007A4CDD"/>
    <w:rsid w:val="007A6BF0"/>
    <w:rsid w:val="007B1340"/>
    <w:rsid w:val="007B3B02"/>
    <w:rsid w:val="007B3CFC"/>
    <w:rsid w:val="007B4D74"/>
    <w:rsid w:val="007B5A46"/>
    <w:rsid w:val="007C198E"/>
    <w:rsid w:val="007C21BD"/>
    <w:rsid w:val="007C23CE"/>
    <w:rsid w:val="007D0987"/>
    <w:rsid w:val="007D16BF"/>
    <w:rsid w:val="007D3565"/>
    <w:rsid w:val="007D394E"/>
    <w:rsid w:val="007D4713"/>
    <w:rsid w:val="007D6773"/>
    <w:rsid w:val="007E3228"/>
    <w:rsid w:val="007E3428"/>
    <w:rsid w:val="007E3C0E"/>
    <w:rsid w:val="007E62D7"/>
    <w:rsid w:val="007E7C7B"/>
    <w:rsid w:val="007F42E7"/>
    <w:rsid w:val="00800FDF"/>
    <w:rsid w:val="0080197F"/>
    <w:rsid w:val="008134AC"/>
    <w:rsid w:val="00813CB0"/>
    <w:rsid w:val="00820F0C"/>
    <w:rsid w:val="00826CB7"/>
    <w:rsid w:val="0083145D"/>
    <w:rsid w:val="008321A0"/>
    <w:rsid w:val="00837612"/>
    <w:rsid w:val="00844744"/>
    <w:rsid w:val="008450F4"/>
    <w:rsid w:val="00850945"/>
    <w:rsid w:val="00851759"/>
    <w:rsid w:val="00854F26"/>
    <w:rsid w:val="00857946"/>
    <w:rsid w:val="00861955"/>
    <w:rsid w:val="00861F5B"/>
    <w:rsid w:val="008624F6"/>
    <w:rsid w:val="008650C9"/>
    <w:rsid w:val="0087145C"/>
    <w:rsid w:val="0087410E"/>
    <w:rsid w:val="00875336"/>
    <w:rsid w:val="008761EF"/>
    <w:rsid w:val="0088344E"/>
    <w:rsid w:val="008858F8"/>
    <w:rsid w:val="008870DE"/>
    <w:rsid w:val="008A0234"/>
    <w:rsid w:val="008A2E7B"/>
    <w:rsid w:val="008A3CB0"/>
    <w:rsid w:val="008A4947"/>
    <w:rsid w:val="008A5681"/>
    <w:rsid w:val="008A619D"/>
    <w:rsid w:val="008B0E24"/>
    <w:rsid w:val="008B2983"/>
    <w:rsid w:val="008B2E9D"/>
    <w:rsid w:val="008B7BDB"/>
    <w:rsid w:val="008C049F"/>
    <w:rsid w:val="008C2311"/>
    <w:rsid w:val="008C513A"/>
    <w:rsid w:val="008C5CA2"/>
    <w:rsid w:val="008C7C98"/>
    <w:rsid w:val="008D165F"/>
    <w:rsid w:val="008D4436"/>
    <w:rsid w:val="008D7100"/>
    <w:rsid w:val="008E1AF5"/>
    <w:rsid w:val="008E5DE8"/>
    <w:rsid w:val="008E724C"/>
    <w:rsid w:val="008F2543"/>
    <w:rsid w:val="008F50D9"/>
    <w:rsid w:val="009011AA"/>
    <w:rsid w:val="009033A5"/>
    <w:rsid w:val="00904D04"/>
    <w:rsid w:val="0090637B"/>
    <w:rsid w:val="00907764"/>
    <w:rsid w:val="00910A78"/>
    <w:rsid w:val="00911045"/>
    <w:rsid w:val="00916A97"/>
    <w:rsid w:val="00917597"/>
    <w:rsid w:val="0092118C"/>
    <w:rsid w:val="00921AF2"/>
    <w:rsid w:val="0092346C"/>
    <w:rsid w:val="009234EF"/>
    <w:rsid w:val="009244C4"/>
    <w:rsid w:val="009309A4"/>
    <w:rsid w:val="009359F0"/>
    <w:rsid w:val="00936124"/>
    <w:rsid w:val="0094336A"/>
    <w:rsid w:val="00944FD3"/>
    <w:rsid w:val="00945956"/>
    <w:rsid w:val="009535C9"/>
    <w:rsid w:val="00954A46"/>
    <w:rsid w:val="0096281E"/>
    <w:rsid w:val="00962E5E"/>
    <w:rsid w:val="00962EE8"/>
    <w:rsid w:val="00967BC3"/>
    <w:rsid w:val="00972A6F"/>
    <w:rsid w:val="009776ED"/>
    <w:rsid w:val="0098486A"/>
    <w:rsid w:val="00987165"/>
    <w:rsid w:val="00991A29"/>
    <w:rsid w:val="00992818"/>
    <w:rsid w:val="00995673"/>
    <w:rsid w:val="009A112F"/>
    <w:rsid w:val="009A17CD"/>
    <w:rsid w:val="009A3794"/>
    <w:rsid w:val="009B2E22"/>
    <w:rsid w:val="009B6959"/>
    <w:rsid w:val="009B7917"/>
    <w:rsid w:val="009C04C9"/>
    <w:rsid w:val="009C36B6"/>
    <w:rsid w:val="009D0662"/>
    <w:rsid w:val="009D12C6"/>
    <w:rsid w:val="009D1BF5"/>
    <w:rsid w:val="009D2312"/>
    <w:rsid w:val="009D5CB6"/>
    <w:rsid w:val="009E11B7"/>
    <w:rsid w:val="009E2ABA"/>
    <w:rsid w:val="009E38B9"/>
    <w:rsid w:val="009F1388"/>
    <w:rsid w:val="009F2A38"/>
    <w:rsid w:val="009F3C12"/>
    <w:rsid w:val="009F41AD"/>
    <w:rsid w:val="009F5A90"/>
    <w:rsid w:val="00A05442"/>
    <w:rsid w:val="00A062CF"/>
    <w:rsid w:val="00A1461C"/>
    <w:rsid w:val="00A148F3"/>
    <w:rsid w:val="00A23C36"/>
    <w:rsid w:val="00A241D5"/>
    <w:rsid w:val="00A2464D"/>
    <w:rsid w:val="00A2495D"/>
    <w:rsid w:val="00A26B57"/>
    <w:rsid w:val="00A310A0"/>
    <w:rsid w:val="00A341D1"/>
    <w:rsid w:val="00A4014D"/>
    <w:rsid w:val="00A4119D"/>
    <w:rsid w:val="00A41E0A"/>
    <w:rsid w:val="00A42652"/>
    <w:rsid w:val="00A44467"/>
    <w:rsid w:val="00A535BA"/>
    <w:rsid w:val="00A6120F"/>
    <w:rsid w:val="00A615DD"/>
    <w:rsid w:val="00A61DB7"/>
    <w:rsid w:val="00A63C91"/>
    <w:rsid w:val="00A63E54"/>
    <w:rsid w:val="00A6584D"/>
    <w:rsid w:val="00A7231D"/>
    <w:rsid w:val="00A82B91"/>
    <w:rsid w:val="00A838C7"/>
    <w:rsid w:val="00A872E5"/>
    <w:rsid w:val="00A907D9"/>
    <w:rsid w:val="00A90BED"/>
    <w:rsid w:val="00A927FD"/>
    <w:rsid w:val="00A95C39"/>
    <w:rsid w:val="00AA3DA3"/>
    <w:rsid w:val="00AA6BE0"/>
    <w:rsid w:val="00AB08A2"/>
    <w:rsid w:val="00AB2516"/>
    <w:rsid w:val="00AB2D1A"/>
    <w:rsid w:val="00AB4421"/>
    <w:rsid w:val="00AC13D9"/>
    <w:rsid w:val="00AC1709"/>
    <w:rsid w:val="00AC2521"/>
    <w:rsid w:val="00AC5E1F"/>
    <w:rsid w:val="00AC7048"/>
    <w:rsid w:val="00AD496B"/>
    <w:rsid w:val="00AE2A01"/>
    <w:rsid w:val="00AE4A19"/>
    <w:rsid w:val="00AF1072"/>
    <w:rsid w:val="00AF2EB5"/>
    <w:rsid w:val="00AF7B2D"/>
    <w:rsid w:val="00AF7CEA"/>
    <w:rsid w:val="00B03EEE"/>
    <w:rsid w:val="00B0488B"/>
    <w:rsid w:val="00B073C5"/>
    <w:rsid w:val="00B07915"/>
    <w:rsid w:val="00B14A52"/>
    <w:rsid w:val="00B1733F"/>
    <w:rsid w:val="00B215CC"/>
    <w:rsid w:val="00B2340F"/>
    <w:rsid w:val="00B25342"/>
    <w:rsid w:val="00B266FE"/>
    <w:rsid w:val="00B305B5"/>
    <w:rsid w:val="00B320FA"/>
    <w:rsid w:val="00B32C18"/>
    <w:rsid w:val="00B32E86"/>
    <w:rsid w:val="00B32ED8"/>
    <w:rsid w:val="00B33F96"/>
    <w:rsid w:val="00B36C55"/>
    <w:rsid w:val="00B412A1"/>
    <w:rsid w:val="00B41713"/>
    <w:rsid w:val="00B43A99"/>
    <w:rsid w:val="00B43F36"/>
    <w:rsid w:val="00B52DD5"/>
    <w:rsid w:val="00B5391E"/>
    <w:rsid w:val="00B56AD7"/>
    <w:rsid w:val="00B574A6"/>
    <w:rsid w:val="00B654BF"/>
    <w:rsid w:val="00B67058"/>
    <w:rsid w:val="00B67997"/>
    <w:rsid w:val="00B67B83"/>
    <w:rsid w:val="00B71E0C"/>
    <w:rsid w:val="00B76145"/>
    <w:rsid w:val="00B80477"/>
    <w:rsid w:val="00B82F19"/>
    <w:rsid w:val="00B85650"/>
    <w:rsid w:val="00B85C65"/>
    <w:rsid w:val="00B93922"/>
    <w:rsid w:val="00B93CD9"/>
    <w:rsid w:val="00B94447"/>
    <w:rsid w:val="00B96551"/>
    <w:rsid w:val="00BA0DCF"/>
    <w:rsid w:val="00BA30DE"/>
    <w:rsid w:val="00BA54E7"/>
    <w:rsid w:val="00BA6BD6"/>
    <w:rsid w:val="00BA74AE"/>
    <w:rsid w:val="00BC1A80"/>
    <w:rsid w:val="00BC58E1"/>
    <w:rsid w:val="00BD1673"/>
    <w:rsid w:val="00BD6265"/>
    <w:rsid w:val="00BD7D08"/>
    <w:rsid w:val="00BE1C56"/>
    <w:rsid w:val="00BE46F2"/>
    <w:rsid w:val="00BE5054"/>
    <w:rsid w:val="00BF4756"/>
    <w:rsid w:val="00C006E5"/>
    <w:rsid w:val="00C03C54"/>
    <w:rsid w:val="00C0532F"/>
    <w:rsid w:val="00C05375"/>
    <w:rsid w:val="00C067A6"/>
    <w:rsid w:val="00C13200"/>
    <w:rsid w:val="00C157AF"/>
    <w:rsid w:val="00C161FA"/>
    <w:rsid w:val="00C24BA3"/>
    <w:rsid w:val="00C2567D"/>
    <w:rsid w:val="00C32436"/>
    <w:rsid w:val="00C3499C"/>
    <w:rsid w:val="00C35D9E"/>
    <w:rsid w:val="00C37B14"/>
    <w:rsid w:val="00C40234"/>
    <w:rsid w:val="00C407A3"/>
    <w:rsid w:val="00C558DC"/>
    <w:rsid w:val="00C5770B"/>
    <w:rsid w:val="00C64461"/>
    <w:rsid w:val="00C64C0D"/>
    <w:rsid w:val="00C71AEC"/>
    <w:rsid w:val="00C73079"/>
    <w:rsid w:val="00C7314E"/>
    <w:rsid w:val="00C74484"/>
    <w:rsid w:val="00C750F6"/>
    <w:rsid w:val="00C8394D"/>
    <w:rsid w:val="00C83C79"/>
    <w:rsid w:val="00C86F5F"/>
    <w:rsid w:val="00C86F7D"/>
    <w:rsid w:val="00C94777"/>
    <w:rsid w:val="00C971AB"/>
    <w:rsid w:val="00CA4A13"/>
    <w:rsid w:val="00CA5C31"/>
    <w:rsid w:val="00CC51B5"/>
    <w:rsid w:val="00CD443D"/>
    <w:rsid w:val="00CD5BC3"/>
    <w:rsid w:val="00CD6559"/>
    <w:rsid w:val="00CD6C28"/>
    <w:rsid w:val="00CE126C"/>
    <w:rsid w:val="00CE288C"/>
    <w:rsid w:val="00CE503F"/>
    <w:rsid w:val="00CF32ED"/>
    <w:rsid w:val="00CF3B09"/>
    <w:rsid w:val="00CF3B39"/>
    <w:rsid w:val="00CF7F91"/>
    <w:rsid w:val="00D02312"/>
    <w:rsid w:val="00D05887"/>
    <w:rsid w:val="00D0596A"/>
    <w:rsid w:val="00D105B1"/>
    <w:rsid w:val="00D1321F"/>
    <w:rsid w:val="00D13577"/>
    <w:rsid w:val="00D14CAE"/>
    <w:rsid w:val="00D2299C"/>
    <w:rsid w:val="00D27DE9"/>
    <w:rsid w:val="00D3118B"/>
    <w:rsid w:val="00D32812"/>
    <w:rsid w:val="00D3396C"/>
    <w:rsid w:val="00D352F9"/>
    <w:rsid w:val="00D4190B"/>
    <w:rsid w:val="00D5185D"/>
    <w:rsid w:val="00D53FFC"/>
    <w:rsid w:val="00D55CDA"/>
    <w:rsid w:val="00D566A6"/>
    <w:rsid w:val="00D567D4"/>
    <w:rsid w:val="00D61B3A"/>
    <w:rsid w:val="00D6428A"/>
    <w:rsid w:val="00D64F22"/>
    <w:rsid w:val="00D65677"/>
    <w:rsid w:val="00D6761F"/>
    <w:rsid w:val="00D71889"/>
    <w:rsid w:val="00D7289B"/>
    <w:rsid w:val="00D864C8"/>
    <w:rsid w:val="00D86AD6"/>
    <w:rsid w:val="00D87C31"/>
    <w:rsid w:val="00D91D24"/>
    <w:rsid w:val="00D93FB3"/>
    <w:rsid w:val="00D94D28"/>
    <w:rsid w:val="00D95F8C"/>
    <w:rsid w:val="00DA6336"/>
    <w:rsid w:val="00DA7C60"/>
    <w:rsid w:val="00DB1003"/>
    <w:rsid w:val="00DB1BA4"/>
    <w:rsid w:val="00DB6251"/>
    <w:rsid w:val="00DB77E4"/>
    <w:rsid w:val="00DC0BD3"/>
    <w:rsid w:val="00DC3FB5"/>
    <w:rsid w:val="00DC4DBF"/>
    <w:rsid w:val="00DC5320"/>
    <w:rsid w:val="00DC5474"/>
    <w:rsid w:val="00DC6C39"/>
    <w:rsid w:val="00DC7B09"/>
    <w:rsid w:val="00DD1D05"/>
    <w:rsid w:val="00DE0AC8"/>
    <w:rsid w:val="00DE5071"/>
    <w:rsid w:val="00DE5E5E"/>
    <w:rsid w:val="00DE71D7"/>
    <w:rsid w:val="00DF029E"/>
    <w:rsid w:val="00E00EE2"/>
    <w:rsid w:val="00E153E1"/>
    <w:rsid w:val="00E15847"/>
    <w:rsid w:val="00E179B8"/>
    <w:rsid w:val="00E32B6C"/>
    <w:rsid w:val="00E355FA"/>
    <w:rsid w:val="00E40A1D"/>
    <w:rsid w:val="00E413FB"/>
    <w:rsid w:val="00E41D08"/>
    <w:rsid w:val="00E42D76"/>
    <w:rsid w:val="00E50D19"/>
    <w:rsid w:val="00E53F6B"/>
    <w:rsid w:val="00E541D5"/>
    <w:rsid w:val="00E601E7"/>
    <w:rsid w:val="00E60B80"/>
    <w:rsid w:val="00E6358F"/>
    <w:rsid w:val="00E649CE"/>
    <w:rsid w:val="00E6549C"/>
    <w:rsid w:val="00E65D19"/>
    <w:rsid w:val="00E65DAE"/>
    <w:rsid w:val="00E660D8"/>
    <w:rsid w:val="00E668C1"/>
    <w:rsid w:val="00E67F81"/>
    <w:rsid w:val="00E71A2A"/>
    <w:rsid w:val="00E723C8"/>
    <w:rsid w:val="00E83955"/>
    <w:rsid w:val="00E84048"/>
    <w:rsid w:val="00E868EE"/>
    <w:rsid w:val="00E87D5E"/>
    <w:rsid w:val="00E9030B"/>
    <w:rsid w:val="00E90BF7"/>
    <w:rsid w:val="00EA32E4"/>
    <w:rsid w:val="00EA5AD8"/>
    <w:rsid w:val="00EA765F"/>
    <w:rsid w:val="00EB14F6"/>
    <w:rsid w:val="00EB2C7D"/>
    <w:rsid w:val="00EB2CB1"/>
    <w:rsid w:val="00EB349C"/>
    <w:rsid w:val="00EB7618"/>
    <w:rsid w:val="00EC575A"/>
    <w:rsid w:val="00EC6CB8"/>
    <w:rsid w:val="00EC7F7B"/>
    <w:rsid w:val="00ED11AE"/>
    <w:rsid w:val="00ED224A"/>
    <w:rsid w:val="00ED3AE2"/>
    <w:rsid w:val="00EE0E52"/>
    <w:rsid w:val="00EE1478"/>
    <w:rsid w:val="00EE1765"/>
    <w:rsid w:val="00EE1957"/>
    <w:rsid w:val="00EE3F11"/>
    <w:rsid w:val="00EE4791"/>
    <w:rsid w:val="00EE5810"/>
    <w:rsid w:val="00EE6D52"/>
    <w:rsid w:val="00EF0F4E"/>
    <w:rsid w:val="00EF22DB"/>
    <w:rsid w:val="00EF44FC"/>
    <w:rsid w:val="00EF454D"/>
    <w:rsid w:val="00EF6701"/>
    <w:rsid w:val="00EF7125"/>
    <w:rsid w:val="00F04101"/>
    <w:rsid w:val="00F13ABD"/>
    <w:rsid w:val="00F13D75"/>
    <w:rsid w:val="00F1402F"/>
    <w:rsid w:val="00F14849"/>
    <w:rsid w:val="00F14AB5"/>
    <w:rsid w:val="00F179C2"/>
    <w:rsid w:val="00F20EF0"/>
    <w:rsid w:val="00F23ABA"/>
    <w:rsid w:val="00F318C8"/>
    <w:rsid w:val="00F360E8"/>
    <w:rsid w:val="00F366DF"/>
    <w:rsid w:val="00F408C0"/>
    <w:rsid w:val="00F40E63"/>
    <w:rsid w:val="00F40E7E"/>
    <w:rsid w:val="00F4419F"/>
    <w:rsid w:val="00F448F8"/>
    <w:rsid w:val="00F45D27"/>
    <w:rsid w:val="00F45FA4"/>
    <w:rsid w:val="00F47AD4"/>
    <w:rsid w:val="00F52A84"/>
    <w:rsid w:val="00F52E45"/>
    <w:rsid w:val="00F55661"/>
    <w:rsid w:val="00F5655A"/>
    <w:rsid w:val="00F57883"/>
    <w:rsid w:val="00F73C0E"/>
    <w:rsid w:val="00F768F7"/>
    <w:rsid w:val="00F821E1"/>
    <w:rsid w:val="00F91CEB"/>
    <w:rsid w:val="00F92AFB"/>
    <w:rsid w:val="00F94EC7"/>
    <w:rsid w:val="00F95259"/>
    <w:rsid w:val="00FA2328"/>
    <w:rsid w:val="00FB2543"/>
    <w:rsid w:val="00FB3085"/>
    <w:rsid w:val="00FB6BE8"/>
    <w:rsid w:val="00FB7E3A"/>
    <w:rsid w:val="00FC08AE"/>
    <w:rsid w:val="00FC0AA1"/>
    <w:rsid w:val="00FC0E7A"/>
    <w:rsid w:val="00FC3288"/>
    <w:rsid w:val="00FC37CA"/>
    <w:rsid w:val="00FC40DC"/>
    <w:rsid w:val="00FD2450"/>
    <w:rsid w:val="00FD4635"/>
    <w:rsid w:val="00FD588A"/>
    <w:rsid w:val="00FD73DA"/>
    <w:rsid w:val="00FE1E7F"/>
    <w:rsid w:val="00FE4A9E"/>
    <w:rsid w:val="00FE6D62"/>
    <w:rsid w:val="00FF0247"/>
    <w:rsid w:val="00FF18E1"/>
    <w:rsid w:val="00FF3902"/>
    <w:rsid w:val="00FF3CD0"/>
    <w:rsid w:val="00FF3E8D"/>
    <w:rsid w:val="00FF671C"/>
    <w:rsid w:val="00FF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2818"/>
    <w:pPr>
      <w:suppressAutoHyphens/>
      <w:jc w:val="both"/>
    </w:pPr>
    <w:rPr>
      <w:rFonts w:cs="Arial"/>
      <w:color w:val="000000"/>
      <w:sz w:val="24"/>
      <w:lang w:eastAsia="he-IL"/>
    </w:rPr>
  </w:style>
  <w:style w:type="paragraph" w:styleId="Heading1">
    <w:name w:val="heading 1"/>
    <w:basedOn w:val="Normal"/>
    <w:next w:val="Normal"/>
    <w:qFormat/>
    <w:rsid w:val="00007FE7"/>
    <w:pPr>
      <w:keepNext/>
      <w:numPr>
        <w:numId w:val="5"/>
      </w:numPr>
      <w:overflowPunct w:val="0"/>
      <w:autoSpaceDE w:val="0"/>
      <w:spacing w:before="240" w:after="60"/>
      <w:textAlignment w:val="baseline"/>
      <w:outlineLvl w:val="0"/>
    </w:pPr>
    <w:rPr>
      <w:b/>
      <w:bCs/>
      <w:color w:val="800000"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qFormat/>
    <w:rsid w:val="00D567D4"/>
    <w:pPr>
      <w:keepNext/>
      <w:numPr>
        <w:ilvl w:val="1"/>
        <w:numId w:val="3"/>
      </w:numPr>
      <w:overflowPunct w:val="0"/>
      <w:autoSpaceDE w:val="0"/>
      <w:spacing w:before="240" w:after="60"/>
      <w:jc w:val="left"/>
      <w:textAlignment w:val="baseline"/>
      <w:outlineLvl w:val="1"/>
    </w:pPr>
    <w:rPr>
      <w:b/>
      <w:bCs/>
      <w:i/>
      <w:iCs/>
      <w:color w:val="003300"/>
      <w:sz w:val="28"/>
      <w:u w:val="double"/>
    </w:rPr>
  </w:style>
  <w:style w:type="paragraph" w:styleId="Heading3">
    <w:name w:val="heading 3"/>
    <w:basedOn w:val="Normal"/>
    <w:next w:val="Normal"/>
    <w:qFormat/>
    <w:rsid w:val="00D567D4"/>
    <w:pPr>
      <w:keepNext/>
      <w:numPr>
        <w:ilvl w:val="2"/>
        <w:numId w:val="3"/>
      </w:numPr>
      <w:overflowPunct w:val="0"/>
      <w:autoSpaceDE w:val="0"/>
      <w:spacing w:before="240" w:after="60"/>
      <w:jc w:val="left"/>
      <w:textAlignment w:val="baseline"/>
      <w:outlineLvl w:val="2"/>
    </w:pPr>
    <w:rPr>
      <w:b/>
      <w:bCs/>
      <w:color w:val="000080"/>
      <w:u w:val="single"/>
    </w:rPr>
  </w:style>
  <w:style w:type="paragraph" w:styleId="Heading4">
    <w:name w:val="heading 4"/>
    <w:basedOn w:val="Normal"/>
    <w:next w:val="Normal"/>
    <w:qFormat/>
    <w:rsid w:val="00D567D4"/>
    <w:pPr>
      <w:keepNext/>
      <w:numPr>
        <w:ilvl w:val="3"/>
        <w:numId w:val="3"/>
      </w:numPr>
      <w:overflowPunct w:val="0"/>
      <w:autoSpaceDE w:val="0"/>
      <w:spacing w:before="240" w:after="60"/>
      <w:jc w:val="left"/>
      <w:textAlignment w:val="baseline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D567D4"/>
    <w:pPr>
      <w:numPr>
        <w:ilvl w:val="4"/>
        <w:numId w:val="3"/>
      </w:numPr>
      <w:overflowPunct w:val="0"/>
      <w:autoSpaceDE w:val="0"/>
      <w:spacing w:before="240" w:after="60"/>
      <w:textAlignment w:val="baseline"/>
      <w:outlineLvl w:val="4"/>
    </w:pPr>
    <w:rPr>
      <w:rFonts w:ascii="Arial" w:hAnsi="Arial"/>
      <w:sz w:val="22"/>
      <w:szCs w:val="22"/>
    </w:rPr>
  </w:style>
  <w:style w:type="paragraph" w:styleId="Heading6">
    <w:name w:val="heading 6"/>
    <w:basedOn w:val="Normal"/>
    <w:next w:val="Normal"/>
    <w:qFormat/>
    <w:rsid w:val="00D567D4"/>
    <w:pPr>
      <w:numPr>
        <w:ilvl w:val="5"/>
        <w:numId w:val="3"/>
      </w:numPr>
      <w:overflowPunct w:val="0"/>
      <w:autoSpaceDE w:val="0"/>
      <w:spacing w:before="240" w:after="60"/>
      <w:textAlignment w:val="baseline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D567D4"/>
    <w:pPr>
      <w:numPr>
        <w:ilvl w:val="6"/>
        <w:numId w:val="3"/>
      </w:numPr>
      <w:overflowPunct w:val="0"/>
      <w:autoSpaceDE w:val="0"/>
      <w:spacing w:before="240" w:after="60"/>
      <w:textAlignment w:val="baseline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D567D4"/>
    <w:pPr>
      <w:numPr>
        <w:ilvl w:val="7"/>
        <w:numId w:val="3"/>
      </w:numPr>
      <w:overflowPunct w:val="0"/>
      <w:autoSpaceDE w:val="0"/>
      <w:spacing w:before="240" w:after="60"/>
      <w:textAlignment w:val="baseline"/>
      <w:outlineLvl w:val="7"/>
    </w:pPr>
    <w:rPr>
      <w:rFonts w:ascii="Arial" w:hAnsi="Arial"/>
      <w:i/>
      <w:iCs/>
      <w:sz w:val="20"/>
    </w:rPr>
  </w:style>
  <w:style w:type="paragraph" w:styleId="Heading9">
    <w:name w:val="heading 9"/>
    <w:basedOn w:val="Normal"/>
    <w:next w:val="Normal"/>
    <w:qFormat/>
    <w:rsid w:val="00D567D4"/>
    <w:pPr>
      <w:numPr>
        <w:ilvl w:val="8"/>
        <w:numId w:val="3"/>
      </w:numPr>
      <w:overflowPunct w:val="0"/>
      <w:autoSpaceDE w:val="0"/>
      <w:spacing w:before="240" w:after="60"/>
      <w:textAlignment w:val="baseline"/>
      <w:outlineLvl w:val="8"/>
    </w:pPr>
    <w:rPr>
      <w:rFonts w:ascii="Arial" w:hAnsi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rsid w:val="00616F33"/>
    <w:rPr>
      <w:rFonts w:ascii="Courier New" w:hAnsi="Courier New" w:cs="Courier New"/>
      <w:color w:val="000000"/>
      <w:sz w:val="24"/>
      <w:lang w:val="en-US" w:eastAsia="ar-SA" w:bidi="ar-SA"/>
    </w:rPr>
  </w:style>
  <w:style w:type="paragraph" w:styleId="PlainText">
    <w:name w:val="Plain Text"/>
    <w:basedOn w:val="Normal"/>
    <w:link w:val="PlainTextChar"/>
    <w:rsid w:val="00616F33"/>
    <w:rPr>
      <w:rFonts w:ascii="Courier New" w:hAnsi="Courier New" w:cs="Courier New"/>
      <w:lang w:eastAsia="ar-SA" w:bidi="ar-SA"/>
    </w:rPr>
  </w:style>
  <w:style w:type="character" w:customStyle="1" w:styleId="frontheadChar">
    <w:name w:val="fronthead Char"/>
    <w:basedOn w:val="DefaultParagraphFont"/>
    <w:link w:val="fronthead"/>
    <w:rsid w:val="00616F33"/>
    <w:rPr>
      <w:rFonts w:cs="Arial"/>
      <w:b/>
      <w:bCs/>
      <w:color w:val="000000"/>
      <w:u w:val="single"/>
      <w:lang w:val="en-US" w:eastAsia="he-IL" w:bidi="he-IL"/>
    </w:rPr>
  </w:style>
  <w:style w:type="paragraph" w:customStyle="1" w:styleId="fronthead">
    <w:name w:val="fronthead"/>
    <w:basedOn w:val="Normal"/>
    <w:link w:val="frontheadChar"/>
    <w:pPr>
      <w:overflowPunct w:val="0"/>
      <w:autoSpaceDE w:val="0"/>
      <w:spacing w:before="240" w:after="120"/>
      <w:jc w:val="center"/>
      <w:textAlignment w:val="baseline"/>
    </w:pPr>
    <w:rPr>
      <w:b/>
      <w:bCs/>
      <w:sz w:val="2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code">
    <w:name w:val="code"/>
    <w:basedOn w:val="DefaultParagraphFont"/>
    <w:rPr>
      <w:rFonts w:ascii="Courier New" w:hAnsi="Courier New" w:cs="Courier New"/>
      <w:sz w:val="20"/>
      <w:szCs w:val="20"/>
    </w:rPr>
  </w:style>
  <w:style w:type="character" w:customStyle="1" w:styleId="FootnoteCharacters">
    <w:name w:val="Footnote Characters"/>
    <w:basedOn w:val="DefaultParagraphFont"/>
    <w:rPr>
      <w:vertAlign w:val="superscript"/>
    </w:rPr>
  </w:style>
  <w:style w:type="character" w:customStyle="1" w:styleId="ComputerIO">
    <w:name w:val="Computer IO"/>
    <w:basedOn w:val="DefaultParagraphFont"/>
    <w:rPr>
      <w:rFonts w:ascii="Courier New" w:hAnsi="Courier New" w:cs="Courier New"/>
      <w:b/>
      <w:bCs/>
      <w:sz w:val="24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BulletChar">
    <w:name w:val="Bullet Char"/>
    <w:basedOn w:val="DefaultParagraphFont"/>
    <w:rPr>
      <w:color w:val="000000"/>
      <w:lang w:val="en-US" w:eastAsia="he-IL" w:bidi="he-I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overflowPunct w:val="0"/>
      <w:autoSpaceDE w:val="0"/>
      <w:spacing w:after="120"/>
      <w:ind w:right="1440"/>
      <w:textAlignment w:val="baseline"/>
    </w:pPr>
    <w:rPr>
      <w:sz w:val="20"/>
    </w:rPr>
  </w:style>
  <w:style w:type="paragraph" w:styleId="List">
    <w:name w:val="List"/>
    <w:basedOn w:val="Normal"/>
    <w:pPr>
      <w:ind w:left="360" w:hanging="360"/>
    </w:pPr>
  </w:style>
  <w:style w:type="paragraph" w:styleId="Caption">
    <w:name w:val="caption"/>
    <w:basedOn w:val="Normal"/>
    <w:next w:val="Normal"/>
    <w:qFormat/>
    <w:pPr>
      <w:overflowPunct w:val="0"/>
      <w:autoSpaceDE w:val="0"/>
      <w:spacing w:before="120" w:after="120"/>
      <w:textAlignment w:val="baseline"/>
    </w:pPr>
    <w:rPr>
      <w:b/>
      <w:bCs/>
      <w:sz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overflowPunct w:val="0"/>
      <w:autoSpaceDE w:val="0"/>
      <w:textAlignment w:val="baseline"/>
    </w:pPr>
    <w:rPr>
      <w:sz w:val="20"/>
    </w:r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overflowPunct w:val="0"/>
      <w:autoSpaceDE w:val="0"/>
      <w:spacing w:before="120" w:after="120"/>
      <w:textAlignment w:val="baseline"/>
    </w:pPr>
    <w:rPr>
      <w:b/>
      <w:bCs/>
      <w:caps/>
      <w:sz w:val="20"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overflowPunct w:val="0"/>
      <w:autoSpaceDE w:val="0"/>
      <w:ind w:right="200"/>
      <w:textAlignment w:val="baseline"/>
    </w:pPr>
    <w:rPr>
      <w:smallCaps/>
      <w:sz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overflowPunct w:val="0"/>
      <w:autoSpaceDE w:val="0"/>
      <w:ind w:right="400"/>
      <w:textAlignment w:val="baseline"/>
    </w:pPr>
    <w:rPr>
      <w:i/>
      <w:iCs/>
      <w:sz w:val="20"/>
    </w:rPr>
  </w:style>
  <w:style w:type="paragraph" w:customStyle="1" w:styleId="Bullet">
    <w:name w:val="Bullet"/>
    <w:pPr>
      <w:widowControl w:val="0"/>
      <w:tabs>
        <w:tab w:val="left" w:pos="1980"/>
      </w:tabs>
      <w:suppressAutoHyphens/>
      <w:overflowPunct w:val="0"/>
      <w:autoSpaceDE w:val="0"/>
      <w:spacing w:line="240" w:lineRule="exact"/>
      <w:ind w:right="1980" w:hanging="360"/>
      <w:textAlignment w:val="baseline"/>
    </w:pPr>
    <w:rPr>
      <w:color w:val="000000"/>
      <w:lang w:eastAsia="he-IL"/>
    </w:rPr>
  </w:style>
  <w:style w:type="paragraph" w:customStyle="1" w:styleId="Bullet2">
    <w:name w:val="Bullet 2"/>
    <w:basedOn w:val="Bullet"/>
    <w:pPr>
      <w:tabs>
        <w:tab w:val="left" w:pos="2340"/>
      </w:tabs>
      <w:ind w:right="2340"/>
    </w:pPr>
  </w:style>
  <w:style w:type="paragraph" w:styleId="Footer">
    <w:name w:val="footer"/>
    <w:basedOn w:val="Normal"/>
    <w:pPr>
      <w:tabs>
        <w:tab w:val="center" w:pos="4320"/>
        <w:tab w:val="right" w:pos="8640"/>
      </w:tabs>
      <w:overflowPunct w:val="0"/>
      <w:autoSpaceDE w:val="0"/>
      <w:textAlignment w:val="baseline"/>
    </w:pPr>
    <w:rPr>
      <w:sz w:val="20"/>
    </w:rPr>
  </w:style>
  <w:style w:type="paragraph" w:styleId="BodyText2">
    <w:name w:val="Body Text 2"/>
    <w:basedOn w:val="Normal"/>
    <w:pPr>
      <w:ind w:right="720"/>
    </w:pPr>
  </w:style>
  <w:style w:type="paragraph" w:styleId="BlockText">
    <w:name w:val="Block Text"/>
    <w:basedOn w:val="Normal"/>
    <w:pPr>
      <w:ind w:left="720" w:right="720"/>
    </w:pPr>
  </w:style>
  <w:style w:type="paragraph" w:styleId="BodyTextIndent">
    <w:name w:val="Body Text Indent"/>
    <w:basedOn w:val="Normal"/>
    <w:pPr>
      <w:ind w:left="720"/>
    </w:pPr>
  </w:style>
  <w:style w:type="paragraph" w:styleId="BodyText3">
    <w:name w:val="Body Text 3"/>
    <w:basedOn w:val="Normal"/>
    <w:rPr>
      <w:rFonts w:ascii="Century Gothic" w:hAnsi="Century Gothic"/>
      <w:sz w:val="20"/>
    </w:rPr>
  </w:style>
  <w:style w:type="paragraph" w:styleId="BodyTextIndent2">
    <w:name w:val="Body Text Indent 2"/>
    <w:basedOn w:val="Normal"/>
    <w:pPr>
      <w:ind w:left="360"/>
    </w:pPr>
  </w:style>
  <w:style w:type="paragraph" w:styleId="BodyTextIndent3">
    <w:name w:val="Body Text Indent 3"/>
    <w:basedOn w:val="Normal"/>
    <w:pPr>
      <w:ind w:left="1080"/>
    </w:pPr>
  </w:style>
  <w:style w:type="paragraph" w:styleId="FootnoteText">
    <w:name w:val="footnote text"/>
    <w:basedOn w:val="Normal"/>
    <w:semiHidden/>
    <w:rPr>
      <w:rFonts w:cs="David"/>
      <w:sz w:val="20"/>
    </w:rPr>
  </w:style>
  <w:style w:type="paragraph" w:styleId="TOC4">
    <w:name w:val="toc 4"/>
    <w:basedOn w:val="Normal"/>
    <w:next w:val="Normal"/>
    <w:uiPriority w:val="39"/>
    <w:pPr>
      <w:ind w:left="600"/>
    </w:pPr>
    <w:rPr>
      <w:sz w:val="20"/>
      <w:lang w:eastAsia="ar-SA" w:bidi="ar-SA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List2">
    <w:name w:val="List 2"/>
    <w:basedOn w:val="Normal"/>
    <w:pPr>
      <w:widowControl w:val="0"/>
      <w:ind w:left="720" w:hanging="360"/>
    </w:pPr>
  </w:style>
  <w:style w:type="paragraph" w:customStyle="1" w:styleId="BulletFirstLevel">
    <w:name w:val="Bullet First Level"/>
    <w:basedOn w:val="Normal"/>
    <w:pPr>
      <w:keepLines/>
      <w:tabs>
        <w:tab w:val="left" w:pos="360"/>
      </w:tabs>
      <w:spacing w:before="120" w:after="120" w:line="300" w:lineRule="atLeast"/>
      <w:ind w:left="2880" w:hanging="360"/>
    </w:pPr>
    <w:rPr>
      <w:rFonts w:eastAsia="PMingLiU"/>
      <w:sz w:val="22"/>
      <w:lang w:eastAsia="ar-SA" w:bidi="ar-SA"/>
    </w:rPr>
  </w:style>
  <w:style w:type="paragraph" w:customStyle="1" w:styleId="TableCaptionandTitle">
    <w:name w:val="Table Caption and Title"/>
    <w:basedOn w:val="Normal"/>
    <w:rsid w:val="00992818"/>
    <w:pPr>
      <w:keepLines/>
      <w:spacing w:before="120" w:after="120" w:line="300" w:lineRule="atLeast"/>
      <w:jc w:val="left"/>
    </w:pPr>
    <w:rPr>
      <w:rFonts w:eastAsia="PMingLiU"/>
      <w:b/>
      <w:bCs/>
      <w:lang w:eastAsia="ar-SA" w:bidi="ar-SA"/>
    </w:rPr>
  </w:style>
  <w:style w:type="paragraph" w:customStyle="1" w:styleId="TableCell">
    <w:name w:val="Table Cell"/>
    <w:basedOn w:val="Normal"/>
    <w:rsid w:val="00992818"/>
    <w:pPr>
      <w:keepLines/>
      <w:spacing w:before="60" w:after="120" w:line="300" w:lineRule="atLeast"/>
      <w:jc w:val="left"/>
    </w:pPr>
    <w:rPr>
      <w:rFonts w:eastAsia="PMingLiU"/>
      <w:lang w:eastAsia="ar-SA" w:bidi="ar-SA"/>
    </w:rPr>
  </w:style>
  <w:style w:type="paragraph" w:customStyle="1" w:styleId="AboveNote">
    <w:name w:val="Above Note"/>
    <w:next w:val="Normal"/>
    <w:pPr>
      <w:suppressAutoHyphens/>
    </w:pPr>
    <w:rPr>
      <w:rFonts w:eastAsia="PMingLiU"/>
      <w:lang w:eastAsia="ar-SA" w:bidi="ar-SA"/>
    </w:rPr>
  </w:style>
  <w:style w:type="paragraph" w:customStyle="1" w:styleId="do">
    <w:name w:val="do"/>
    <w:basedOn w:val="BodyText"/>
    <w:pPr>
      <w:widowControl w:val="0"/>
      <w:pBdr>
        <w:bottom w:val="single" w:sz="32" w:space="7" w:color="C0C0C0"/>
      </w:pBdr>
      <w:overflowPunct/>
      <w:autoSpaceDE/>
      <w:spacing w:before="240"/>
      <w:ind w:left="1166" w:right="0"/>
      <w:textAlignment w:val="auto"/>
    </w:pPr>
    <w:rPr>
      <w:rFonts w:ascii="Times-Roman" w:eastAsia="PMingLiU" w:hAnsi="Times-Roman"/>
      <w:b/>
      <w:bCs/>
      <w:sz w:val="24"/>
      <w:lang w:eastAsia="ar-SA" w:bidi="ar-SA"/>
    </w:rPr>
  </w:style>
  <w:style w:type="paragraph" w:styleId="ListNumber">
    <w:name w:val="List Number"/>
    <w:basedOn w:val="Normal"/>
    <w:pPr>
      <w:keepLines/>
      <w:tabs>
        <w:tab w:val="num" w:pos="360"/>
      </w:tabs>
      <w:spacing w:before="120" w:after="120" w:line="300" w:lineRule="atLeast"/>
      <w:jc w:val="left"/>
    </w:pPr>
    <w:rPr>
      <w:rFonts w:eastAsia="PMingLiU"/>
      <w:lang w:eastAsia="ar-SA" w:bidi="ar-SA"/>
    </w:rPr>
  </w:style>
  <w:style w:type="paragraph" w:styleId="CommentText">
    <w:name w:val="annotation text"/>
    <w:basedOn w:val="Normal"/>
    <w:rPr>
      <w:sz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ReferenceHeading">
    <w:name w:val="Reference Heading"/>
    <w:basedOn w:val="Heading1"/>
    <w:next w:val="List"/>
    <w:pPr>
      <w:numPr>
        <w:numId w:val="0"/>
      </w:numPr>
      <w:outlineLvl w:val="9"/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rsid w:val="00992818"/>
    <w:pPr>
      <w:suppressLineNumbers/>
      <w:jc w:val="left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OC5">
    <w:name w:val="toc 5"/>
    <w:basedOn w:val="Index"/>
    <w:semiHidden/>
    <w:pPr>
      <w:tabs>
        <w:tab w:val="right" w:leader="dot" w:pos="9972"/>
      </w:tabs>
      <w:ind w:left="1132"/>
    </w:pPr>
  </w:style>
  <w:style w:type="paragraph" w:styleId="TOC6">
    <w:name w:val="toc 6"/>
    <w:basedOn w:val="Index"/>
    <w:semiHidden/>
    <w:pPr>
      <w:tabs>
        <w:tab w:val="right" w:leader="dot" w:pos="9972"/>
      </w:tabs>
      <w:ind w:left="1415"/>
    </w:pPr>
  </w:style>
  <w:style w:type="paragraph" w:styleId="TOC7">
    <w:name w:val="toc 7"/>
    <w:basedOn w:val="Index"/>
    <w:semiHidden/>
    <w:pPr>
      <w:tabs>
        <w:tab w:val="right" w:leader="dot" w:pos="9972"/>
      </w:tabs>
      <w:ind w:left="1698"/>
    </w:pPr>
  </w:style>
  <w:style w:type="paragraph" w:styleId="TOC8">
    <w:name w:val="toc 8"/>
    <w:basedOn w:val="Index"/>
    <w:semiHidden/>
    <w:pPr>
      <w:tabs>
        <w:tab w:val="right" w:leader="dot" w:pos="9972"/>
      </w:tabs>
      <w:ind w:left="1981"/>
    </w:pPr>
  </w:style>
  <w:style w:type="paragraph" w:styleId="TOC9">
    <w:name w:val="toc 9"/>
    <w:basedOn w:val="Index"/>
    <w:semiHidden/>
    <w:pPr>
      <w:tabs>
        <w:tab w:val="right" w:leader="dot" w:pos="9972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character" w:styleId="Strong">
    <w:name w:val="Strong"/>
    <w:basedOn w:val="DefaultParagraphFont"/>
    <w:qFormat/>
    <w:rsid w:val="00FE4A9E"/>
    <w:rPr>
      <w:b/>
      <w:bCs/>
    </w:rPr>
  </w:style>
  <w:style w:type="table" w:styleId="TableGrid">
    <w:name w:val="Table Grid"/>
    <w:basedOn w:val="TableNormal"/>
    <w:rsid w:val="000B0D59"/>
    <w:pPr>
      <w:suppressAutoHyphens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Normal"/>
    <w:next w:val="BodyText"/>
    <w:autoRedefine/>
    <w:rsid w:val="004D3C10"/>
    <w:pPr>
      <w:widowControl w:val="0"/>
      <w:suppressAutoHyphens w:val="0"/>
      <w:spacing w:after="120" w:line="240" w:lineRule="atLeast"/>
      <w:ind w:left="720"/>
      <w:jc w:val="left"/>
    </w:pPr>
    <w:rPr>
      <w:rFonts w:cs="Times New Roman"/>
      <w:i/>
      <w:color w:val="0000FF"/>
      <w:sz w:val="20"/>
      <w:lang w:eastAsia="en-US" w:bidi="ar-SA"/>
    </w:rPr>
  </w:style>
  <w:style w:type="paragraph" w:customStyle="1" w:styleId="Norma">
    <w:name w:val="Norma"/>
    <w:basedOn w:val="Normal"/>
    <w:rsid w:val="004D3C10"/>
    <w:pPr>
      <w:ind w:left="720"/>
    </w:pPr>
  </w:style>
  <w:style w:type="paragraph" w:customStyle="1" w:styleId="TableText">
    <w:name w:val="Table Text"/>
    <w:basedOn w:val="Normal"/>
    <w:rsid w:val="00194491"/>
    <w:pPr>
      <w:tabs>
        <w:tab w:val="left" w:pos="2304"/>
      </w:tabs>
      <w:suppressAutoHyphens w:val="0"/>
      <w:jc w:val="left"/>
    </w:pPr>
    <w:rPr>
      <w:rFonts w:ascii="CG Times" w:hAnsi="CG Times" w:cs="Times New Roman"/>
      <w:color w:val="auto"/>
      <w:sz w:val="20"/>
      <w:lang w:eastAsia="en-US"/>
    </w:rPr>
  </w:style>
  <w:style w:type="paragraph" w:customStyle="1" w:styleId="Char1">
    <w:name w:val="Char1"/>
    <w:basedOn w:val="Normal"/>
    <w:rsid w:val="003742E9"/>
    <w:pPr>
      <w:suppressAutoHyphens w:val="0"/>
      <w:spacing w:after="160" w:line="240" w:lineRule="exact"/>
      <w:jc w:val="left"/>
    </w:pPr>
    <w:rPr>
      <w:rFonts w:ascii="Arial" w:hAnsi="Arial" w:cs="Times New Roman"/>
      <w:color w:val="auto"/>
      <w:sz w:val="20"/>
      <w:lang w:eastAsia="en-US" w:bidi="ar-SA"/>
    </w:rPr>
  </w:style>
  <w:style w:type="paragraph" w:customStyle="1" w:styleId="StyleHeading1Left">
    <w:name w:val="Style Heading 1 + Left"/>
    <w:basedOn w:val="Heading1"/>
    <w:next w:val="Normal"/>
    <w:rsid w:val="00007FE7"/>
    <w:pPr>
      <w:numPr>
        <w:numId w:val="2"/>
      </w:numPr>
      <w:jc w:val="left"/>
    </w:pPr>
  </w:style>
  <w:style w:type="character" w:customStyle="1" w:styleId="Heading2Char">
    <w:name w:val="Heading 2 Char"/>
    <w:basedOn w:val="DefaultParagraphFont"/>
    <w:link w:val="Heading2"/>
    <w:rsid w:val="00D567D4"/>
    <w:rPr>
      <w:rFonts w:cs="Arial"/>
      <w:b/>
      <w:bCs/>
      <w:i/>
      <w:iCs/>
      <w:color w:val="003300"/>
      <w:sz w:val="28"/>
      <w:u w:val="double"/>
      <w:lang w:eastAsia="he-IL"/>
    </w:rPr>
  </w:style>
  <w:style w:type="paragraph" w:customStyle="1" w:styleId="Style5">
    <w:name w:val="Style5"/>
    <w:basedOn w:val="Heading2"/>
    <w:autoRedefine/>
    <w:rsid w:val="00007FE7"/>
    <w:pPr>
      <w:numPr>
        <w:ilvl w:val="0"/>
        <w:numId w:val="0"/>
      </w:numPr>
    </w:pPr>
    <w:rPr>
      <w:color w:val="008000"/>
    </w:rPr>
  </w:style>
  <w:style w:type="paragraph" w:customStyle="1" w:styleId="Style6">
    <w:name w:val="Style6"/>
    <w:basedOn w:val="Heading2"/>
    <w:rsid w:val="0057347E"/>
    <w:pPr>
      <w:numPr>
        <w:ilvl w:val="0"/>
        <w:numId w:val="0"/>
      </w:numPr>
    </w:pPr>
    <w:rPr>
      <w:color w:val="008000"/>
    </w:rPr>
  </w:style>
  <w:style w:type="paragraph" w:customStyle="1" w:styleId="Style7">
    <w:name w:val="Style7"/>
    <w:basedOn w:val="Heading3"/>
    <w:rsid w:val="0057347E"/>
    <w:pPr>
      <w:numPr>
        <w:ilvl w:val="0"/>
        <w:numId w:val="0"/>
      </w:numPr>
    </w:pPr>
  </w:style>
  <w:style w:type="paragraph" w:customStyle="1" w:styleId="Style8">
    <w:name w:val="Style8"/>
    <w:basedOn w:val="Heading2"/>
    <w:rsid w:val="0057347E"/>
    <w:pPr>
      <w:numPr>
        <w:ilvl w:val="0"/>
        <w:numId w:val="0"/>
      </w:numPr>
    </w:pPr>
    <w:rPr>
      <w:color w:val="008000"/>
    </w:rPr>
  </w:style>
  <w:style w:type="paragraph" w:customStyle="1" w:styleId="StyleHeading2Green">
    <w:name w:val="Style Heading 2 + Green"/>
    <w:basedOn w:val="Heading2"/>
    <w:autoRedefine/>
    <w:rsid w:val="0057347E"/>
    <w:pPr>
      <w:numPr>
        <w:ilvl w:val="0"/>
        <w:numId w:val="0"/>
      </w:numPr>
    </w:pPr>
    <w:rPr>
      <w:color w:val="008000"/>
    </w:rPr>
  </w:style>
  <w:style w:type="paragraph" w:customStyle="1" w:styleId="Style3">
    <w:name w:val="Style3"/>
    <w:basedOn w:val="Heading1"/>
    <w:autoRedefine/>
    <w:rsid w:val="00007FE7"/>
    <w:pPr>
      <w:numPr>
        <w:numId w:val="0"/>
      </w:numPr>
    </w:pPr>
  </w:style>
  <w:style w:type="paragraph" w:styleId="ListParagraph">
    <w:name w:val="List Paragraph"/>
    <w:basedOn w:val="Normal"/>
    <w:uiPriority w:val="34"/>
    <w:qFormat/>
    <w:rsid w:val="008A5681"/>
    <w:pPr>
      <w:ind w:left="720"/>
      <w:contextualSpacing/>
    </w:pPr>
  </w:style>
  <w:style w:type="character" w:styleId="Emphasis">
    <w:name w:val="Emphasis"/>
    <w:basedOn w:val="DefaultParagraphFont"/>
    <w:qFormat/>
    <w:rsid w:val="002B6A10"/>
    <w:rPr>
      <w:i/>
      <w:iCs/>
    </w:rPr>
  </w:style>
  <w:style w:type="character" w:customStyle="1" w:styleId="apple-style-span">
    <w:name w:val="apple-style-span"/>
    <w:basedOn w:val="DefaultParagraphFont"/>
    <w:rsid w:val="003C70CA"/>
  </w:style>
  <w:style w:type="table" w:styleId="LightList">
    <w:name w:val="Light List"/>
    <w:basedOn w:val="TableNormal"/>
    <w:uiPriority w:val="61"/>
    <w:rsid w:val="007411E0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Columns4">
    <w:name w:val="Table Columns 4"/>
    <w:basedOn w:val="TableNormal"/>
    <w:rsid w:val="0053760B"/>
    <w:pPr>
      <w:suppressAutoHyphens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2">
    <w:name w:val="Table Columns 2"/>
    <w:basedOn w:val="TableNormal"/>
    <w:rsid w:val="0053760B"/>
    <w:pPr>
      <w:suppressAutoHyphens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3760B"/>
    <w:pPr>
      <w:suppressAutoHyphens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1">
    <w:name w:val="Light List Accent 1"/>
    <w:basedOn w:val="TableNormal"/>
    <w:uiPriority w:val="61"/>
    <w:rsid w:val="0053760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37071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37071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Theme">
    <w:name w:val="Table Theme"/>
    <w:basedOn w:val="TableNormal"/>
    <w:rsid w:val="001E49E8"/>
    <w:pPr>
      <w:suppressAutoHyphens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3">
    <w:name w:val="Table 3D effects 3"/>
    <w:basedOn w:val="TableNormal"/>
    <w:rsid w:val="00FA2328"/>
    <w:pPr>
      <w:suppressAutoHyphens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3A38BD"/>
    <w:pPr>
      <w:suppressAutoHyphens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3A38BD"/>
    <w:pPr>
      <w:suppressAutoHyphens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3A38BD"/>
    <w:pPr>
      <w:suppressAutoHyphens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ediumGrid3-Accent1">
    <w:name w:val="Medium Grid 3 Accent 1"/>
    <w:basedOn w:val="TableNormal"/>
    <w:uiPriority w:val="69"/>
    <w:rsid w:val="003A38B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Code0">
    <w:name w:val="Code"/>
    <w:basedOn w:val="Normal"/>
    <w:link w:val="CodeChar"/>
    <w:qFormat/>
    <w:rsid w:val="00441576"/>
    <w:rPr>
      <w:rFonts w:asciiTheme="minorHAnsi" w:hAnsiTheme="minorHAnsi" w:cstheme="minorHAnsi"/>
    </w:rPr>
  </w:style>
  <w:style w:type="paragraph" w:customStyle="1" w:styleId="PseudocodeReserved">
    <w:name w:val="Pseudocode.Reserved"/>
    <w:basedOn w:val="Code0"/>
    <w:link w:val="PseudocodeReservedChar"/>
    <w:qFormat/>
    <w:rsid w:val="00EB7618"/>
    <w:rPr>
      <w:b/>
      <w:bCs/>
      <w:color w:val="943634" w:themeColor="accent2" w:themeShade="BF"/>
    </w:rPr>
  </w:style>
  <w:style w:type="character" w:customStyle="1" w:styleId="CodeChar">
    <w:name w:val="Code Char"/>
    <w:basedOn w:val="DefaultParagraphFont"/>
    <w:link w:val="Code0"/>
    <w:rsid w:val="00441576"/>
    <w:rPr>
      <w:rFonts w:asciiTheme="minorHAnsi" w:hAnsiTheme="minorHAnsi" w:cstheme="minorHAnsi"/>
      <w:color w:val="000000"/>
      <w:sz w:val="24"/>
      <w:lang w:eastAsia="he-IL"/>
    </w:rPr>
  </w:style>
  <w:style w:type="character" w:customStyle="1" w:styleId="PseudocodeReservedChar">
    <w:name w:val="Pseudocode.Reserved Char"/>
    <w:basedOn w:val="CodeChar"/>
    <w:link w:val="PseudocodeReserved"/>
    <w:rsid w:val="00EB7618"/>
    <w:rPr>
      <w:rFonts w:asciiTheme="minorHAnsi" w:hAnsiTheme="minorHAnsi" w:cstheme="minorHAnsi"/>
      <w:b/>
      <w:bCs/>
      <w:color w:val="943634" w:themeColor="accent2" w:themeShade="BF"/>
      <w:sz w:val="24"/>
      <w:lang w:eastAsia="he-IL"/>
    </w:rPr>
  </w:style>
  <w:style w:type="table" w:styleId="TableGrid1">
    <w:name w:val="Table Grid 1"/>
    <w:basedOn w:val="TableNormal"/>
    <w:rsid w:val="00195A5A"/>
    <w:pPr>
      <w:suppressAutoHyphens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2818"/>
    <w:pPr>
      <w:suppressAutoHyphens/>
      <w:jc w:val="both"/>
    </w:pPr>
    <w:rPr>
      <w:rFonts w:cs="Arial"/>
      <w:color w:val="000000"/>
      <w:sz w:val="24"/>
      <w:lang w:eastAsia="he-IL"/>
    </w:rPr>
  </w:style>
  <w:style w:type="paragraph" w:styleId="Heading1">
    <w:name w:val="heading 1"/>
    <w:basedOn w:val="Normal"/>
    <w:next w:val="Normal"/>
    <w:qFormat/>
    <w:rsid w:val="00007FE7"/>
    <w:pPr>
      <w:keepNext/>
      <w:numPr>
        <w:numId w:val="5"/>
      </w:numPr>
      <w:overflowPunct w:val="0"/>
      <w:autoSpaceDE w:val="0"/>
      <w:spacing w:before="240" w:after="60"/>
      <w:textAlignment w:val="baseline"/>
      <w:outlineLvl w:val="0"/>
    </w:pPr>
    <w:rPr>
      <w:b/>
      <w:bCs/>
      <w:color w:val="800000"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qFormat/>
    <w:rsid w:val="00D567D4"/>
    <w:pPr>
      <w:keepNext/>
      <w:numPr>
        <w:ilvl w:val="1"/>
        <w:numId w:val="3"/>
      </w:numPr>
      <w:overflowPunct w:val="0"/>
      <w:autoSpaceDE w:val="0"/>
      <w:spacing w:before="240" w:after="60"/>
      <w:jc w:val="left"/>
      <w:textAlignment w:val="baseline"/>
      <w:outlineLvl w:val="1"/>
    </w:pPr>
    <w:rPr>
      <w:b/>
      <w:bCs/>
      <w:i/>
      <w:iCs/>
      <w:color w:val="003300"/>
      <w:sz w:val="28"/>
      <w:u w:val="double"/>
    </w:rPr>
  </w:style>
  <w:style w:type="paragraph" w:styleId="Heading3">
    <w:name w:val="heading 3"/>
    <w:basedOn w:val="Normal"/>
    <w:next w:val="Normal"/>
    <w:qFormat/>
    <w:rsid w:val="00D567D4"/>
    <w:pPr>
      <w:keepNext/>
      <w:numPr>
        <w:ilvl w:val="2"/>
        <w:numId w:val="3"/>
      </w:numPr>
      <w:overflowPunct w:val="0"/>
      <w:autoSpaceDE w:val="0"/>
      <w:spacing w:before="240" w:after="60"/>
      <w:jc w:val="left"/>
      <w:textAlignment w:val="baseline"/>
      <w:outlineLvl w:val="2"/>
    </w:pPr>
    <w:rPr>
      <w:b/>
      <w:bCs/>
      <w:color w:val="000080"/>
      <w:u w:val="single"/>
    </w:rPr>
  </w:style>
  <w:style w:type="paragraph" w:styleId="Heading4">
    <w:name w:val="heading 4"/>
    <w:basedOn w:val="Normal"/>
    <w:next w:val="Normal"/>
    <w:qFormat/>
    <w:rsid w:val="00D567D4"/>
    <w:pPr>
      <w:keepNext/>
      <w:numPr>
        <w:ilvl w:val="3"/>
        <w:numId w:val="3"/>
      </w:numPr>
      <w:overflowPunct w:val="0"/>
      <w:autoSpaceDE w:val="0"/>
      <w:spacing w:before="240" w:after="60"/>
      <w:jc w:val="left"/>
      <w:textAlignment w:val="baseline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D567D4"/>
    <w:pPr>
      <w:numPr>
        <w:ilvl w:val="4"/>
        <w:numId w:val="3"/>
      </w:numPr>
      <w:overflowPunct w:val="0"/>
      <w:autoSpaceDE w:val="0"/>
      <w:spacing w:before="240" w:after="60"/>
      <w:textAlignment w:val="baseline"/>
      <w:outlineLvl w:val="4"/>
    </w:pPr>
    <w:rPr>
      <w:rFonts w:ascii="Arial" w:hAnsi="Arial"/>
      <w:sz w:val="22"/>
      <w:szCs w:val="22"/>
    </w:rPr>
  </w:style>
  <w:style w:type="paragraph" w:styleId="Heading6">
    <w:name w:val="heading 6"/>
    <w:basedOn w:val="Normal"/>
    <w:next w:val="Normal"/>
    <w:qFormat/>
    <w:rsid w:val="00D567D4"/>
    <w:pPr>
      <w:numPr>
        <w:ilvl w:val="5"/>
        <w:numId w:val="3"/>
      </w:numPr>
      <w:overflowPunct w:val="0"/>
      <w:autoSpaceDE w:val="0"/>
      <w:spacing w:before="240" w:after="60"/>
      <w:textAlignment w:val="baseline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D567D4"/>
    <w:pPr>
      <w:numPr>
        <w:ilvl w:val="6"/>
        <w:numId w:val="3"/>
      </w:numPr>
      <w:overflowPunct w:val="0"/>
      <w:autoSpaceDE w:val="0"/>
      <w:spacing w:before="240" w:after="60"/>
      <w:textAlignment w:val="baseline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D567D4"/>
    <w:pPr>
      <w:numPr>
        <w:ilvl w:val="7"/>
        <w:numId w:val="3"/>
      </w:numPr>
      <w:overflowPunct w:val="0"/>
      <w:autoSpaceDE w:val="0"/>
      <w:spacing w:before="240" w:after="60"/>
      <w:textAlignment w:val="baseline"/>
      <w:outlineLvl w:val="7"/>
    </w:pPr>
    <w:rPr>
      <w:rFonts w:ascii="Arial" w:hAnsi="Arial"/>
      <w:i/>
      <w:iCs/>
      <w:sz w:val="20"/>
    </w:rPr>
  </w:style>
  <w:style w:type="paragraph" w:styleId="Heading9">
    <w:name w:val="heading 9"/>
    <w:basedOn w:val="Normal"/>
    <w:next w:val="Normal"/>
    <w:qFormat/>
    <w:rsid w:val="00D567D4"/>
    <w:pPr>
      <w:numPr>
        <w:ilvl w:val="8"/>
        <w:numId w:val="3"/>
      </w:numPr>
      <w:overflowPunct w:val="0"/>
      <w:autoSpaceDE w:val="0"/>
      <w:spacing w:before="240" w:after="60"/>
      <w:textAlignment w:val="baseline"/>
      <w:outlineLvl w:val="8"/>
    </w:pPr>
    <w:rPr>
      <w:rFonts w:ascii="Arial" w:hAnsi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rsid w:val="00616F33"/>
    <w:rPr>
      <w:rFonts w:ascii="Courier New" w:hAnsi="Courier New" w:cs="Courier New"/>
      <w:color w:val="000000"/>
      <w:sz w:val="24"/>
      <w:lang w:val="en-US" w:eastAsia="ar-SA" w:bidi="ar-SA"/>
    </w:rPr>
  </w:style>
  <w:style w:type="paragraph" w:styleId="PlainText">
    <w:name w:val="Plain Text"/>
    <w:basedOn w:val="Normal"/>
    <w:link w:val="PlainTextChar"/>
    <w:rsid w:val="00616F33"/>
    <w:rPr>
      <w:rFonts w:ascii="Courier New" w:hAnsi="Courier New" w:cs="Courier New"/>
      <w:lang w:eastAsia="ar-SA" w:bidi="ar-SA"/>
    </w:rPr>
  </w:style>
  <w:style w:type="character" w:customStyle="1" w:styleId="frontheadChar">
    <w:name w:val="fronthead Char"/>
    <w:basedOn w:val="DefaultParagraphFont"/>
    <w:link w:val="fronthead"/>
    <w:rsid w:val="00616F33"/>
    <w:rPr>
      <w:rFonts w:cs="Arial"/>
      <w:b/>
      <w:bCs/>
      <w:color w:val="000000"/>
      <w:u w:val="single"/>
      <w:lang w:val="en-US" w:eastAsia="he-IL" w:bidi="he-IL"/>
    </w:rPr>
  </w:style>
  <w:style w:type="paragraph" w:customStyle="1" w:styleId="fronthead">
    <w:name w:val="fronthead"/>
    <w:basedOn w:val="Normal"/>
    <w:link w:val="frontheadChar"/>
    <w:pPr>
      <w:overflowPunct w:val="0"/>
      <w:autoSpaceDE w:val="0"/>
      <w:spacing w:before="240" w:after="120"/>
      <w:jc w:val="center"/>
      <w:textAlignment w:val="baseline"/>
    </w:pPr>
    <w:rPr>
      <w:b/>
      <w:bCs/>
      <w:sz w:val="2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code">
    <w:name w:val="code"/>
    <w:basedOn w:val="DefaultParagraphFont"/>
    <w:rPr>
      <w:rFonts w:ascii="Courier New" w:hAnsi="Courier New" w:cs="Courier New"/>
      <w:sz w:val="20"/>
      <w:szCs w:val="20"/>
    </w:rPr>
  </w:style>
  <w:style w:type="character" w:customStyle="1" w:styleId="FootnoteCharacters">
    <w:name w:val="Footnote Characters"/>
    <w:basedOn w:val="DefaultParagraphFont"/>
    <w:rPr>
      <w:vertAlign w:val="superscript"/>
    </w:rPr>
  </w:style>
  <w:style w:type="character" w:customStyle="1" w:styleId="ComputerIO">
    <w:name w:val="Computer IO"/>
    <w:basedOn w:val="DefaultParagraphFont"/>
    <w:rPr>
      <w:rFonts w:ascii="Courier New" w:hAnsi="Courier New" w:cs="Courier New"/>
      <w:b/>
      <w:bCs/>
      <w:sz w:val="24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BulletChar">
    <w:name w:val="Bullet Char"/>
    <w:basedOn w:val="DefaultParagraphFont"/>
    <w:rPr>
      <w:color w:val="000000"/>
      <w:lang w:val="en-US" w:eastAsia="he-IL" w:bidi="he-I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overflowPunct w:val="0"/>
      <w:autoSpaceDE w:val="0"/>
      <w:spacing w:after="120"/>
      <w:ind w:right="1440"/>
      <w:textAlignment w:val="baseline"/>
    </w:pPr>
    <w:rPr>
      <w:sz w:val="20"/>
    </w:rPr>
  </w:style>
  <w:style w:type="paragraph" w:styleId="List">
    <w:name w:val="List"/>
    <w:basedOn w:val="Normal"/>
    <w:pPr>
      <w:ind w:left="360" w:hanging="360"/>
    </w:pPr>
  </w:style>
  <w:style w:type="paragraph" w:styleId="Caption">
    <w:name w:val="caption"/>
    <w:basedOn w:val="Normal"/>
    <w:next w:val="Normal"/>
    <w:qFormat/>
    <w:pPr>
      <w:overflowPunct w:val="0"/>
      <w:autoSpaceDE w:val="0"/>
      <w:spacing w:before="120" w:after="120"/>
      <w:textAlignment w:val="baseline"/>
    </w:pPr>
    <w:rPr>
      <w:b/>
      <w:bCs/>
      <w:sz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overflowPunct w:val="0"/>
      <w:autoSpaceDE w:val="0"/>
      <w:textAlignment w:val="baseline"/>
    </w:pPr>
    <w:rPr>
      <w:sz w:val="20"/>
    </w:r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overflowPunct w:val="0"/>
      <w:autoSpaceDE w:val="0"/>
      <w:spacing w:before="120" w:after="120"/>
      <w:textAlignment w:val="baseline"/>
    </w:pPr>
    <w:rPr>
      <w:b/>
      <w:bCs/>
      <w:caps/>
      <w:sz w:val="20"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overflowPunct w:val="0"/>
      <w:autoSpaceDE w:val="0"/>
      <w:ind w:right="200"/>
      <w:textAlignment w:val="baseline"/>
    </w:pPr>
    <w:rPr>
      <w:smallCaps/>
      <w:sz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overflowPunct w:val="0"/>
      <w:autoSpaceDE w:val="0"/>
      <w:ind w:right="400"/>
      <w:textAlignment w:val="baseline"/>
    </w:pPr>
    <w:rPr>
      <w:i/>
      <w:iCs/>
      <w:sz w:val="20"/>
    </w:rPr>
  </w:style>
  <w:style w:type="paragraph" w:customStyle="1" w:styleId="Bullet">
    <w:name w:val="Bullet"/>
    <w:pPr>
      <w:widowControl w:val="0"/>
      <w:tabs>
        <w:tab w:val="left" w:pos="1980"/>
      </w:tabs>
      <w:suppressAutoHyphens/>
      <w:overflowPunct w:val="0"/>
      <w:autoSpaceDE w:val="0"/>
      <w:spacing w:line="240" w:lineRule="exact"/>
      <w:ind w:right="1980" w:hanging="360"/>
      <w:textAlignment w:val="baseline"/>
    </w:pPr>
    <w:rPr>
      <w:color w:val="000000"/>
      <w:lang w:eastAsia="he-IL"/>
    </w:rPr>
  </w:style>
  <w:style w:type="paragraph" w:customStyle="1" w:styleId="Bullet2">
    <w:name w:val="Bullet 2"/>
    <w:basedOn w:val="Bullet"/>
    <w:pPr>
      <w:tabs>
        <w:tab w:val="left" w:pos="2340"/>
      </w:tabs>
      <w:ind w:right="2340"/>
    </w:pPr>
  </w:style>
  <w:style w:type="paragraph" w:styleId="Footer">
    <w:name w:val="footer"/>
    <w:basedOn w:val="Normal"/>
    <w:pPr>
      <w:tabs>
        <w:tab w:val="center" w:pos="4320"/>
        <w:tab w:val="right" w:pos="8640"/>
      </w:tabs>
      <w:overflowPunct w:val="0"/>
      <w:autoSpaceDE w:val="0"/>
      <w:textAlignment w:val="baseline"/>
    </w:pPr>
    <w:rPr>
      <w:sz w:val="20"/>
    </w:rPr>
  </w:style>
  <w:style w:type="paragraph" w:styleId="BodyText2">
    <w:name w:val="Body Text 2"/>
    <w:basedOn w:val="Normal"/>
    <w:pPr>
      <w:ind w:right="720"/>
    </w:pPr>
  </w:style>
  <w:style w:type="paragraph" w:styleId="BlockText">
    <w:name w:val="Block Text"/>
    <w:basedOn w:val="Normal"/>
    <w:pPr>
      <w:ind w:left="720" w:right="720"/>
    </w:pPr>
  </w:style>
  <w:style w:type="paragraph" w:styleId="BodyTextIndent">
    <w:name w:val="Body Text Indent"/>
    <w:basedOn w:val="Normal"/>
    <w:pPr>
      <w:ind w:left="720"/>
    </w:pPr>
  </w:style>
  <w:style w:type="paragraph" w:styleId="BodyText3">
    <w:name w:val="Body Text 3"/>
    <w:basedOn w:val="Normal"/>
    <w:rPr>
      <w:rFonts w:ascii="Century Gothic" w:hAnsi="Century Gothic"/>
      <w:sz w:val="20"/>
    </w:rPr>
  </w:style>
  <w:style w:type="paragraph" w:styleId="BodyTextIndent2">
    <w:name w:val="Body Text Indent 2"/>
    <w:basedOn w:val="Normal"/>
    <w:pPr>
      <w:ind w:left="360"/>
    </w:pPr>
  </w:style>
  <w:style w:type="paragraph" w:styleId="BodyTextIndent3">
    <w:name w:val="Body Text Indent 3"/>
    <w:basedOn w:val="Normal"/>
    <w:pPr>
      <w:ind w:left="1080"/>
    </w:pPr>
  </w:style>
  <w:style w:type="paragraph" w:styleId="FootnoteText">
    <w:name w:val="footnote text"/>
    <w:basedOn w:val="Normal"/>
    <w:semiHidden/>
    <w:rPr>
      <w:rFonts w:cs="David"/>
      <w:sz w:val="20"/>
    </w:rPr>
  </w:style>
  <w:style w:type="paragraph" w:styleId="TOC4">
    <w:name w:val="toc 4"/>
    <w:basedOn w:val="Normal"/>
    <w:next w:val="Normal"/>
    <w:uiPriority w:val="39"/>
    <w:pPr>
      <w:ind w:left="600"/>
    </w:pPr>
    <w:rPr>
      <w:sz w:val="20"/>
      <w:lang w:eastAsia="ar-SA" w:bidi="ar-SA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List2">
    <w:name w:val="List 2"/>
    <w:basedOn w:val="Normal"/>
    <w:pPr>
      <w:widowControl w:val="0"/>
      <w:ind w:left="720" w:hanging="360"/>
    </w:pPr>
  </w:style>
  <w:style w:type="paragraph" w:customStyle="1" w:styleId="BulletFirstLevel">
    <w:name w:val="Bullet First Level"/>
    <w:basedOn w:val="Normal"/>
    <w:pPr>
      <w:keepLines/>
      <w:tabs>
        <w:tab w:val="left" w:pos="360"/>
      </w:tabs>
      <w:spacing w:before="120" w:after="120" w:line="300" w:lineRule="atLeast"/>
      <w:ind w:left="2880" w:hanging="360"/>
    </w:pPr>
    <w:rPr>
      <w:rFonts w:eastAsia="PMingLiU"/>
      <w:sz w:val="22"/>
      <w:lang w:eastAsia="ar-SA" w:bidi="ar-SA"/>
    </w:rPr>
  </w:style>
  <w:style w:type="paragraph" w:customStyle="1" w:styleId="TableCaptionandTitle">
    <w:name w:val="Table Caption and Title"/>
    <w:basedOn w:val="Normal"/>
    <w:rsid w:val="00992818"/>
    <w:pPr>
      <w:keepLines/>
      <w:spacing w:before="120" w:after="120" w:line="300" w:lineRule="atLeast"/>
      <w:jc w:val="left"/>
    </w:pPr>
    <w:rPr>
      <w:rFonts w:eastAsia="PMingLiU"/>
      <w:b/>
      <w:bCs/>
      <w:lang w:eastAsia="ar-SA" w:bidi="ar-SA"/>
    </w:rPr>
  </w:style>
  <w:style w:type="paragraph" w:customStyle="1" w:styleId="TableCell">
    <w:name w:val="Table Cell"/>
    <w:basedOn w:val="Normal"/>
    <w:rsid w:val="00992818"/>
    <w:pPr>
      <w:keepLines/>
      <w:spacing w:before="60" w:after="120" w:line="300" w:lineRule="atLeast"/>
      <w:jc w:val="left"/>
    </w:pPr>
    <w:rPr>
      <w:rFonts w:eastAsia="PMingLiU"/>
      <w:lang w:eastAsia="ar-SA" w:bidi="ar-SA"/>
    </w:rPr>
  </w:style>
  <w:style w:type="paragraph" w:customStyle="1" w:styleId="AboveNote">
    <w:name w:val="Above Note"/>
    <w:next w:val="Normal"/>
    <w:pPr>
      <w:suppressAutoHyphens/>
    </w:pPr>
    <w:rPr>
      <w:rFonts w:eastAsia="PMingLiU"/>
      <w:lang w:eastAsia="ar-SA" w:bidi="ar-SA"/>
    </w:rPr>
  </w:style>
  <w:style w:type="paragraph" w:customStyle="1" w:styleId="do">
    <w:name w:val="do"/>
    <w:basedOn w:val="BodyText"/>
    <w:pPr>
      <w:widowControl w:val="0"/>
      <w:pBdr>
        <w:bottom w:val="single" w:sz="32" w:space="7" w:color="C0C0C0"/>
      </w:pBdr>
      <w:overflowPunct/>
      <w:autoSpaceDE/>
      <w:spacing w:before="240"/>
      <w:ind w:left="1166" w:right="0"/>
      <w:textAlignment w:val="auto"/>
    </w:pPr>
    <w:rPr>
      <w:rFonts w:ascii="Times-Roman" w:eastAsia="PMingLiU" w:hAnsi="Times-Roman"/>
      <w:b/>
      <w:bCs/>
      <w:sz w:val="24"/>
      <w:lang w:eastAsia="ar-SA" w:bidi="ar-SA"/>
    </w:rPr>
  </w:style>
  <w:style w:type="paragraph" w:styleId="ListNumber">
    <w:name w:val="List Number"/>
    <w:basedOn w:val="Normal"/>
    <w:pPr>
      <w:keepLines/>
      <w:tabs>
        <w:tab w:val="num" w:pos="360"/>
      </w:tabs>
      <w:spacing w:before="120" w:after="120" w:line="300" w:lineRule="atLeast"/>
      <w:jc w:val="left"/>
    </w:pPr>
    <w:rPr>
      <w:rFonts w:eastAsia="PMingLiU"/>
      <w:lang w:eastAsia="ar-SA" w:bidi="ar-SA"/>
    </w:rPr>
  </w:style>
  <w:style w:type="paragraph" w:styleId="CommentText">
    <w:name w:val="annotation text"/>
    <w:basedOn w:val="Normal"/>
    <w:rPr>
      <w:sz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ReferenceHeading">
    <w:name w:val="Reference Heading"/>
    <w:basedOn w:val="Heading1"/>
    <w:next w:val="List"/>
    <w:pPr>
      <w:numPr>
        <w:numId w:val="0"/>
      </w:numPr>
      <w:outlineLvl w:val="9"/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rsid w:val="00992818"/>
    <w:pPr>
      <w:suppressLineNumbers/>
      <w:jc w:val="left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OC5">
    <w:name w:val="toc 5"/>
    <w:basedOn w:val="Index"/>
    <w:semiHidden/>
    <w:pPr>
      <w:tabs>
        <w:tab w:val="right" w:leader="dot" w:pos="9972"/>
      </w:tabs>
      <w:ind w:left="1132"/>
    </w:pPr>
  </w:style>
  <w:style w:type="paragraph" w:styleId="TOC6">
    <w:name w:val="toc 6"/>
    <w:basedOn w:val="Index"/>
    <w:semiHidden/>
    <w:pPr>
      <w:tabs>
        <w:tab w:val="right" w:leader="dot" w:pos="9972"/>
      </w:tabs>
      <w:ind w:left="1415"/>
    </w:pPr>
  </w:style>
  <w:style w:type="paragraph" w:styleId="TOC7">
    <w:name w:val="toc 7"/>
    <w:basedOn w:val="Index"/>
    <w:semiHidden/>
    <w:pPr>
      <w:tabs>
        <w:tab w:val="right" w:leader="dot" w:pos="9972"/>
      </w:tabs>
      <w:ind w:left="1698"/>
    </w:pPr>
  </w:style>
  <w:style w:type="paragraph" w:styleId="TOC8">
    <w:name w:val="toc 8"/>
    <w:basedOn w:val="Index"/>
    <w:semiHidden/>
    <w:pPr>
      <w:tabs>
        <w:tab w:val="right" w:leader="dot" w:pos="9972"/>
      </w:tabs>
      <w:ind w:left="1981"/>
    </w:pPr>
  </w:style>
  <w:style w:type="paragraph" w:styleId="TOC9">
    <w:name w:val="toc 9"/>
    <w:basedOn w:val="Index"/>
    <w:semiHidden/>
    <w:pPr>
      <w:tabs>
        <w:tab w:val="right" w:leader="dot" w:pos="9972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character" w:styleId="Strong">
    <w:name w:val="Strong"/>
    <w:basedOn w:val="DefaultParagraphFont"/>
    <w:qFormat/>
    <w:rsid w:val="00FE4A9E"/>
    <w:rPr>
      <w:b/>
      <w:bCs/>
    </w:rPr>
  </w:style>
  <w:style w:type="table" w:styleId="TableGrid">
    <w:name w:val="Table Grid"/>
    <w:basedOn w:val="TableNormal"/>
    <w:rsid w:val="000B0D59"/>
    <w:pPr>
      <w:suppressAutoHyphens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Normal"/>
    <w:next w:val="BodyText"/>
    <w:autoRedefine/>
    <w:rsid w:val="004D3C10"/>
    <w:pPr>
      <w:widowControl w:val="0"/>
      <w:suppressAutoHyphens w:val="0"/>
      <w:spacing w:after="120" w:line="240" w:lineRule="atLeast"/>
      <w:ind w:left="720"/>
      <w:jc w:val="left"/>
    </w:pPr>
    <w:rPr>
      <w:rFonts w:cs="Times New Roman"/>
      <w:i/>
      <w:color w:val="0000FF"/>
      <w:sz w:val="20"/>
      <w:lang w:eastAsia="en-US" w:bidi="ar-SA"/>
    </w:rPr>
  </w:style>
  <w:style w:type="paragraph" w:customStyle="1" w:styleId="Norma">
    <w:name w:val="Norma"/>
    <w:basedOn w:val="Normal"/>
    <w:rsid w:val="004D3C10"/>
    <w:pPr>
      <w:ind w:left="720"/>
    </w:pPr>
  </w:style>
  <w:style w:type="paragraph" w:customStyle="1" w:styleId="TableText">
    <w:name w:val="Table Text"/>
    <w:basedOn w:val="Normal"/>
    <w:rsid w:val="00194491"/>
    <w:pPr>
      <w:tabs>
        <w:tab w:val="left" w:pos="2304"/>
      </w:tabs>
      <w:suppressAutoHyphens w:val="0"/>
      <w:jc w:val="left"/>
    </w:pPr>
    <w:rPr>
      <w:rFonts w:ascii="CG Times" w:hAnsi="CG Times" w:cs="Times New Roman"/>
      <w:color w:val="auto"/>
      <w:sz w:val="20"/>
      <w:lang w:eastAsia="en-US"/>
    </w:rPr>
  </w:style>
  <w:style w:type="paragraph" w:customStyle="1" w:styleId="Char1">
    <w:name w:val="Char1"/>
    <w:basedOn w:val="Normal"/>
    <w:rsid w:val="003742E9"/>
    <w:pPr>
      <w:suppressAutoHyphens w:val="0"/>
      <w:spacing w:after="160" w:line="240" w:lineRule="exact"/>
      <w:jc w:val="left"/>
    </w:pPr>
    <w:rPr>
      <w:rFonts w:ascii="Arial" w:hAnsi="Arial" w:cs="Times New Roman"/>
      <w:color w:val="auto"/>
      <w:sz w:val="20"/>
      <w:lang w:eastAsia="en-US" w:bidi="ar-SA"/>
    </w:rPr>
  </w:style>
  <w:style w:type="paragraph" w:customStyle="1" w:styleId="StyleHeading1Left">
    <w:name w:val="Style Heading 1 + Left"/>
    <w:basedOn w:val="Heading1"/>
    <w:next w:val="Normal"/>
    <w:rsid w:val="00007FE7"/>
    <w:pPr>
      <w:numPr>
        <w:numId w:val="2"/>
      </w:numPr>
      <w:jc w:val="left"/>
    </w:pPr>
  </w:style>
  <w:style w:type="character" w:customStyle="1" w:styleId="Heading2Char">
    <w:name w:val="Heading 2 Char"/>
    <w:basedOn w:val="DefaultParagraphFont"/>
    <w:link w:val="Heading2"/>
    <w:rsid w:val="00D567D4"/>
    <w:rPr>
      <w:rFonts w:cs="Arial"/>
      <w:b/>
      <w:bCs/>
      <w:i/>
      <w:iCs/>
      <w:color w:val="003300"/>
      <w:sz w:val="28"/>
      <w:u w:val="double"/>
      <w:lang w:eastAsia="he-IL"/>
    </w:rPr>
  </w:style>
  <w:style w:type="paragraph" w:customStyle="1" w:styleId="Style5">
    <w:name w:val="Style5"/>
    <w:basedOn w:val="Heading2"/>
    <w:autoRedefine/>
    <w:rsid w:val="00007FE7"/>
    <w:pPr>
      <w:numPr>
        <w:ilvl w:val="0"/>
        <w:numId w:val="0"/>
      </w:numPr>
    </w:pPr>
    <w:rPr>
      <w:color w:val="008000"/>
    </w:rPr>
  </w:style>
  <w:style w:type="paragraph" w:customStyle="1" w:styleId="Style6">
    <w:name w:val="Style6"/>
    <w:basedOn w:val="Heading2"/>
    <w:rsid w:val="0057347E"/>
    <w:pPr>
      <w:numPr>
        <w:ilvl w:val="0"/>
        <w:numId w:val="0"/>
      </w:numPr>
    </w:pPr>
    <w:rPr>
      <w:color w:val="008000"/>
    </w:rPr>
  </w:style>
  <w:style w:type="paragraph" w:customStyle="1" w:styleId="Style7">
    <w:name w:val="Style7"/>
    <w:basedOn w:val="Heading3"/>
    <w:rsid w:val="0057347E"/>
    <w:pPr>
      <w:numPr>
        <w:ilvl w:val="0"/>
        <w:numId w:val="0"/>
      </w:numPr>
    </w:pPr>
  </w:style>
  <w:style w:type="paragraph" w:customStyle="1" w:styleId="Style8">
    <w:name w:val="Style8"/>
    <w:basedOn w:val="Heading2"/>
    <w:rsid w:val="0057347E"/>
    <w:pPr>
      <w:numPr>
        <w:ilvl w:val="0"/>
        <w:numId w:val="0"/>
      </w:numPr>
    </w:pPr>
    <w:rPr>
      <w:color w:val="008000"/>
    </w:rPr>
  </w:style>
  <w:style w:type="paragraph" w:customStyle="1" w:styleId="StyleHeading2Green">
    <w:name w:val="Style Heading 2 + Green"/>
    <w:basedOn w:val="Heading2"/>
    <w:autoRedefine/>
    <w:rsid w:val="0057347E"/>
    <w:pPr>
      <w:numPr>
        <w:ilvl w:val="0"/>
        <w:numId w:val="0"/>
      </w:numPr>
    </w:pPr>
    <w:rPr>
      <w:color w:val="008000"/>
    </w:rPr>
  </w:style>
  <w:style w:type="paragraph" w:customStyle="1" w:styleId="Style3">
    <w:name w:val="Style3"/>
    <w:basedOn w:val="Heading1"/>
    <w:autoRedefine/>
    <w:rsid w:val="00007FE7"/>
    <w:pPr>
      <w:numPr>
        <w:numId w:val="0"/>
      </w:numPr>
    </w:pPr>
  </w:style>
  <w:style w:type="paragraph" w:styleId="ListParagraph">
    <w:name w:val="List Paragraph"/>
    <w:basedOn w:val="Normal"/>
    <w:uiPriority w:val="34"/>
    <w:qFormat/>
    <w:rsid w:val="008A5681"/>
    <w:pPr>
      <w:ind w:left="720"/>
      <w:contextualSpacing/>
    </w:pPr>
  </w:style>
  <w:style w:type="character" w:styleId="Emphasis">
    <w:name w:val="Emphasis"/>
    <w:basedOn w:val="DefaultParagraphFont"/>
    <w:qFormat/>
    <w:rsid w:val="002B6A10"/>
    <w:rPr>
      <w:i/>
      <w:iCs/>
    </w:rPr>
  </w:style>
  <w:style w:type="character" w:customStyle="1" w:styleId="apple-style-span">
    <w:name w:val="apple-style-span"/>
    <w:basedOn w:val="DefaultParagraphFont"/>
    <w:rsid w:val="003C70CA"/>
  </w:style>
  <w:style w:type="table" w:styleId="LightList">
    <w:name w:val="Light List"/>
    <w:basedOn w:val="TableNormal"/>
    <w:uiPriority w:val="61"/>
    <w:rsid w:val="007411E0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Columns4">
    <w:name w:val="Table Columns 4"/>
    <w:basedOn w:val="TableNormal"/>
    <w:rsid w:val="0053760B"/>
    <w:pPr>
      <w:suppressAutoHyphens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2">
    <w:name w:val="Table Columns 2"/>
    <w:basedOn w:val="TableNormal"/>
    <w:rsid w:val="0053760B"/>
    <w:pPr>
      <w:suppressAutoHyphens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3760B"/>
    <w:pPr>
      <w:suppressAutoHyphens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1">
    <w:name w:val="Light List Accent 1"/>
    <w:basedOn w:val="TableNormal"/>
    <w:uiPriority w:val="61"/>
    <w:rsid w:val="0053760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37071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37071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Theme">
    <w:name w:val="Table Theme"/>
    <w:basedOn w:val="TableNormal"/>
    <w:rsid w:val="001E49E8"/>
    <w:pPr>
      <w:suppressAutoHyphens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3">
    <w:name w:val="Table 3D effects 3"/>
    <w:basedOn w:val="TableNormal"/>
    <w:rsid w:val="00FA2328"/>
    <w:pPr>
      <w:suppressAutoHyphens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3A38BD"/>
    <w:pPr>
      <w:suppressAutoHyphens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3A38BD"/>
    <w:pPr>
      <w:suppressAutoHyphens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3A38BD"/>
    <w:pPr>
      <w:suppressAutoHyphens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ediumGrid3-Accent1">
    <w:name w:val="Medium Grid 3 Accent 1"/>
    <w:basedOn w:val="TableNormal"/>
    <w:uiPriority w:val="69"/>
    <w:rsid w:val="003A38B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Code0">
    <w:name w:val="Code"/>
    <w:basedOn w:val="Normal"/>
    <w:link w:val="CodeChar"/>
    <w:qFormat/>
    <w:rsid w:val="00441576"/>
    <w:rPr>
      <w:rFonts w:asciiTheme="minorHAnsi" w:hAnsiTheme="minorHAnsi" w:cstheme="minorHAnsi"/>
    </w:rPr>
  </w:style>
  <w:style w:type="paragraph" w:customStyle="1" w:styleId="PseudocodeReserved">
    <w:name w:val="Pseudocode.Reserved"/>
    <w:basedOn w:val="Code0"/>
    <w:link w:val="PseudocodeReservedChar"/>
    <w:qFormat/>
    <w:rsid w:val="00EB7618"/>
    <w:rPr>
      <w:b/>
      <w:bCs/>
      <w:color w:val="943634" w:themeColor="accent2" w:themeShade="BF"/>
    </w:rPr>
  </w:style>
  <w:style w:type="character" w:customStyle="1" w:styleId="CodeChar">
    <w:name w:val="Code Char"/>
    <w:basedOn w:val="DefaultParagraphFont"/>
    <w:link w:val="Code0"/>
    <w:rsid w:val="00441576"/>
    <w:rPr>
      <w:rFonts w:asciiTheme="minorHAnsi" w:hAnsiTheme="minorHAnsi" w:cstheme="minorHAnsi"/>
      <w:color w:val="000000"/>
      <w:sz w:val="24"/>
      <w:lang w:eastAsia="he-IL"/>
    </w:rPr>
  </w:style>
  <w:style w:type="character" w:customStyle="1" w:styleId="PseudocodeReservedChar">
    <w:name w:val="Pseudocode.Reserved Char"/>
    <w:basedOn w:val="CodeChar"/>
    <w:link w:val="PseudocodeReserved"/>
    <w:rsid w:val="00EB7618"/>
    <w:rPr>
      <w:rFonts w:asciiTheme="minorHAnsi" w:hAnsiTheme="minorHAnsi" w:cstheme="minorHAnsi"/>
      <w:b/>
      <w:bCs/>
      <w:color w:val="943634" w:themeColor="accent2" w:themeShade="BF"/>
      <w:sz w:val="24"/>
      <w:lang w:eastAsia="he-IL"/>
    </w:rPr>
  </w:style>
  <w:style w:type="table" w:styleId="TableGrid1">
    <w:name w:val="Table Grid 1"/>
    <w:basedOn w:val="TableNormal"/>
    <w:rsid w:val="00195A5A"/>
    <w:pPr>
      <w:suppressAutoHyphens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30998">
      <w:bodyDiv w:val="1"/>
      <w:marLeft w:val="15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69457">
      <w:bodyDiv w:val="1"/>
      <w:marLeft w:val="15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309">
      <w:bodyDiv w:val="1"/>
      <w:marLeft w:val="15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ivv\Desktop\HLD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CA968-7080-4888-9C21-4B21C1121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HLD_Template.dot</Template>
  <TotalTime>14437</TotalTime>
  <Pages>11</Pages>
  <Words>1537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Scalable SA – Access Layer</vt:lpstr>
    </vt:vector>
  </TitlesOfParts>
  <Manager>vladimirk@mellanox.com</Manager>
  <Company>Mellanox</Company>
  <LinksUpToDate>false</LinksUpToDate>
  <CharactersWithSpaces>10283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Scalable SA – Access Layer</dc:title>
  <dc:subject>Scalable SA – Access Layer</dc:subject>
  <dc:creator>sashakot@mellanox.com</dc:creator>
  <cp:keywords>Scalable SA  Access Layer</cp:keywords>
  <cp:lastModifiedBy>Sasha Kotchubievsky</cp:lastModifiedBy>
  <cp:revision>42</cp:revision>
  <cp:lastPrinted>2013-06-02T14:22:00Z</cp:lastPrinted>
  <dcterms:created xsi:type="dcterms:W3CDTF">2013-06-06T08:26:00Z</dcterms:created>
  <dcterms:modified xsi:type="dcterms:W3CDTF">2013-06-16T13:52:00Z</dcterms:modified>
</cp:coreProperties>
</file>