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ln00n3izpedm" w:id="0"/>
      <w:bookmarkEnd w:id="0"/>
      <w:r w:rsidDel="00000000" w:rsidR="00000000" w:rsidRPr="00000000">
        <w:rPr>
          <w:b w:val="1"/>
          <w:bCs w:val="1"/>
          <w:sz w:val="46"/>
          <w:szCs w:val="46"/>
          <w:rtl w:val="0"/>
        </w:rPr>
        <w:t xml:space="preserve">About Realtor Mastery Academy (RMA)</w:t>
      </w:r>
    </w:p>
    <w:p w:rsidR="00000000" w:rsidDel="00000000" w:rsidP="00000000" w:rsidRDefault="00000000" w:rsidRPr="00000000" w14:paraId="00000002">
      <w:pPr>
        <w:spacing w:after="240" w:before="240" w:lineRule="auto"/>
        <w:rPr/>
      </w:pPr>
      <w:r w:rsidDel="00000000" w:rsidR="00000000" w:rsidRPr="00000000">
        <w:rPr>
          <w:rtl w:val="0"/>
        </w:rPr>
        <w:t xml:space="preserve">The real estate industry has changed. The agents who are winning today are not guessing, reacting, or relying on outdated playbooks. They are operating with structure, systems, and clarity. That is exactly why Realtor Mastery Academy was built.</w:t>
      </w:r>
    </w:p>
    <w:p w:rsidR="00000000" w:rsidDel="00000000" w:rsidP="00000000" w:rsidRDefault="00000000" w:rsidRPr="00000000" w14:paraId="00000003">
      <w:pPr>
        <w:spacing w:after="240" w:before="240" w:lineRule="auto"/>
        <w:rPr/>
      </w:pPr>
      <w:r w:rsidDel="00000000" w:rsidR="00000000" w:rsidRPr="00000000">
        <w:rPr>
          <w:rtl w:val="0"/>
        </w:rPr>
        <w:t xml:space="preserve">Realtor Mastery Academy is a performance-driven coaching platform designed for agents who are serious about building a real business, not just surviving transaction to transaction. This is not theory. This is not recycled content. This is real-world application built from active, high-level production.</w:t>
      </w:r>
    </w:p>
    <w:p w:rsidR="00000000" w:rsidDel="00000000" w:rsidP="00000000" w:rsidRDefault="00000000" w:rsidRPr="00000000" w14:paraId="00000004">
      <w:pPr>
        <w:spacing w:after="240" w:before="240" w:lineRule="auto"/>
        <w:rPr/>
      </w:pPr>
      <w:r w:rsidDel="00000000" w:rsidR="00000000" w:rsidRPr="00000000">
        <w:rPr>
          <w:rtl w:val="0"/>
        </w:rPr>
        <w:t xml:space="preserve">At RMA, everything we teach is pressure-tested inside businesses led by multi-million dollar producers. That means every system, every conversation, and every strategy has been used, refined, and proven in today’s market, not five years ago.</w:t>
      </w:r>
    </w:p>
    <w:p w:rsidR="00000000" w:rsidDel="00000000" w:rsidP="00000000" w:rsidRDefault="00000000" w:rsidRPr="00000000" w14:paraId="00000005">
      <w:pPr>
        <w:pStyle w:val="Heading2"/>
        <w:keepNext w:val="0"/>
        <w:keepLines w:val="0"/>
        <w:spacing w:after="80" w:lineRule="auto"/>
        <w:rPr>
          <w:b w:val="1"/>
          <w:bCs w:val="1"/>
          <w:sz w:val="34"/>
          <w:szCs w:val="34"/>
        </w:rPr>
      </w:pPr>
      <w:bookmarkStart w:colFirst="0" w:colLast="0" w:name="_okh5knacqku0" w:id="1"/>
      <w:bookmarkEnd w:id="1"/>
      <w:r w:rsidDel="00000000" w:rsidR="00000000" w:rsidRPr="00000000">
        <w:rPr>
          <w:b w:val="1"/>
          <w:bCs w:val="1"/>
          <w:sz w:val="34"/>
          <w:szCs w:val="34"/>
          <w:rtl w:val="0"/>
        </w:rPr>
        <w:t xml:space="preserve">By Producers, For Producers</w:t>
      </w:r>
    </w:p>
    <w:p w:rsidR="00000000" w:rsidDel="00000000" w:rsidP="00000000" w:rsidRDefault="00000000" w:rsidRPr="00000000" w14:paraId="00000006">
      <w:pPr>
        <w:spacing w:after="240" w:before="240" w:lineRule="auto"/>
        <w:rPr/>
      </w:pPr>
      <w:r w:rsidDel="00000000" w:rsidR="00000000" w:rsidRPr="00000000">
        <w:rPr>
          <w:rtl w:val="0"/>
        </w:rPr>
        <w:t xml:space="preserve">RMA was built on a simple philosophy. The best way to learn this business is from people actively producing at a high level. Not coaches who stepped out of production years ago. Not scripts that sound good on paper but fall apart in real conversations. Real producers solving real problems, in real time.</w:t>
      </w:r>
    </w:p>
    <w:p w:rsidR="00000000" w:rsidDel="00000000" w:rsidP="00000000" w:rsidRDefault="00000000" w:rsidRPr="00000000" w14:paraId="00000007">
      <w:pPr>
        <w:spacing w:after="240" w:before="240" w:lineRule="auto"/>
        <w:rPr/>
      </w:pPr>
      <w:r w:rsidDel="00000000" w:rsidR="00000000" w:rsidRPr="00000000">
        <w:rPr>
          <w:rtl w:val="0"/>
        </w:rPr>
        <w:t xml:space="preserve">Our role is to install those same systems into your business so you can eliminate guesswork, show up with confidence, and create consistency in your results.</w:t>
      </w:r>
    </w:p>
    <w:p w:rsidR="00000000" w:rsidDel="00000000" w:rsidP="00000000" w:rsidRDefault="00000000" w:rsidRPr="00000000" w14:paraId="00000008">
      <w:pPr>
        <w:pStyle w:val="Heading2"/>
        <w:keepNext w:val="0"/>
        <w:keepLines w:val="0"/>
        <w:spacing w:after="80" w:lineRule="auto"/>
        <w:rPr>
          <w:b w:val="1"/>
          <w:bCs w:val="1"/>
          <w:sz w:val="34"/>
          <w:szCs w:val="34"/>
        </w:rPr>
      </w:pPr>
      <w:bookmarkStart w:colFirst="0" w:colLast="0" w:name="_1aodhv72r9k3" w:id="2"/>
      <w:bookmarkEnd w:id="2"/>
      <w:r w:rsidDel="00000000" w:rsidR="00000000" w:rsidRPr="00000000">
        <w:rPr>
          <w:b w:val="1"/>
          <w:bCs w:val="1"/>
          <w:sz w:val="34"/>
          <w:szCs w:val="34"/>
          <w:rtl w:val="0"/>
        </w:rPr>
        <w:t xml:space="preserve">From Chaos to Control</w:t>
      </w:r>
    </w:p>
    <w:p w:rsidR="00000000" w:rsidDel="00000000" w:rsidP="00000000" w:rsidRDefault="00000000" w:rsidRPr="00000000" w14:paraId="00000009">
      <w:pPr>
        <w:spacing w:after="240" w:before="240" w:lineRule="auto"/>
        <w:rPr/>
      </w:pPr>
      <w:r w:rsidDel="00000000" w:rsidR="00000000" w:rsidRPr="00000000">
        <w:rPr>
          <w:rtl w:val="0"/>
        </w:rPr>
        <w:t xml:space="preserve">Most agents are stuck in a cycle. They are chasing leads, reacting to problems, and rebuilding their process with every client. It is exhausting, inconsistent, and ultimately limits growth.</w:t>
      </w:r>
    </w:p>
    <w:p w:rsidR="00000000" w:rsidDel="00000000" w:rsidP="00000000" w:rsidRDefault="00000000" w:rsidRPr="00000000" w14:paraId="0000000A">
      <w:pPr>
        <w:spacing w:after="240" w:before="240" w:lineRule="auto"/>
        <w:rPr/>
      </w:pPr>
      <w:r w:rsidDel="00000000" w:rsidR="00000000" w:rsidRPr="00000000">
        <w:rPr>
          <w:rtl w:val="0"/>
        </w:rPr>
        <w:t xml:space="preserve">RMA replaces that chaos with structure.</w:t>
      </w:r>
    </w:p>
    <w:p w:rsidR="00000000" w:rsidDel="00000000" w:rsidP="00000000" w:rsidRDefault="00000000" w:rsidRPr="00000000" w14:paraId="0000000B">
      <w:pPr>
        <w:spacing w:after="240" w:before="240" w:lineRule="auto"/>
        <w:rPr/>
      </w:pPr>
      <w:r w:rsidDel="00000000" w:rsidR="00000000" w:rsidRPr="00000000">
        <w:rPr>
          <w:rtl w:val="0"/>
        </w:rPr>
        <w:t xml:space="preserve">We give agents plug-and-play systems for every stage of the business, from the first conversation to the closing table. Listing presentations that convert. Buyer consultations that create commitment. Contract-to-close workflows that keep transactions moving smoothly. You stop winging it and start operating like a professional.</w:t>
      </w:r>
    </w:p>
    <w:p w:rsidR="00000000" w:rsidDel="00000000" w:rsidP="00000000" w:rsidRDefault="00000000" w:rsidRPr="00000000" w14:paraId="0000000C">
      <w:pPr>
        <w:pStyle w:val="Heading2"/>
        <w:keepNext w:val="0"/>
        <w:keepLines w:val="0"/>
        <w:spacing w:after="80" w:lineRule="auto"/>
        <w:rPr>
          <w:b w:val="1"/>
          <w:bCs w:val="1"/>
          <w:sz w:val="34"/>
          <w:szCs w:val="34"/>
        </w:rPr>
      </w:pPr>
      <w:bookmarkStart w:colFirst="0" w:colLast="0" w:name="_fzkf74id7vpp" w:id="3"/>
      <w:bookmarkEnd w:id="3"/>
      <w:r w:rsidDel="00000000" w:rsidR="00000000" w:rsidRPr="00000000">
        <w:rPr>
          <w:b w:val="1"/>
          <w:bCs w:val="1"/>
          <w:sz w:val="34"/>
          <w:szCs w:val="34"/>
          <w:rtl w:val="0"/>
        </w:rPr>
        <w:t xml:space="preserve">A Clear Path to Growth</w:t>
      </w:r>
    </w:p>
    <w:p w:rsidR="00000000" w:rsidDel="00000000" w:rsidP="00000000" w:rsidRDefault="00000000" w:rsidRPr="00000000" w14:paraId="0000000D">
      <w:pPr>
        <w:spacing w:after="240" w:before="240" w:lineRule="auto"/>
        <w:rPr/>
      </w:pPr>
      <w:r w:rsidDel="00000000" w:rsidR="00000000" w:rsidRPr="00000000">
        <w:rPr>
          <w:rtl w:val="0"/>
        </w:rPr>
        <w:t xml:space="preserve">Whether you are early in your career or already producing, growth does not happen by accident. It happens with a clear roadmap and the right environment.</w:t>
      </w:r>
    </w:p>
    <w:p w:rsidR="00000000" w:rsidDel="00000000" w:rsidP="00000000" w:rsidRDefault="00000000" w:rsidRPr="00000000" w14:paraId="0000000E">
      <w:pPr>
        <w:spacing w:after="240" w:before="240" w:lineRule="auto"/>
        <w:rPr/>
      </w:pPr>
      <w:r w:rsidDel="00000000" w:rsidR="00000000" w:rsidRPr="00000000">
        <w:rPr>
          <w:rtl w:val="0"/>
        </w:rPr>
        <w:t xml:space="preserve">RMA is designed to meet agents at different stages and move them forward with intention. From immediate tools that solve today’s problems, to full coaching tracks that help agents break through production ceilings, to high-level mastermind environments for those building teams and scaling businesses.</w:t>
      </w:r>
    </w:p>
    <w:p w:rsidR="00000000" w:rsidDel="00000000" w:rsidP="00000000" w:rsidRDefault="00000000" w:rsidRPr="00000000" w14:paraId="0000000F">
      <w:pPr>
        <w:spacing w:after="240" w:before="240" w:lineRule="auto"/>
        <w:rPr/>
      </w:pPr>
      <w:r w:rsidDel="00000000" w:rsidR="00000000" w:rsidRPr="00000000">
        <w:rPr>
          <w:rtl w:val="0"/>
        </w:rPr>
        <w:t xml:space="preserve">Every level is built around one outcome: helping you generate more sales, with more control and less stress.</w:t>
      </w:r>
    </w:p>
    <w:p w:rsidR="00000000" w:rsidDel="00000000" w:rsidP="00000000" w:rsidRDefault="00000000" w:rsidRPr="00000000" w14:paraId="00000010">
      <w:pPr>
        <w:pStyle w:val="Heading2"/>
        <w:keepNext w:val="0"/>
        <w:keepLines w:val="0"/>
        <w:spacing w:after="80" w:lineRule="auto"/>
        <w:rPr>
          <w:b w:val="1"/>
          <w:bCs w:val="1"/>
          <w:sz w:val="34"/>
          <w:szCs w:val="34"/>
        </w:rPr>
      </w:pPr>
      <w:bookmarkStart w:colFirst="0" w:colLast="0" w:name="_b48xd1vsbro" w:id="4"/>
      <w:bookmarkEnd w:id="4"/>
      <w:r w:rsidDel="00000000" w:rsidR="00000000" w:rsidRPr="00000000">
        <w:rPr>
          <w:b w:val="1"/>
          <w:bCs w:val="1"/>
          <w:sz w:val="34"/>
          <w:szCs w:val="34"/>
          <w:rtl w:val="0"/>
        </w:rPr>
        <w:t xml:space="preserve">More Than Coaching. A Standard.</w:t>
      </w:r>
    </w:p>
    <w:p w:rsidR="00000000" w:rsidDel="00000000" w:rsidP="00000000" w:rsidRDefault="00000000" w:rsidRPr="00000000" w14:paraId="00000011">
      <w:pPr>
        <w:spacing w:after="240" w:before="240" w:lineRule="auto"/>
        <w:rPr/>
      </w:pPr>
      <w:r w:rsidDel="00000000" w:rsidR="00000000" w:rsidRPr="00000000">
        <w:rPr>
          <w:rtl w:val="0"/>
        </w:rPr>
        <w:t xml:space="preserve">This is not just about more transactions. It is about raising the standard of how you operate.</w:t>
      </w:r>
    </w:p>
    <w:p w:rsidR="00000000" w:rsidDel="00000000" w:rsidP="00000000" w:rsidRDefault="00000000" w:rsidRPr="00000000" w14:paraId="00000012">
      <w:pPr>
        <w:spacing w:after="240" w:before="240" w:lineRule="auto"/>
        <w:rPr/>
      </w:pPr>
      <w:r w:rsidDel="00000000" w:rsidR="00000000" w:rsidRPr="00000000">
        <w:rPr>
          <w:rtl w:val="0"/>
        </w:rPr>
        <w:t xml:space="preserve">How you show up to appointments.</w:t>
        <w:br w:type="textWrapping"/>
        <w:t xml:space="preserve"> How you communicate with clients.</w:t>
        <w:br w:type="textWrapping"/>
        <w:t xml:space="preserve"> How you manage your pipeline.</w:t>
        <w:br w:type="textWrapping"/>
        <w:t xml:space="preserve"> How you build a business that actually supports your life.</w:t>
      </w:r>
    </w:p>
    <w:p w:rsidR="00000000" w:rsidDel="00000000" w:rsidP="00000000" w:rsidRDefault="00000000" w:rsidRPr="00000000" w14:paraId="00000013">
      <w:pPr>
        <w:spacing w:after="240" w:before="240" w:lineRule="auto"/>
        <w:rPr/>
      </w:pPr>
      <w:r w:rsidDel="00000000" w:rsidR="00000000" w:rsidRPr="00000000">
        <w:rPr>
          <w:rtl w:val="0"/>
        </w:rPr>
        <w:t xml:space="preserve">RMA is for agents who are done playing small, done guessing, and ready to operate at a higher level.</w:t>
      </w:r>
    </w:p>
    <w:p w:rsidR="00000000" w:rsidDel="00000000" w:rsidP="00000000" w:rsidRDefault="00000000" w:rsidRPr="00000000" w14:paraId="00000014">
      <w:pPr>
        <w:spacing w:after="240" w:before="240" w:lineRule="auto"/>
        <w:rPr/>
      </w:pPr>
      <w:r w:rsidDel="00000000" w:rsidR="00000000" w:rsidRPr="00000000">
        <w:rPr>
          <w:rtl w:val="0"/>
        </w:rPr>
        <w:t xml:space="preserve">If you are ready to stop chasing and start building, you are in the right place.</w:t>
      </w:r>
    </w:p>
    <w:p w:rsidR="00000000" w:rsidDel="00000000" w:rsidP="00000000" w:rsidRDefault="00000000" w:rsidRPr="00000000" w14:paraId="00000015">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