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5A33" w14:textId="77777777" w:rsidR="002D6BEA" w:rsidRDefault="002D6BEA"/>
    <w:p w14:paraId="7FA5538B" w14:textId="58BC82B7" w:rsidR="002D6BEA" w:rsidRPr="002D6BEA" w:rsidRDefault="002D6BEA" w:rsidP="002D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lease include the following landing pages in the build. These pages should have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header/footer navigation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 100% focus on the call to action (CTA).</w:t>
      </w:r>
    </w:p>
    <w:p w14:paraId="0482EEE4" w14:textId="77777777" w:rsidR="002D6BEA" w:rsidRPr="002D6BEA" w:rsidRDefault="002D6BEA" w:rsidP="002D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Lead Generation (Top of Funnel)</w:t>
      </w:r>
    </w:p>
    <w:p w14:paraId="2E1349D1" w14:textId="77777777" w:rsidR="002D6BEA" w:rsidRPr="002D6BEA" w:rsidRDefault="002D6BEA" w:rsidP="002D6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"The Vault" Opt-In Page: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Capture emails in exchange for a "Free Script of the Week" or "Market Update."</w:t>
      </w:r>
    </w:p>
    <w:p w14:paraId="3503981D" w14:textId="77777777" w:rsidR="002D6BEA" w:rsidRPr="002D6BEA" w:rsidRDefault="002D6BEA" w:rsidP="002D6B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Email Opt-in.</w:t>
      </w:r>
    </w:p>
    <w:p w14:paraId="65EF6B6C" w14:textId="77777777" w:rsidR="002D6BEA" w:rsidRPr="002D6BEA" w:rsidRDefault="002D6BEA" w:rsidP="002D6B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Leads to a "Thank You" page with a "Tripwire" offer to buy a full script pack.</w:t>
      </w:r>
    </w:p>
    <w:p w14:paraId="2CF8F4BD" w14:textId="77777777" w:rsidR="002D6BEA" w:rsidRPr="002D6BEA" w:rsidRDefault="002D6BEA" w:rsidP="002D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Sales Funnels (The Tiers)</w:t>
      </w:r>
    </w:p>
    <w:p w14:paraId="65D1BCB7" w14:textId="77777777" w:rsidR="002D6BEA" w:rsidRPr="002D6BEA" w:rsidRDefault="002D6BEA" w:rsidP="002D6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"Mastery Course" Sales Page: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Sell the 8-month foundational course.</w:t>
      </w:r>
    </w:p>
    <w:p w14:paraId="3A41B251" w14:textId="77777777" w:rsidR="002D6BEA" w:rsidRPr="002D6BEA" w:rsidRDefault="002D6BEA" w:rsidP="002D6B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Long-form sales page with social proof, curriculum breakdown, and "Buy Now" buttons.</w:t>
      </w:r>
    </w:p>
    <w:p w14:paraId="05628E3E" w14:textId="77777777" w:rsidR="002D6BEA" w:rsidRPr="002D6BEA" w:rsidRDefault="002D6BEA" w:rsidP="002D6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"Growth &amp; Systems" Sales Page: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Sell the mid-tier membership focused on scaling.</w:t>
      </w:r>
    </w:p>
    <w:p w14:paraId="30F79892" w14:textId="77777777" w:rsidR="002D6BEA" w:rsidRPr="002D6BEA" w:rsidRDefault="002D6BEA" w:rsidP="002D6B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Focused on ROI, time-back for the agent, and library access.</w:t>
      </w:r>
    </w:p>
    <w:p w14:paraId="25A4EDC9" w14:textId="77777777" w:rsidR="002D6BEA" w:rsidRPr="002D6BEA" w:rsidRDefault="002D6BEA" w:rsidP="002D6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4 "The Boardroom" Application Page (VIP):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Vetting for the high-ticket/exclusive tier.</w:t>
      </w:r>
    </w:p>
    <w:p w14:paraId="4342FC34" w14:textId="77777777" w:rsidR="002D6BEA" w:rsidRPr="002D6BEA" w:rsidRDefault="002D6BEA" w:rsidP="002D6B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"Buy" button.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This is a high-end video from Marjorie/Bradley followed by a detailed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Form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>. We want this to feel like an "invitation only" elite club.</w:t>
      </w:r>
    </w:p>
    <w:p w14:paraId="7BD23BF7" w14:textId="77777777" w:rsidR="002D6BEA" w:rsidRPr="002D6BEA" w:rsidRDefault="002D6BEA" w:rsidP="002D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The "Tripwire" Pages (Micro-Transactions)</w:t>
      </w:r>
    </w:p>
    <w:p w14:paraId="4B537435" w14:textId="77777777" w:rsidR="002D6BEA" w:rsidRPr="002D6BEA" w:rsidRDefault="002D6BEA" w:rsidP="002D6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Script Sales Pages (Templates):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Sell a single specific tool or script (e.g., "The FSBO Killer Script").</w:t>
      </w:r>
    </w:p>
    <w:p w14:paraId="5B9DEA4C" w14:textId="77777777" w:rsidR="002D6BEA" w:rsidRPr="002D6BEA" w:rsidRDefault="002D6BEA" w:rsidP="002D6B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When a Tier 1 or Guest user clicks a "Locked" item in the Search Portal, they land here.</w:t>
      </w:r>
    </w:p>
    <w:p w14:paraId="543245AB" w14:textId="77777777" w:rsidR="002D6BEA" w:rsidRPr="002D6BEA" w:rsidRDefault="002D6BEA" w:rsidP="002D6B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One-time purchase ($27–$47).</w:t>
      </w:r>
    </w:p>
    <w:p w14:paraId="27A785B8" w14:textId="77777777" w:rsidR="002D6BEA" w:rsidRPr="002D6BEA" w:rsidRDefault="002D6BEA" w:rsidP="002D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Post-Purchase / Success Pages</w:t>
      </w:r>
    </w:p>
    <w:p w14:paraId="60C19A17" w14:textId="77777777" w:rsidR="002D6BEA" w:rsidRPr="002D6BEA" w:rsidRDefault="002D6BEA" w:rsidP="002D6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"Onboarding" Thank You Pages: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* We need 3 distinct versions (Tier 2, Tier 3, Tier 4).</w:t>
      </w:r>
    </w:p>
    <w:p w14:paraId="7E4151AC" w14:textId="77777777" w:rsidR="002D6BEA" w:rsidRPr="002D6BEA" w:rsidRDefault="002D6BEA" w:rsidP="002D6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Immediate gratification. Video from Marjorie/Bradley saying "You're in," followed by a "Click here to access the Library" button and a "Join the Community" button.</w:t>
      </w:r>
    </w:p>
    <w:p w14:paraId="2AE73436" w14:textId="77777777" w:rsidR="002D6BEA" w:rsidRPr="002D6BEA" w:rsidRDefault="00C86FEA" w:rsidP="002D6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FEA">
        <w:rPr>
          <w:rFonts w:ascii="Times New Roman" w:eastAsia="Times New Roman" w:hAnsi="Times New Roman" w:cs="Times New Roman"/>
          <w:noProof/>
          <w:kern w:val="0"/>
        </w:rPr>
        <w:pict w14:anchorId="44D453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CAD7DC" w14:textId="77777777" w:rsidR="002D6BEA" w:rsidRPr="002D6BEA" w:rsidRDefault="002D6BEA" w:rsidP="002D6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Directives for Landing Pages:</w:t>
      </w:r>
    </w:p>
    <w:p w14:paraId="3AC7B70A" w14:textId="77777777" w:rsidR="002D6BEA" w:rsidRPr="002D6BEA" w:rsidRDefault="002D6BEA" w:rsidP="002D6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"Painless" Mobile Checkout: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Since our Realtors are on the go, the checkout experience on these landing pages must be "Amazon-simple" (Apple Pay/Google Pay enabled via Stripe).</w:t>
      </w:r>
    </w:p>
    <w:p w14:paraId="1AC5C33E" w14:textId="77777777" w:rsidR="002D6BEA" w:rsidRPr="002D6BEA" w:rsidRDefault="002D6BEA" w:rsidP="002D6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Scarcity &amp; Urgency: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For Tier 2 and 3, please include countdown timers or "Limited Enrollment" callouts where appropriate to drive action.</w:t>
      </w:r>
    </w:p>
    <w:p w14:paraId="2FDFEC61" w14:textId="77777777" w:rsidR="002D6BEA" w:rsidRPr="002D6BEA" w:rsidRDefault="002D6BEA" w:rsidP="002D6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"Application" Pivot: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For Tier 4, ensure the "Submit" button triggers a notification to Marjorie/Bradley immediately so we can follow up while the lead is hot.</w:t>
      </w:r>
    </w:p>
    <w:p w14:paraId="3C7C0A53" w14:textId="77777777" w:rsidR="002D6BEA" w:rsidRPr="002D6BEA" w:rsidRDefault="002D6BEA" w:rsidP="002D6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6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Aesthetic Continuity:</w:t>
      </w:r>
      <w:r w:rsidRPr="002D6BEA">
        <w:rPr>
          <w:rFonts w:ascii="Times New Roman" w:eastAsia="Times New Roman" w:hAnsi="Times New Roman" w:cs="Times New Roman"/>
          <w:kern w:val="0"/>
          <w14:ligatures w14:val="none"/>
        </w:rPr>
        <w:t xml:space="preserve"> These pages must match the $140M-producer "Elite" look and feel of the main site, but with zero distractions (no links to 'About' or 'Blog').</w:t>
      </w:r>
    </w:p>
    <w:p w14:paraId="2C19957D" w14:textId="77777777" w:rsidR="002D6BEA" w:rsidRDefault="002D6BEA"/>
    <w:sectPr w:rsidR="002D6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165"/>
    <w:multiLevelType w:val="multilevel"/>
    <w:tmpl w:val="0ED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06BD"/>
    <w:multiLevelType w:val="multilevel"/>
    <w:tmpl w:val="608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1031"/>
    <w:multiLevelType w:val="multilevel"/>
    <w:tmpl w:val="CC3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F1D57"/>
    <w:multiLevelType w:val="multilevel"/>
    <w:tmpl w:val="6E00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70745"/>
    <w:multiLevelType w:val="multilevel"/>
    <w:tmpl w:val="3BF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169795">
    <w:abstractNumId w:val="4"/>
  </w:num>
  <w:num w:numId="2" w16cid:durableId="1911501444">
    <w:abstractNumId w:val="0"/>
  </w:num>
  <w:num w:numId="3" w16cid:durableId="178008807">
    <w:abstractNumId w:val="2"/>
  </w:num>
  <w:num w:numId="4" w16cid:durableId="2128817579">
    <w:abstractNumId w:val="1"/>
  </w:num>
  <w:num w:numId="5" w16cid:durableId="571545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EA"/>
    <w:rsid w:val="002D6BEA"/>
    <w:rsid w:val="004C3B7F"/>
    <w:rsid w:val="00C8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BEE7"/>
  <w15:chartTrackingRefBased/>
  <w15:docId w15:val="{98665A6C-8EB9-FA43-8B29-B79D7347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6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1958</Characters>
  <Application>Microsoft Office Word</Application>
  <DocSecurity>0</DocSecurity>
  <Lines>43</Lines>
  <Paragraphs>28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Adam</dc:creator>
  <cp:keywords/>
  <dc:description/>
  <cp:lastModifiedBy>Marjorie Adam</cp:lastModifiedBy>
  <cp:revision>1</cp:revision>
  <dcterms:created xsi:type="dcterms:W3CDTF">2026-04-29T00:56:00Z</dcterms:created>
  <dcterms:modified xsi:type="dcterms:W3CDTF">2026-04-29T00:57:00Z</dcterms:modified>
</cp:coreProperties>
</file>