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EA" w:rsidRDefault="00AC35CF">
      <w:hyperlink r:id="rId4" w:history="1">
        <w:r w:rsidRPr="00AC35CF">
          <w:rPr>
            <w:rStyle w:val="Hyperlink"/>
          </w:rPr>
          <w:t>https://youtube.com/shorts/U06A-blrA6E?si=uvDZQmhYi8IXZ7D7</w:t>
        </w:r>
      </w:hyperlink>
    </w:p>
    <w:sectPr w:rsidR="00CB29EA" w:rsidSect="00CB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35CF"/>
    <w:rsid w:val="00AC35CF"/>
    <w:rsid w:val="00CB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U06A-blrA6E?si=uvDZQmhYi8IXZ7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Hewlett-Packard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15-AC174TU</dc:creator>
  <cp:lastModifiedBy>HP 15-AC174TU</cp:lastModifiedBy>
  <cp:revision>1</cp:revision>
  <dcterms:created xsi:type="dcterms:W3CDTF">2024-07-10T16:00:00Z</dcterms:created>
  <dcterms:modified xsi:type="dcterms:W3CDTF">2024-07-10T16:01:00Z</dcterms:modified>
</cp:coreProperties>
</file>