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</w:pPr>
      <w:r>
        <w:rPr>
          <w:rFonts w:ascii="맑은 고딕" w:cs="맑은 고딕" w:eastAsia="맑은 고딕" w:hAnsi="맑은 고딕"/>
          <w:b/>
          <w:bCs/>
          <w:color w:val="1A1A1A"/>
          <w:sz w:val="56"/>
          <w:szCs w:val="56"/>
        </w:rPr>
        <w:t xml:space="preserve">CICLO</w:t>
      </w:r>
    </w:p>
    <w:p>
      <w:pPr>
        <w:pBdr>
          <w:bottom w:val="single" w:color="111E6C" w:sz="12" w:space="10"/>
        </w:pBdr>
        <w:spacing w:after="400"/>
      </w:pPr>
      <w:r>
        <w:rPr>
          <w:rFonts w:ascii="맑은 고딕" w:cs="맑은 고딕" w:eastAsia="맑은 고딕" w:hAnsi="맑은 고딕"/>
          <w:b/>
          <w:bCs/>
          <w:color w:val="111E6C"/>
          <w:sz w:val="32"/>
          <w:szCs w:val="32"/>
        </w:rPr>
        <w:t xml:space="preserve">홈페이지 v2 작업 보고서</w:t>
      </w:r>
    </w:p>
    <w:p>
      <w:pPr>
        <w:spacing w:after="600" w:before="0" w:line="300"/>
      </w:pPr>
      <w:r>
        <w:rPr>
          <w:rFonts w:ascii="맑은 고딕" w:cs="맑은 고딕" w:eastAsia="맑은 고딕" w:hAnsi="맑은 고딕"/>
          <w:color w:val="5C5C5C"/>
          <w:sz w:val="22"/>
          <w:szCs w:val="22"/>
        </w:rPr>
        <w:t xml:space="preserve">238LAB 벤치마킹 반영 · 실측 진단 · 남은 작업 · 배포 순서</w:t>
      </w: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527"/>
        <w:gridCol w:w="6499"/>
      </w:tblGrid>
      <w:tr>
        <w:trPr>
          <w:tblHeader/>
        </w:trPr>
        <w:tc>
          <w:tcPr>
            <w:tcW w:type="dxa" w:w="252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649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작성일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2026년 9월 13일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대상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ciclo.kr — 홈 및 서브페이지 9개, 치과 랜딩 1개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산출물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global.css · ciclo-effects.js · wpcode-head.html · 페이지 마크업 12개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벤치마크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238lab.kr (실측 대조)</w:t>
            </w:r>
          </w:p>
        </w:tc>
      </w:tr>
      <w:tr>
        <w:trPr>
          <w:tblHeader w:val="false"/>
        </w:trPr>
        <w:tc>
          <w:tcPr>
            <w:tcW w:type="dxa" w:w="252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검증 환경</w:t>
            </w:r>
          </w:p>
        </w:tc>
        <w:tc>
          <w:tcPr>
            <w:tcW w:type="dxa" w:w="649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헤드리스 크롬 · 1440 / 768 / 390 / 360px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요약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씨클로 홈페이지를 238LAB 수준의 콘텐츠 구성으로 다시 짜고, 그 과정에서 라이브 사이트에 실제로 나고 있던 버그를 찾아 고쳤습니다. 디자인 시스템(크림·네이비·옐로, Archivo)은 그대로 두고 내용 구성·문체·타이포·모션만 바꿨습니다.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핵심은 세 가지입니다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증거가 생겼습니다.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치과 여덟 곳을 직접 채점한 실태조사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와 맡은 사이트의 실측값을 숫자 그대로 열었습니다. 이전에는 목업 화면 한 장이 전부였습니다.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말투가 바뀌었습니다.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못 하는 것과 한계를 같은 문단에서 밝히는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238LAB 문법을 가져왔습니다. 증가율 옆에 분모를 같이 적고, 100점 옆에 "빠르다는 뜻이지 잘 팔린다는 뜻이 아니다"를 붙였습니다.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라이브에 나고 있던 버그 세 개를 찾았습니다.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JavaScript 스니펫 전체가 죽어 있고, 홈이 설계 폭의 64%로 눌려 있고, 로고 이미지 5개가 404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입니다. 성능 이전에 기능 문제입니다.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이 보고서에 PageSpeed 점수는 없습니다.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로컬 환경은 프록시가 폰트 CDN을 막아 FCP가 12초로 찍힙니다. 실제 점수는 배포 후 PageSpeed Insights에서 재야 합니다. 아래 수치는 전부 헤드리스 크롬 실측이거나 정적 분석 값입니다.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1. 벤치마킹 — 238LAB 실측 대조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감으로 비교하지 않고 두 사이트의 계산된 스타일을 같은 조건에서 읽어 표로 만들었습니다.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1986"/>
        <w:gridCol w:w="3520"/>
        <w:gridCol w:w="3520"/>
      </w:tblGrid>
      <w:tr>
        <w:trPr>
          <w:tblHeader/>
        </w:trPr>
        <w:tc>
          <w:tcPr>
            <w:tcW w:type="dxa" w:w="1986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역할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씨클로 (전)</w:t>
            </w:r>
          </w:p>
        </w:tc>
        <w:tc>
          <w:tcPr>
            <w:tcW w:type="dxa" w:w="352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238LAB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h1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168px / 900 / 행간 0.92 / Archivo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60px / 700 / 행간 1.25 / 한글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h2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80px / 900 / 영문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36px / 700 / 한글 문장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본문 기본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16px / 행간 1.50 / weight 500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16px / 행간 1.70 / weight 400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섹션 리드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없음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18px / 400 / 행간 1.556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섹션 패딩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140 / 140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160 / 160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버튼 라운드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20px (알약)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4px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알약 배지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18개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22개 노드</w:t>
            </w:r>
          </w:p>
        </w:tc>
        <w:tc>
          <w:tcPr>
            <w:tcW w:type="dxa" w:w="35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가장 중요한 발견 — weight 500 문제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씨클로는 본문을 전부 500으로 깔고 있었습니다. 부제도 500, 카드 본문도 500. 그래서 본문 안에 위계가 없었습니다. 238LAB은 400을 기본으로 두고 600·700을 위계에만 씁니다.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body를 400으로 내리는 한 줄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만으로 체감이 가장 크게 달라지는 항목이었습니다.</w:t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가져온 것과 가져오지 않은 것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가져온 것 —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섹션 구성 문법(눈썹 → 한글 문장형 h2 → 리드 → 근거 → 출처 캡션), FAQ 답변의 4요소(단정 첫문장 / 실무 근거 / 자사 한계 고백 / 판별 기준), 타이포 토큰, 모션 최소화.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가져오지 않은 것 —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문체 자체입니다. 씨클로의 칼럼 문체가 238LAB보다 낫다고 판단했습니다. 구조 규칙만 빌리고 목소리는 씨클로 것을 유지했습니다.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2. 라이브 사이트 진단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성능을 재려고 열었다가 먼저 발견한 것들입니다. v2 적용과 별개로 지금 고쳐야 합니다.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버그 1 — JavaScript 스니펫이 통째로 죽어 있습니다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라이브 콘솔에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SyntaxError: Unexpected token ':'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가 뜹니다. WPCode JavaScript 스니펫 하나의 끝에 JSON-LD 스키마가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&lt;script&gt;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 태그 없이 붙어 있습니다. JS 문맥에서는 문법 오류라 </w:t>
      </w: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스니펫 전체가 파싱 단계에서 실행되지 못합니다.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 스니펫이 하려던 일 — body에 ciclo-live 클래스 부여, 테마 헤더·푸터 숨기기, max-width 해제 — 이 전부 작동하지 않고 있습니다.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조치: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 스니펫에서 JSON-LD 블록을 삭제하십시오. 구조화 데이터는 이미 SEO 플러그인이 9.6KB 규모로 정상 출력 중이라 중복입니다. 지워도 손실이 없습니다.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버그 2 — 홈이 820px로 눌려 있습니다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1280px로 설계된 홈이 라이브에서 820px로 렌더링됩니다. 설계 폭의 64%입니다.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커스터마이저 추가 CSS의 max-width:820px 규칙에 body 조건이 없습니다.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이를 풀어주려고 넣은 body.ciclo-live 규칙은 버그 1 때문에 클래스가 안 붙어 발동하지 않습니다.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.ciclo-page에 max-width:none을 줬지만, 제약이 걸린 건 부모인 .page-content라 효과가 없습니다.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버그 3 — 로고 이미지 5개가 전부 404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업로드 경로와 마크업이 가리키는 경로가 다릅니다. 눈에 안 보였던 이유는 CSS가 content:url()로 실제 로고를 덮어 그리고 있기 때문입니다. 화면은 멀쩡한데 요청은 5번 실패합니다.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조치: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v2에서 src를 투명 1×1 GIF로 바꿔 요청 자체를 없앴습니다. 업로드가 필요 없습니다.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그리고 — CSS가 두 벌 돌고 있습니다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1444"/>
        <w:gridCol w:w="3430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스타일</w:t>
            </w:r>
          </w:p>
        </w:tc>
        <w:tc>
          <w:tcPr>
            <w:tcW w:type="dxa" w:w="144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크기</w:t>
            </w:r>
          </w:p>
        </w:tc>
        <w:tc>
          <w:tcPr>
            <w:tcW w:type="dxa" w:w="3430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정체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49.1KB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global.css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(no-id)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25.0KB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global.css를 #ciclo-home으로 스코프한 복사본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global-styles-inline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10.9KB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워드프레스 theme.json (77% 미사용)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wp-block-library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4.2KB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구텐베르크 — 페이지에 블록 0개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wp-emoji-styles</w:t>
            </w:r>
          </w:p>
        </w:tc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0.3KB</w:t>
            </w:r>
          </w:p>
        </w:tc>
        <w:tc>
          <w:tcPr>
            <w:tcW w:type="dxa" w:w="343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이모지 — 페이지에 이모지 0개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이것 때문에 global.css만 v2로 바꾸면 거의 아무 변화가 없습니다.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#ciclo-home은 특정성 (1,1,0)이라 원본 global.css의 (0,1,0)을 모든 공통 규칙에서 이깁니다. 즉 라이브가 실제로 그리고 있는 값은 global.css가 아니라 그 25KB 복사본입니다. 복사본을 먼저 지워야 합니다.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3. v2에서 한 작업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3-1. 콘텐츠 구성 — 홈 섹션을 다시 짰습니다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903"/>
        <w:gridCol w:w="2888"/>
        <w:gridCol w:w="5235"/>
      </w:tblGrid>
      <w:tr>
        <w:trPr>
          <w:tblHeader/>
        </w:trPr>
        <w:tc>
          <w:tcPr>
            <w:tcW w:type="dxa" w:w="90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88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섹션</w:t>
            </w:r>
          </w:p>
        </w:tc>
        <w:tc>
          <w:tcPr>
            <w:tcW w:type="dxa" w:w="523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히어로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CICLO + "GEO 웹사이트, 랜딩페이지 제작"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마퀴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유지 (26s → 40s)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증거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81점 → 20점 대비, 열 항목 막대, 30초 자가 점검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서비스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h2 한글 문장형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사례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진단 카드 6장 — 익명 처리한 실측 점수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실적 밴드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맡은 사이트의 유입·속도 실측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프로세스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h2 한글화 + 리드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8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Why now (신설)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지금인 이유 3가지, 전부 실측 근거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9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소개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h2 한글화 + 1단 전환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10</w:t>
            </w:r>
          </w:p>
        </w:tc>
        <w:tc>
          <w:tcPr>
            <w:tcW w:type="dxa" w:w="288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FAQ</w:t>
            </w:r>
          </w:p>
        </w:tc>
        <w:tc>
          <w:tcPr>
            <w:tcW w:type="dxa" w:w="523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 → 7문항, 금액 밴드 공개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증거 밴드 — 사이트에서 가장 중요한 자리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치과 홈페이지 여덟 곳을 열 항목·쉰 개 체크포인트로 채점했습니다. 사람이 보는 화면은 81점인데 기계가 읽는 자리는 20점이라는 격차를 한 화면에 넣었습니다.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"30초 자가 점검"을 같이 넣었습니다. 페이지 소스 보기 → Ctrl+F → ld+json. 읽는 분이 직접 확인할 수 있어야 증거가 됩니다.</w:t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실적 밴드 — 진단에서 멈추지 않는다는 증명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지금까지 사이트가 하던 말은 "남의 사이트를 채점했다"까지였습니다. 제공해 주신 실측 캡처로 "맡은 뒤 숫자가 어디로 갔다"를 처음 붙였습니다.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347"/>
        <w:gridCol w:w="1354"/>
        <w:gridCol w:w="1354"/>
        <w:gridCol w:w="1354"/>
        <w:gridCol w:w="2618"/>
      </w:tblGrid>
      <w:tr>
        <w:trPr>
          <w:tblHeader/>
        </w:trPr>
        <w:tc>
          <w:tcPr>
            <w:tcW w:type="dxa" w:w="234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대상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클릭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노출</w:t>
            </w:r>
          </w:p>
        </w:tc>
        <w:tc>
          <w:tcPr>
            <w:tcW w:type="dxa" w:w="135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클릭률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직전 90일 대비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치과 ① 수도권·종합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740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6.4만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1.2%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+12,300%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치과 ② 인천·사랑니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110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1.9만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0.6%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+1,733%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치과 ③ 수도권·개원초기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74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1.4만</w:t>
            </w:r>
          </w:p>
        </w:tc>
        <w:tc>
          <w:tcPr>
            <w:tcW w:type="dxa" w:w="135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0.5%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+7,300%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증가율만 크게 쓰지 않았습니다.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세 곳 모두 직전 90일 클릭이 한 자리였습니다. 740클릭은 6클릭에서 온 값이고, 74클릭은 1클릭에서 온 값입니다. 카드 안에 "직전 90일 클릭" 행을 따로 두어 배수의 분모를 숨기지 않았고, 캡션에 "클릭률 1.2%는 업계 평균을 넘는 값이 아닙니다"를 넣었습니다.</w:t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금액 밴드 — 지어내지 않고 자사 공개값을 옮겼습니다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FAQ의 TODO 다섯 칸을 채웠습니다. 출처는 패키지 안에 이미 있었습니다 — /dental 랜딩의 패키지 표가 정상가를 공개하고 있었습니다.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1625"/>
        <w:gridCol w:w="1264"/>
        <w:gridCol w:w="1264"/>
        <w:gridCol w:w="1805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패키지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정상가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기간</w:t>
            </w:r>
          </w:p>
        </w:tc>
        <w:tc>
          <w:tcPr>
            <w:tcW w:type="dxa" w:w="1264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페이지</w:t>
            </w:r>
          </w:p>
        </w:tc>
        <w:tc>
          <w:tcPr>
            <w:tcW w:type="dxa" w:w="180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무상수정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STANDARD · 단일 페이지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150만원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DELUXE · 진료과목 분리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200만원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PREMIUM · 콘텐츠 구조까지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320만원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4주</w:t>
            </w:r>
          </w:p>
        </w:tc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15</w:t>
            </w:r>
          </w:p>
        </w:tc>
        <w:tc>
          <w:tcPr>
            <w:tcW w:type="dxa" w:w="180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5회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월 이용료 0원, 도메인·서버 실비 연 20~40만원, 오픈 후 3개월 무상 점검도 함께 적었습니다. 런칭 특별가는 지우지 않고 밴드 아래 한 줄로 /dental에 안내합니다.</w:t>
      </w:r>
    </w:p>
    <w:p>
      <w:r>
        <w:br w:type="page"/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3-2. 타이포와 여백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섹션 사이 여백(160/160)은 238LAB 실측치와 같아 건드리지 않았습니다. 빽빽한 것은 섹션 안쪽이었습니다.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152"/>
        <w:gridCol w:w="2437"/>
        <w:gridCol w:w="2437"/>
      </w:tblGrid>
      <w:tr>
        <w:trPr>
          <w:tblHeader/>
        </w:trPr>
        <w:tc>
          <w:tcPr>
            <w:tcW w:type="dxa" w:w="415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43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후 (1440px)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진단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24 / 22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32 / 28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실적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22 / 22 / 20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30 / 28 / 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프로세스 카드 패딩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28 / 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36 / 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카드 그리드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14~24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26~30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눈썹 → h2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26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h2 → 리드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24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FAQ 답변 문단 간격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12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18</w:t>
            </w:r>
          </w:p>
        </w:tc>
      </w:tr>
      <w:tr>
        <w:trPr>
          <w:tblHeader w:val="false"/>
        </w:trPr>
        <w:tc>
          <w:tcPr>
            <w:tcW w:type="dxa" w:w="415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리드 행간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1.55</w:t>
            </w:r>
          </w:p>
        </w:tc>
        <w:tc>
          <w:tcPr>
            <w:tcW w:type="dxa" w:w="243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1.68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한글은 글자에 속공간이 없어 같은 수치라도 라틴 문자보다 빽빽하게 읽힙니다. 모바일은 clamp() 하한을 종전 값 근처에 두어 세로로 더 길어지지 않게 했습니다.</w:t>
      </w:r>
    </w:p>
    <w:p>
      <w:pPr>
        <w:pStyle w:val="Heading3"/>
        <w:spacing w:after="100" w:before="220"/>
      </w:pPr>
      <w:r>
        <w:rPr>
          <w:rFonts w:ascii="맑은 고딕" w:cs="맑은 고딕" w:eastAsia="맑은 고딕" w:hAnsi="맑은 고딕"/>
          <w:b/>
          <w:bCs/>
          <w:color w:val="111E6C"/>
          <w:sz w:val="21"/>
          <w:szCs w:val="21"/>
        </w:rPr>
        <w:t xml:space="preserve">제목 줄바꿈 버그 (전 페이지 48곳)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420px 이하에서 제목의 강제 개행을 푸는 규칙이 있는데, 마크업이 "않았습니다,&lt;br&gt;고친" 이라 br이 사라지면 "않았습니다,고친"으로 붙었습니다.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CSS로는 해결되지 않는 것을 먼저 확인했습니다 — br::after{content:" "}는 렌더되지 않고, br{display:inline;content:" "}는 br이 그대로 개행합니다. 마크업에 공백을 넣는 방법만 동작했고, 데스크톱 줄 폭은 변하지 않았습니다.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3-3. 성능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791"/>
        <w:gridCol w:w="2618"/>
        <w:gridCol w:w="2618"/>
      </w:tblGrid>
      <w:tr>
        <w:trPr>
          <w:tblHeader/>
        </w:trPr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6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global.css (gzip)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26,361B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19,427B (−26%)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로고 인라인 payload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PNG base64 23,962B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WebP 6,023B (−75%)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폰트 로딩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@import ×2 (직렬 3왕복)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head &lt;link&gt; + preconnect (병렬)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 (마퀴)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스크롤 리빌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22 노드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이미지 404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5건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0건</w:t>
            </w:r>
          </w:p>
        </w:tc>
      </w:tr>
      <w:tr>
        <w:trPr>
          <w:tblHeader w:val="false"/>
        </w:trPr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이미지 치수 명시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 / 5</w:t>
            </w:r>
          </w:p>
        </w:tc>
        <w:tc>
          <w:tcPr>
            <w:tcW w:type="dxa" w:w="26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 / 5</w:t>
            </w:r>
          </w:p>
        </w:tc>
      </w:tr>
    </w:tbl>
    <w:p>
      <w:pPr>
        <w:spacing w:after="8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압축 전 바이트는 오히려 13% 늘었습니다.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섹션을 다섯 개 새로 만들어 규칙이 290 → 501개가 됐기 때문입니다. 다만 인라인 &lt;style&gt;은 HTML과 함께 압축돼 나가므로 회선을 타는 값은 gzip 쪽이고, 그 기준으로는 26% 줄었습니다. 파싱 비용은 규칙 수에 비례하므로 +211개가 공짜는 아니라는 점도 적어 둡니다.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3-4. 접근성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"PageSpeed 100점" 목표에는 접근성 100점도 들어가고, 라이트하우스가 대비를 자동 검사합니다. 텍스트를 가진 요소를 전수 대조했더니 27곳이 WCAG AA 미달이었습니다.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3069"/>
        <w:gridCol w:w="1625"/>
        <w:gridCol w:w="1625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배경</w:t>
            </w:r>
          </w:p>
        </w:tc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색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대비</w:t>
            </w:r>
          </w:p>
        </w:tc>
        <w:tc>
          <w:tcPr>
            <w:tcW w:type="dxa" w:w="1625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기준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패널 #ECE7DC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rgba(18,18,18,.48)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3.16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rgba(18,18,18,.5)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3.35~3.43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크림·패널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rgba(18,18,18,.55)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3.90~4.00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네이비 #111E6C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rgba(255,255,255,.35)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2.96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흰 카드</w:t>
            </w:r>
          </w:p>
        </w:tc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rgba(17,30,108,.6)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4.26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4.5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임계값을 계산해 color: 선언 39곳을 올렸습니다. 가장 눈에 띄는 개선은 증거 밴드 차트의 축 눈금(0·20·40·60·80·100)으로, 2.96:1이라 실제로 거의 보이지 않았습니다.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그 밖에 포커스 트랩·스크롤 잠금·aria 상태·포커스 복원을 사이드바에 넣었고, 키보드로 직접 구동해 확인했습니다(Tab 25회로 닫힌 사이드바에 닿지 않고, 열린 상태에서 Tab 30회가 안에 갇히며, ESC로 버거 버튼에 포커스가 돌아옵니다).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3-5. 치과 랜딩 페이지 수리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홈 Featured 카드가 가리키는 가장 큰 페이지(76.7KB)인데 상태가 가장 나빴습니다.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3069"/>
        <w:gridCol w:w="2979"/>
        <w:gridCol w:w="2979"/>
      </w:tblGrid>
      <w:tr>
        <w:trPr>
          <w:tblHeader/>
        </w:trPr>
        <w:tc>
          <w:tcPr>
            <w:tcW w:type="dxa" w:w="306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전</w:t>
            </w:r>
          </w:p>
        </w:tc>
        <w:tc>
          <w:tcPr>
            <w:tcW w:type="dxa" w:w="2979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후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가로 오버플로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470px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뷰포트보다 넓은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276개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최대 제목 크기 (390px)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88px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38px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will-change 노드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무한 애니메이션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Pretendard 로드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2벌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1벌</w:t>
            </w:r>
          </w:p>
        </w:tc>
      </w:tr>
      <w:tr>
        <w:trPr>
          <w:tblHeader w:val="false"/>
        </w:trP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카카오 플로팅 버튼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2개</w:t>
            </w:r>
          </w:p>
        </w:tc>
        <w:tc>
          <w:tcPr>
            <w:tcW w:type="dxa" w:w="2979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1개</w:t>
            </w:r>
          </w:p>
        </w:tc>
      </w:tr>
    </w:tbl>
    <w:p>
      <w:pPr>
        <w:spacing w:after="8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고정폭 860px에 미디어쿼리가 카카오 버튼용 두 개뿐이었습니다. 휴대폰에서 페이지 전체가 옆으로 밀리고 글이 잘렸습니다.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작동한 적 없는 코드도 두 개 찾았습니다. 스크롤 스냅 규칙이 html을 div의 자손으로 지정해 한 번도 적용된 적이 없었고, 스코프 없는 스타일 블록이 한 벌 더 있었습니다.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4. 남은 작업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전부 제가 할 수 없는 것들입니다. 값을 알 수 없거나, 사실 확인이 필요합니다.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542"/>
        <w:gridCol w:w="2708"/>
        <w:gridCol w:w="5777"/>
      </w:tblGrid>
      <w:tr>
        <w:trPr>
          <w:tblHeader/>
        </w:trPr>
        <w:tc>
          <w:tcPr>
            <w:tcW w:type="dxa" w:w="54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777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PSI 캡처 2장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대화에는 있으나 파일로 받지 못했습니다. assets/psi/에 넣고 python3 build-psi-shots.py 한 줄이면 변환·모자이크·마크업 교체가 끝납니다.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About 회사정보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대표 · 사업자등록번호 · 소재지 3칸이 비어 있습니다. 빨간 TODO 배지로 표시해 두었습니다.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실적 밴드 귀속 표현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"저희가 맡은 / 만든 사이트"가 다섯 곳 전부에 맞는지 확인이 필요합니다. 유지보수만 맡은 곳이 섞여 있으면 "운영 중인"이 정확합니다.</w:t>
            </w:r>
          </w:p>
        </w:tc>
      </w:tr>
      <w:tr>
        <w:trPr>
          <w:tblHeader w:val="false"/>
        </w:trPr>
        <w:tc>
          <w:tcPr>
            <w:tcW w:type="dxa" w:w="54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치과 랜딩 전화번호</w:t>
            </w:r>
          </w:p>
        </w:tc>
        <w:tc>
          <w:tcPr>
            <w:tcW w:type="dxa" w:w="577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010-8817-2001이었는데 나머지 네 곳 정본(010-8017-2001)으로 맞췄습니다. 8817이 맞다면 알려주십시오.</w:t>
            </w:r>
          </w:p>
        </w:tc>
      </w:tr>
    </w:tbl>
    <w:p>
      <w:pPr>
        <w:spacing w:after="160"/>
      </w:pP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배포 전에 2번은 반드시 채워야 합니다.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사업자 정보를 적어두지 않은 에이전시는 거르셔도 된다고 About에 써 두었는데, 정작 저희 것이 비어 있으면 앞뒤가 맞지 않습니다.</w:t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5. 배포 순서</w:t>
      </w:r>
    </w:p>
    <w:p>
      <w:pPr>
        <w:pBdr>
          <w:left w:val="single" w:color="111E6C" w:sz="18" w:space="12"/>
        </w:pBdr>
        <w:spacing w:after="180" w:before="140" w:line="300"/>
        <w:ind w:left="200"/>
      </w:pPr>
      <w:r>
        <w:rPr>
          <w:rFonts w:ascii="맑은 고딕" w:cs="맑은 고딕" w:eastAsia="맑은 고딕" w:hAnsi="맑은 고딕"/>
          <w:b/>
          <w:bCs/>
          <w:color w:val="1A1A1A"/>
          <w:sz w:val="19"/>
          <w:szCs w:val="19"/>
        </w:rPr>
        <w:t xml:space="preserve">global.css만 바꾸면 거의 아무 변화가 없습니다.</w:t>
      </w:r>
      <w:r>
        <w:br/>
      </w:r>
      <w:r>
        <w:rPr>
          <w:rFonts w:ascii="맑은 고딕" w:cs="맑은 고딕" w:eastAsia="맑은 고딕" w:hAnsi="맑은 고딕"/>
          <w:color w:val="5C5C5C"/>
          <w:sz w:val="19"/>
          <w:szCs w:val="19"/>
        </w:rPr>
        <w:t xml:space="preserve">라이브에 #ciclo-home으로 스코프된 25KB 복사본이 특정성으로 원본을 이기고 있습니다. 그것을 먼저 지워야 v2가 먹습니다.</w:t>
      </w:r>
    </w:p>
    <w:p>
      <w:pPr>
        <w:spacing w:after="10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722"/>
        <w:gridCol w:w="3791"/>
        <w:gridCol w:w="4513"/>
      </w:tblGrid>
      <w:tr>
        <w:trPr>
          <w:tblHeader/>
        </w:trPr>
        <w:tc>
          <w:tcPr>
            <w:tcW w:type="dxa" w:w="722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순서</w:t>
            </w:r>
          </w:p>
        </w:tc>
        <w:tc>
          <w:tcPr>
            <w:tcW w:type="dxa" w:w="3791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위치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1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25KB 중복 CSS 스니펫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— .ciclo-page{max-width:none!important로 시작하는 것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2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JS 스니펫의 JSON-LD 블록 삭제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— SyntaxError를 내는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3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max-width:820px 규칙에 body 조건 부여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커스터마이저 추가 CSS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4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global.css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CSS 스니펫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5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ciclo-effects.js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JS 스니펫 (Site Wide Footer)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6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wpcode-head.html 추가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WPCode HTML 스니펫 (Site Wide Header)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7</w:t>
            </w:r>
          </w:p>
        </w:tc>
        <w:tc>
          <w:tcPr>
            <w:tcW w:type="dxa" w:w="3791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페이지 마크업 교체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Elementor 텍스트 에디터 위젯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b/>
          <w:bCs/>
          <w:color w:val="1A1A1A"/>
          <w:sz w:val="20"/>
          <w:szCs w:val="20"/>
        </w:rPr>
        <w:t xml:space="preserve">주의: </w:t>
      </w: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4번과 5번은 세트입니다. CSS만 바꾸고 JS를 그대로 두면 구버전 JS가 .reveal을 주입해 콘텐츠가 보이지 않습니다. 6번을 넣지 않으면 폰트가 적용되지 않습니다.</w:t>
      </w: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불필요한 CSS(wp-block-library · global-styles · 이모지) 제거용 PHP 스니펫은 PERFORMANCE.md에 적어 두었습니다. 15.4KB 규모이고 대부분 이 사이트에서 쓰지 않는 규칙입니다.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맑은 고딕" w:cs="맑은 고딕" w:eastAsia="맑은 고딕" w:hAnsi="맑은 고딕"/>
          <w:b/>
          <w:bCs/>
          <w:color w:val="111E6C"/>
          <w:sz w:val="30"/>
          <w:szCs w:val="30"/>
        </w:rPr>
        <w:t xml:space="preserve">부록. 검증과 도구</w:t>
      </w: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검증 결과 (9개 페이지 × 1440 / 390px)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4513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페이지당 h1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전부 정확히 1개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제목 단계 건너뜀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죽은 내부 링크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 (11개 경로 전부 실재)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alt 없는 이미지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제목 단어 붙음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가로 오버플로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요소 겹침 (1440/768/390/360)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로고 비율 오차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 (5개 인스턴스 전부 488:566)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CLS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JS 에러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WCAG AA 대비 미달</w:t>
            </w:r>
          </w:p>
        </w:tc>
        <w:tc>
          <w:tcPr>
            <w:tcW w:type="dxa" w:w="4513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0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맑은 고딕" w:cs="맑은 고딕" w:eastAsia="맑은 고딕" w:hAnsi="맑은 고딕"/>
          <w:b/>
          <w:bCs/>
          <w:color w:val="1A1A1A"/>
          <w:sz w:val="24"/>
          <w:szCs w:val="24"/>
        </w:rPr>
        <w:t xml:space="preserve">만든 도구</w:t>
      </w:r>
    </w:p>
    <w:p>
      <w:pPr>
        <w:spacing w:after="80"/>
      </w:pPr>
    </w:p>
    <w:tbl>
      <w:tblPr>
        <w:tblW w:type="dxa" w:w="9026"/>
        <w:tblBorders>
          <w:top w:val="single" w:color="D8D3C8" w:sz="2"/>
          <w:left w:val="none"/>
          <w:bottom w:val="single" w:color="D8D3C8" w:sz="2"/>
          <w:right w:val="none"/>
          <w:insideH w:val="single" w:color="D8D3C8" w:sz="2"/>
          <w:insideV w:val="none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type="dxa" w:w="6318"/>
            <w:shd w:fill="111E6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용도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make-preview.py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워드프레스 출력 구조를 재현한 로컬 프리뷰 생성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tools/img2webp.js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크로미움 캔버스 기반 모자이크·리사이즈·WebP 변환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build-psi-shots.py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PSI 캡처 변환 + 마크업 교체 자동화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build-*.py (30여 개)</w:t>
            </w:r>
          </w:p>
        </w:tc>
        <w:tc>
          <w:tcPr>
            <w:tcW w:type="dxa" w:w="6318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8"/>
                <w:szCs w:val="18"/>
              </w:rPr>
              <w:t xml:space="preserve">변경 하나당 스크립트 하나. 각 파일 상단에 왜 고쳤는지와 실측값이 적혀 있습니다.</w:t>
            </w:r>
          </w:p>
        </w:tc>
      </w:tr>
    </w:tbl>
    <w:p>
      <w:pPr>
        <w:spacing w:after="160"/>
      </w:pPr>
    </w:p>
    <w:p>
      <w:pPr>
        <w:spacing w:after="120" w:before="0" w:line="30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모든 build 스크립트는 대상 문자열을 정확히 1회만 찾도록 단언합니다. 못 찾으면 조용히 틀리지 않고 멈춥니다.</w:t>
      </w:r>
    </w:p>
    <w:p>
      <w:pPr>
        <w:spacing w:after="300"/>
      </w:pPr>
    </w:p>
    <w:p>
      <w:pPr>
        <w:pBdr>
          <w:top w:val="single" w:color="D8D3C8" w:sz="8" w:space="12"/>
        </w:pBdr>
        <w:spacing w:before="200"/>
      </w:pPr>
      <w:r>
        <w:rPr>
          <w:rFonts w:ascii="맑은 고딕" w:cs="맑은 고딕" w:eastAsia="맑은 고딕" w:hAnsi="맑은 고딕"/>
          <w:color w:val="5C5C5C"/>
          <w:sz w:val="17"/>
          <w:szCs w:val="17"/>
        </w:rPr>
        <w:t xml:space="preserve">CICLO ·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2026-09-13T10:23:46.506Z</dcterms:created>
  <dcterms:modified xsi:type="dcterms:W3CDTF">2026-09-13T10:23:46.506Z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