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59" w:rsidRPr="00BB45D3" w:rsidRDefault="00BB45D3">
      <w:pPr>
        <w:jc w:val="center"/>
        <w:rPr>
          <w:rFonts w:ascii="Helvetica" w:hAnsi="Helvetica"/>
          <w:sz w:val="52"/>
          <w:szCs w:val="52"/>
        </w:rPr>
      </w:pPr>
      <w:r w:rsidRPr="00BB45D3">
        <w:rPr>
          <w:rFonts w:ascii="Helvetica" w:hAnsi="Helvetica"/>
          <w:sz w:val="52"/>
          <w:szCs w:val="52"/>
        </w:rPr>
        <w:t>Comparative Genomics 2018</w:t>
      </w:r>
    </w:p>
    <w:p w:rsidR="00C02159" w:rsidRPr="00BB45D3" w:rsidRDefault="00BB45D3">
      <w:pPr>
        <w:jc w:val="center"/>
        <w:rPr>
          <w:rFonts w:ascii="Helvetica" w:hAnsi="Helvetica"/>
        </w:rPr>
      </w:pPr>
      <w:r w:rsidRPr="00BB45D3">
        <w:rPr>
          <w:rFonts w:ascii="Helvetica" w:hAnsi="Helvetica"/>
          <w:sz w:val="32"/>
          <w:szCs w:val="32"/>
        </w:rPr>
        <w:t xml:space="preserve">Practical </w:t>
      </w:r>
      <w:r w:rsidR="003F03D2">
        <w:rPr>
          <w:rFonts w:ascii="Helvetica" w:hAnsi="Helvetica"/>
          <w:sz w:val="32"/>
          <w:szCs w:val="32"/>
        </w:rPr>
        <w:t>6</w:t>
      </w:r>
      <w:r w:rsidRPr="00BB45D3">
        <w:rPr>
          <w:rFonts w:ascii="Helvetica" w:hAnsi="Helvetica"/>
          <w:sz w:val="32"/>
          <w:szCs w:val="32"/>
        </w:rPr>
        <w:t xml:space="preserve">: </w:t>
      </w:r>
      <w:proofErr w:type="spellStart"/>
      <w:r w:rsidR="003F03D2">
        <w:rPr>
          <w:rFonts w:ascii="Helvetica" w:hAnsi="Helvetica"/>
          <w:sz w:val="32"/>
          <w:szCs w:val="32"/>
        </w:rPr>
        <w:t>Orthology</w:t>
      </w:r>
      <w:proofErr w:type="spellEnd"/>
      <w:r w:rsidR="003F03D2">
        <w:rPr>
          <w:rFonts w:ascii="Helvetica" w:hAnsi="Helvetica"/>
          <w:sz w:val="32"/>
          <w:szCs w:val="32"/>
        </w:rPr>
        <w:t xml:space="preserve"> Prediction</w:t>
      </w:r>
    </w:p>
    <w:p w:rsidR="00C02159" w:rsidRPr="00BB45D3" w:rsidRDefault="00BB45D3">
      <w:pPr>
        <w:rPr>
          <w:rFonts w:ascii="Helvetica" w:hAnsi="Helvetica"/>
        </w:rPr>
      </w:pPr>
      <w:r w:rsidRPr="00BB45D3">
        <w:rPr>
          <w:rFonts w:ascii="Helvetica" w:hAnsi="Helvetica"/>
        </w:rPr>
        <w:t>Group number: 6</w:t>
      </w:r>
    </w:p>
    <w:p w:rsidR="00C02159" w:rsidRPr="00BB45D3" w:rsidRDefault="00BB45D3">
      <w:pPr>
        <w:pBdr>
          <w:bottom w:val="single" w:sz="4" w:space="1" w:color="00000A"/>
        </w:pBdr>
        <w:rPr>
          <w:rFonts w:ascii="Helvetica" w:hAnsi="Helvetica"/>
        </w:rPr>
      </w:pPr>
      <w:r w:rsidRPr="00BB45D3">
        <w:rPr>
          <w:rFonts w:ascii="Helvetica" w:hAnsi="Helvetica"/>
        </w:rPr>
        <w:t xml:space="preserve">Group members: Kyle </w:t>
      </w:r>
      <w:proofErr w:type="spellStart"/>
      <w:r w:rsidRPr="00BB45D3">
        <w:rPr>
          <w:rFonts w:ascii="Helvetica" w:hAnsi="Helvetica"/>
        </w:rPr>
        <w:t>Kimler</w:t>
      </w:r>
      <w:proofErr w:type="spellEnd"/>
      <w:r w:rsidRPr="00BB45D3">
        <w:rPr>
          <w:rFonts w:ascii="Helvetica" w:hAnsi="Helvetica"/>
        </w:rPr>
        <w:t xml:space="preserve">, </w:t>
      </w:r>
      <w:proofErr w:type="spellStart"/>
      <w:r w:rsidRPr="00BB45D3">
        <w:rPr>
          <w:rFonts w:ascii="Helvetica" w:hAnsi="Helvetica"/>
        </w:rPr>
        <w:t>Kajetan</w:t>
      </w:r>
      <w:proofErr w:type="spellEnd"/>
      <w:r w:rsidRPr="00BB45D3">
        <w:rPr>
          <w:rFonts w:ascii="Helvetica" w:hAnsi="Helvetica"/>
        </w:rPr>
        <w:t xml:space="preserve"> </w:t>
      </w:r>
      <w:proofErr w:type="spellStart"/>
      <w:r w:rsidRPr="00BB45D3">
        <w:rPr>
          <w:rFonts w:ascii="Helvetica" w:hAnsi="Helvetica"/>
        </w:rPr>
        <w:t>Juszczak</w:t>
      </w:r>
      <w:proofErr w:type="spellEnd"/>
    </w:p>
    <w:p w:rsidR="00C02159" w:rsidRPr="00BB45D3" w:rsidRDefault="00C02159">
      <w:pPr>
        <w:pBdr>
          <w:bottom w:val="single" w:sz="4" w:space="1" w:color="00000A"/>
        </w:pBdr>
        <w:rPr>
          <w:rFonts w:ascii="Helvetica" w:hAnsi="Helvetica"/>
          <w:b/>
        </w:rPr>
      </w:pPr>
    </w:p>
    <w:p w:rsidR="00C02159" w:rsidRPr="00BB45D3" w:rsidRDefault="00BB45D3">
      <w:pPr>
        <w:pBdr>
          <w:bottom w:val="single" w:sz="4" w:space="1" w:color="00000A"/>
        </w:pBdr>
        <w:rPr>
          <w:rFonts w:ascii="Helvetica" w:hAnsi="Helvetica"/>
          <w:b/>
        </w:rPr>
      </w:pPr>
      <w:r w:rsidRPr="00BB45D3">
        <w:rPr>
          <w:rFonts w:ascii="Helvetica" w:hAnsi="Helvetica"/>
          <w:b/>
        </w:rPr>
        <w:t>Summary</w:t>
      </w:r>
    </w:p>
    <w:p w:rsidR="00C02159" w:rsidRDefault="003F03D2">
      <w:pPr>
        <w:pBdr>
          <w:bottom w:val="single" w:sz="4" w:space="1" w:color="00000A"/>
        </w:pBdr>
        <w:rPr>
          <w:rFonts w:ascii="Helvetica" w:hAnsi="Helvetica"/>
        </w:rPr>
      </w:pPr>
      <w:r w:rsidRPr="003F03D2">
        <w:rPr>
          <w:rFonts w:ascii="Helvetica" w:hAnsi="Helvetica"/>
        </w:rPr>
        <w:t xml:space="preserve">With the development of </w:t>
      </w:r>
      <w:proofErr w:type="spellStart"/>
      <w:r w:rsidRPr="003F03D2">
        <w:rPr>
          <w:rFonts w:ascii="Helvetica" w:hAnsi="Helvetica"/>
        </w:rPr>
        <w:t>orthology</w:t>
      </w:r>
      <w:proofErr w:type="spellEnd"/>
      <w:r w:rsidRPr="003F03D2">
        <w:rPr>
          <w:rFonts w:ascii="Helvetica" w:hAnsi="Helvetica"/>
        </w:rPr>
        <w:t xml:space="preserve"> search tools, scientists have begun to build up </w:t>
      </w:r>
      <w:proofErr w:type="spellStart"/>
      <w:r w:rsidRPr="003F03D2">
        <w:rPr>
          <w:rFonts w:ascii="Helvetica" w:hAnsi="Helvetica"/>
        </w:rPr>
        <w:t>orthology</w:t>
      </w:r>
      <w:proofErr w:type="spellEnd"/>
      <w:r w:rsidRPr="003F03D2">
        <w:rPr>
          <w:rFonts w:ascii="Helvetica" w:hAnsi="Helvetica"/>
        </w:rPr>
        <w:t xml:space="preserve"> databases of various taxonomies to assist in efforts to expand our understanding of computational </w:t>
      </w:r>
      <w:proofErr w:type="spellStart"/>
      <w:r w:rsidRPr="003F03D2">
        <w:rPr>
          <w:rFonts w:ascii="Helvetica" w:hAnsi="Helvetica"/>
        </w:rPr>
        <w:t>phylogenomics</w:t>
      </w:r>
      <w:proofErr w:type="spellEnd"/>
      <w:r w:rsidRPr="003F03D2">
        <w:rPr>
          <w:rFonts w:ascii="Helvetica" w:hAnsi="Helvetica"/>
        </w:rPr>
        <w:t xml:space="preserve">. These databases can be used to predict </w:t>
      </w:r>
      <w:proofErr w:type="spellStart"/>
      <w:r w:rsidRPr="003F03D2">
        <w:rPr>
          <w:rFonts w:ascii="Helvetica" w:hAnsi="Helvetica"/>
        </w:rPr>
        <w:t>orthologs</w:t>
      </w:r>
      <w:proofErr w:type="spellEnd"/>
      <w:r w:rsidRPr="003F03D2">
        <w:rPr>
          <w:rFonts w:ascii="Helvetica" w:hAnsi="Helvetica"/>
        </w:rPr>
        <w:t xml:space="preserve"> via search/blast-like heuristics, but the databases are already set up hierarchically with only gene identifiers (with corresponding species). In this lab practical we use these databases to predict possible </w:t>
      </w:r>
      <w:proofErr w:type="spellStart"/>
      <w:r w:rsidRPr="003F03D2">
        <w:rPr>
          <w:rFonts w:ascii="Helvetica" w:hAnsi="Helvetica"/>
        </w:rPr>
        <w:t>orthologs</w:t>
      </w:r>
      <w:proofErr w:type="spellEnd"/>
      <w:r w:rsidRPr="003F03D2">
        <w:rPr>
          <w:rFonts w:ascii="Helvetica" w:hAnsi="Helvetica"/>
        </w:rPr>
        <w:t xml:space="preserve"> for genes we have clustered by cross-BLAST searches in the previous </w:t>
      </w:r>
      <w:proofErr w:type="spellStart"/>
      <w:r w:rsidRPr="003F03D2">
        <w:rPr>
          <w:rFonts w:ascii="Helvetica" w:hAnsi="Helvetica"/>
        </w:rPr>
        <w:t>practicals</w:t>
      </w:r>
      <w:proofErr w:type="spellEnd"/>
      <w:r w:rsidRPr="003F03D2">
        <w:rPr>
          <w:rFonts w:ascii="Helvetica" w:hAnsi="Helvetica"/>
        </w:rPr>
        <w:t>.  We have chosen</w:t>
      </w:r>
      <w:r>
        <w:rPr>
          <w:rFonts w:ascii="Helvetica" w:hAnsi="Helvetica"/>
        </w:rPr>
        <w:t xml:space="preserve"> OMA, Metaphors, and </w:t>
      </w:r>
      <w:proofErr w:type="spellStart"/>
      <w:r>
        <w:rPr>
          <w:rFonts w:ascii="Helvetica" w:hAnsi="Helvetica"/>
        </w:rPr>
        <w:t>InParanoid</w:t>
      </w:r>
      <w:proofErr w:type="spellEnd"/>
      <w:r w:rsidRPr="003F03D2">
        <w:rPr>
          <w:rFonts w:ascii="Helvetica" w:hAnsi="Helvetica"/>
        </w:rPr>
        <w:t xml:space="preserve"> since </w:t>
      </w:r>
      <w:proofErr w:type="spellStart"/>
      <w:r w:rsidRPr="003F03D2">
        <w:rPr>
          <w:rFonts w:ascii="Helvetica" w:hAnsi="Helvetica"/>
        </w:rPr>
        <w:t>TreeFam</w:t>
      </w:r>
      <w:proofErr w:type="spellEnd"/>
      <w:r w:rsidRPr="003F03D2">
        <w:rPr>
          <w:rFonts w:ascii="Helvetica" w:hAnsi="Helvetica"/>
        </w:rPr>
        <w:t xml:space="preserve"> only has very few genomes.</w:t>
      </w:r>
    </w:p>
    <w:p w:rsidR="003F03D2" w:rsidRPr="00BB45D3" w:rsidRDefault="003F03D2">
      <w:pPr>
        <w:pBdr>
          <w:bottom w:val="single" w:sz="4" w:space="1" w:color="00000A"/>
        </w:pBdr>
        <w:rPr>
          <w:rFonts w:ascii="Helvetica" w:hAnsi="Helvetica"/>
          <w:b/>
        </w:rPr>
      </w:pPr>
    </w:p>
    <w:p w:rsidR="00C02159" w:rsidRPr="00BB45D3" w:rsidRDefault="00BB45D3">
      <w:pPr>
        <w:rPr>
          <w:rFonts w:ascii="Helvetica" w:hAnsi="Helvetica"/>
        </w:rPr>
      </w:pPr>
      <w:r w:rsidRPr="00BB45D3">
        <w:rPr>
          <w:rFonts w:ascii="Helvetica" w:hAnsi="Helvetica"/>
          <w:b/>
        </w:rPr>
        <w:t>Key Questions to Answer</w:t>
      </w:r>
    </w:p>
    <w:p w:rsidR="00C02159" w:rsidRDefault="003F03D2">
      <w:pPr>
        <w:rPr>
          <w:rFonts w:ascii="Helvetica" w:hAnsi="Helvetica"/>
          <w:b/>
        </w:rPr>
      </w:pPr>
      <w:r>
        <w:rPr>
          <w:rFonts w:ascii="Helvetica" w:hAnsi="Helvetica"/>
          <w:b/>
        </w:rPr>
        <w:t>Ex. 2</w:t>
      </w:r>
    </w:p>
    <w:p w:rsidR="003F03D2" w:rsidRPr="003F03D2" w:rsidRDefault="003F03D2" w:rsidP="003F03D2">
      <w:pPr>
        <w:numPr>
          <w:ilvl w:val="0"/>
          <w:numId w:val="1"/>
        </w:numPr>
        <w:rPr>
          <w:rFonts w:ascii="Helvetica" w:hAnsi="Helvetica"/>
          <w:b/>
          <w:lang w:val="en-US"/>
        </w:rPr>
      </w:pPr>
      <w:r>
        <w:rPr>
          <w:rFonts w:ascii="Helvetica" w:hAnsi="Helvetica"/>
          <w:b/>
        </w:rPr>
        <w:t xml:space="preserve">OMA - </w:t>
      </w:r>
      <w:r w:rsidRPr="003F03D2">
        <w:rPr>
          <w:rFonts w:ascii="Helvetica" w:hAnsi="Helvetica"/>
          <w:b/>
          <w:lang w:val="en-US"/>
        </w:rPr>
        <w:t>describe the used algorithms of the databases you are comparing and motivate your choice of databases  </w:t>
      </w:r>
    </w:p>
    <w:p w:rsidR="003F03D2" w:rsidRDefault="003F03D2" w:rsidP="003F03D2">
      <w:pPr>
        <w:pStyle w:val="ListParagraph"/>
        <w:numPr>
          <w:ilvl w:val="0"/>
          <w:numId w:val="1"/>
        </w:numPr>
        <w:rPr>
          <w:rFonts w:ascii="Helvetica" w:hAnsi="Helvetica"/>
          <w:b/>
        </w:rPr>
      </w:pPr>
      <w:proofErr w:type="spellStart"/>
      <w:r>
        <w:rPr>
          <w:rFonts w:ascii="Helvetica" w:hAnsi="Helvetica"/>
          <w:b/>
        </w:rPr>
        <w:t>InParanoid</w:t>
      </w:r>
      <w:proofErr w:type="spellEnd"/>
    </w:p>
    <w:p w:rsidR="003F03D2" w:rsidRDefault="003F03D2" w:rsidP="003F03D2">
      <w:pPr>
        <w:pStyle w:val="ListParagraph"/>
        <w:numPr>
          <w:ilvl w:val="0"/>
          <w:numId w:val="1"/>
        </w:numPr>
        <w:rPr>
          <w:rFonts w:ascii="Helvetica" w:hAnsi="Helvetica"/>
          <w:b/>
        </w:rPr>
      </w:pPr>
      <w:proofErr w:type="spellStart"/>
      <w:r>
        <w:rPr>
          <w:rFonts w:ascii="Helvetica" w:hAnsi="Helvetica"/>
          <w:b/>
        </w:rPr>
        <w:t>MetaPhOrs</w:t>
      </w:r>
      <w:proofErr w:type="spellEnd"/>
    </w:p>
    <w:p w:rsidR="003F03D2" w:rsidRDefault="003F03D2" w:rsidP="003F03D2">
      <w:pPr>
        <w:rPr>
          <w:rFonts w:ascii="Helvetica" w:hAnsi="Helvetica"/>
          <w:b/>
        </w:rPr>
      </w:pPr>
      <w:r>
        <w:rPr>
          <w:rFonts w:ascii="Helvetica" w:hAnsi="Helvetica"/>
          <w:b/>
        </w:rPr>
        <w:t>Ex. 3</w:t>
      </w:r>
    </w:p>
    <w:p w:rsidR="003F03D2" w:rsidRPr="003F03D2" w:rsidRDefault="003F03D2" w:rsidP="003F03D2">
      <w:pPr>
        <w:rPr>
          <w:rFonts w:ascii="Helvetica" w:hAnsi="Helvetica"/>
          <w:b/>
          <w:lang w:val="en-US"/>
        </w:rPr>
      </w:pPr>
      <w:r w:rsidRPr="003F03D2">
        <w:rPr>
          <w:rFonts w:ascii="Helvetica" w:hAnsi="Helvetica"/>
          <w:b/>
          <w:lang w:val="en-US"/>
        </w:rPr>
        <w:t>Choose 3 genes:  </w:t>
      </w:r>
    </w:p>
    <w:p w:rsidR="003F03D2" w:rsidRPr="003F03D2" w:rsidRDefault="003F03D2" w:rsidP="003F03D2">
      <w:pPr>
        <w:rPr>
          <w:rFonts w:ascii="Helvetica" w:hAnsi="Helvetica"/>
          <w:b/>
        </w:rPr>
      </w:pPr>
      <w:r>
        <w:rPr>
          <w:rFonts w:ascii="Helvetica" w:hAnsi="Helvetica"/>
          <w:b/>
        </w:rPr>
        <w:t>Tree</w:t>
      </w:r>
      <w:r w:rsidRPr="003F03D2">
        <w:rPr>
          <w:rFonts w:ascii="Helvetica" w:hAnsi="Helvetica"/>
          <w:b/>
        </w:rPr>
        <w:t xml:space="preserve">0 - RNA polymerase sigma factor </w:t>
      </w:r>
      <w:proofErr w:type="spellStart"/>
      <w:r w:rsidRPr="003F03D2">
        <w:rPr>
          <w:rFonts w:ascii="Helvetica" w:hAnsi="Helvetica"/>
          <w:b/>
        </w:rPr>
        <w:t>RpoE</w:t>
      </w:r>
      <w:proofErr w:type="spellEnd"/>
      <w:r w:rsidRPr="003F03D2">
        <w:rPr>
          <w:rFonts w:ascii="Helvetica" w:hAnsi="Helvetica"/>
          <w:b/>
        </w:rPr>
        <w:t xml:space="preserve"> ALL: Q8A2A9 (</w:t>
      </w:r>
      <w:proofErr w:type="spellStart"/>
      <w:r w:rsidRPr="003F03D2">
        <w:rPr>
          <w:rFonts w:ascii="Helvetica" w:hAnsi="Helvetica"/>
          <w:b/>
        </w:rPr>
        <w:t>thetaiotamicron</w:t>
      </w:r>
      <w:proofErr w:type="spellEnd"/>
      <w:r w:rsidRPr="003F03D2">
        <w:rPr>
          <w:rFonts w:ascii="Helvetica" w:hAnsi="Helvetica"/>
          <w:b/>
        </w:rPr>
        <w:t>)</w:t>
      </w:r>
    </w:p>
    <w:p w:rsidR="003F03D2" w:rsidRDefault="003F03D2" w:rsidP="003F03D2">
      <w:pPr>
        <w:rPr>
          <w:rFonts w:ascii="Helvetica" w:hAnsi="Helvetica"/>
          <w:b/>
        </w:rPr>
      </w:pPr>
      <w:r>
        <w:rPr>
          <w:rFonts w:ascii="Helvetica" w:hAnsi="Helvetica"/>
          <w:b/>
        </w:rPr>
        <w:t>Tree</w:t>
      </w:r>
      <w:r w:rsidRPr="003F03D2">
        <w:rPr>
          <w:rFonts w:ascii="Helvetica" w:hAnsi="Helvetica"/>
          <w:b/>
        </w:rPr>
        <w:t xml:space="preserve">7 - </w:t>
      </w:r>
      <w:proofErr w:type="spellStart"/>
      <w:r w:rsidRPr="003F03D2">
        <w:rPr>
          <w:rFonts w:ascii="Helvetica" w:hAnsi="Helvetica"/>
          <w:b/>
        </w:rPr>
        <w:t>NuoE</w:t>
      </w:r>
      <w:proofErr w:type="spellEnd"/>
      <w:r w:rsidRPr="003F03D2">
        <w:rPr>
          <w:rFonts w:ascii="Helvetica" w:hAnsi="Helvetica"/>
          <w:b/>
        </w:rPr>
        <w:t xml:space="preserve"> - NADH reductase</w:t>
      </w:r>
    </w:p>
    <w:p w:rsidR="003F03D2" w:rsidRDefault="003F03D2" w:rsidP="003F03D2">
      <w:pPr>
        <w:rPr>
          <w:rFonts w:ascii="Helvetica" w:hAnsi="Helvetica"/>
          <w:b/>
        </w:rPr>
      </w:pPr>
      <w:r>
        <w:rPr>
          <w:rFonts w:ascii="Helvetica" w:hAnsi="Helvetica"/>
          <w:b/>
        </w:rPr>
        <w:t>Tree</w:t>
      </w:r>
      <w:r w:rsidRPr="003F03D2">
        <w:rPr>
          <w:rFonts w:ascii="Helvetica" w:hAnsi="Helvetica"/>
          <w:b/>
        </w:rPr>
        <w:t xml:space="preserve">9 - </w:t>
      </w:r>
      <w:proofErr w:type="spellStart"/>
      <w:r w:rsidRPr="003F03D2">
        <w:rPr>
          <w:rFonts w:ascii="Helvetica" w:hAnsi="Helvetica"/>
          <w:b/>
        </w:rPr>
        <w:t>thioredoxin</w:t>
      </w:r>
      <w:proofErr w:type="spellEnd"/>
      <w:r w:rsidRPr="003F03D2">
        <w:rPr>
          <w:rFonts w:ascii="Helvetica" w:hAnsi="Helvetica"/>
          <w:b/>
        </w:rPr>
        <w:t xml:space="preserve"> in all but </w:t>
      </w:r>
      <w:proofErr w:type="spellStart"/>
      <w:r w:rsidRPr="003F03D2">
        <w:rPr>
          <w:rFonts w:ascii="Helvetica" w:hAnsi="Helvetica"/>
          <w:b/>
        </w:rPr>
        <w:t>thermotoga</w:t>
      </w:r>
      <w:proofErr w:type="spellEnd"/>
      <w:r w:rsidRPr="003F03D2">
        <w:rPr>
          <w:rFonts w:ascii="Helvetica" w:hAnsi="Helvetica"/>
          <w:b/>
        </w:rPr>
        <w:t>: alpha/beta hydrolase</w:t>
      </w:r>
    </w:p>
    <w:p w:rsidR="003F03D2" w:rsidRPr="003F03D2" w:rsidRDefault="003F03D2" w:rsidP="003F03D2">
      <w:pPr>
        <w:rPr>
          <w:rFonts w:ascii="Helvetica" w:hAnsi="Helvetica"/>
          <w:b/>
        </w:rPr>
      </w:pPr>
      <w:r w:rsidRPr="003F03D2">
        <w:rPr>
          <w:rFonts w:ascii="Helvetica" w:hAnsi="Helvetica"/>
          <w:b/>
        </w:rPr>
        <w:t xml:space="preserve">1. </w:t>
      </w:r>
      <w:proofErr w:type="spellStart"/>
      <w:r w:rsidRPr="003F03D2">
        <w:rPr>
          <w:rFonts w:ascii="Helvetica" w:hAnsi="Helvetica"/>
          <w:b/>
        </w:rPr>
        <w:t>RpoE</w:t>
      </w:r>
      <w:proofErr w:type="spellEnd"/>
      <w:r w:rsidRPr="003F03D2">
        <w:rPr>
          <w:rFonts w:ascii="Helvetica" w:hAnsi="Helvetica"/>
          <w:b/>
        </w:rPr>
        <w:t xml:space="preserve"> RNA polymerase sigma factor</w:t>
      </w:r>
    </w:p>
    <w:p w:rsidR="003F03D2" w:rsidRPr="003F03D2" w:rsidRDefault="003F03D2" w:rsidP="003F03D2">
      <w:pPr>
        <w:rPr>
          <w:rFonts w:ascii="Helvetica" w:hAnsi="Helvetica"/>
          <w:b/>
        </w:rPr>
      </w:pPr>
      <w:r w:rsidRPr="003F03D2">
        <w:rPr>
          <w:rFonts w:ascii="Helvetica" w:hAnsi="Helvetica"/>
          <w:b/>
        </w:rPr>
        <w:t xml:space="preserve">2. </w:t>
      </w:r>
      <w:proofErr w:type="spellStart"/>
      <w:r w:rsidRPr="003F03D2">
        <w:rPr>
          <w:rFonts w:ascii="Helvetica" w:hAnsi="Helvetica"/>
          <w:b/>
        </w:rPr>
        <w:t>thioredoxin</w:t>
      </w:r>
      <w:proofErr w:type="spellEnd"/>
      <w:r w:rsidRPr="003F03D2">
        <w:rPr>
          <w:rFonts w:ascii="Helvetica" w:hAnsi="Helvetica"/>
          <w:b/>
        </w:rPr>
        <w:t xml:space="preserve"> "E. coli thiol </w:t>
      </w:r>
      <w:proofErr w:type="spellStart"/>
      <w:r w:rsidRPr="003F03D2">
        <w:rPr>
          <w:rFonts w:ascii="Helvetica" w:hAnsi="Helvetica"/>
          <w:b/>
        </w:rPr>
        <w:t>disulfide</w:t>
      </w:r>
      <w:proofErr w:type="spellEnd"/>
      <w:r w:rsidRPr="003F03D2">
        <w:rPr>
          <w:rFonts w:ascii="Helvetica" w:hAnsi="Helvetica"/>
          <w:b/>
        </w:rPr>
        <w:t xml:space="preserve"> reductase </w:t>
      </w:r>
      <w:proofErr w:type="spellStart"/>
      <w:r w:rsidRPr="003F03D2">
        <w:rPr>
          <w:rFonts w:ascii="Helvetica" w:hAnsi="Helvetica"/>
          <w:b/>
        </w:rPr>
        <w:t>thioredoxin</w:t>
      </w:r>
      <w:proofErr w:type="spellEnd"/>
      <w:r w:rsidRPr="003F03D2">
        <w:rPr>
          <w:rFonts w:ascii="Helvetica" w:hAnsi="Helvetica"/>
          <w:b/>
        </w:rPr>
        <w:t xml:space="preserve">" - </w:t>
      </w:r>
      <w:proofErr w:type="spellStart"/>
      <w:r w:rsidRPr="003F03D2">
        <w:rPr>
          <w:rFonts w:ascii="Helvetica" w:hAnsi="Helvetica"/>
          <w:b/>
        </w:rPr>
        <w:t>trxC</w:t>
      </w:r>
      <w:proofErr w:type="spellEnd"/>
      <w:r w:rsidRPr="003F03D2">
        <w:rPr>
          <w:rFonts w:ascii="Helvetica" w:hAnsi="Helvetica"/>
          <w:b/>
        </w:rPr>
        <w:t xml:space="preserve"> in </w:t>
      </w:r>
      <w:proofErr w:type="gramStart"/>
      <w:r w:rsidRPr="003F03D2">
        <w:rPr>
          <w:rFonts w:ascii="Helvetica" w:hAnsi="Helvetica"/>
          <w:b/>
        </w:rPr>
        <w:t>E.coli</w:t>
      </w:r>
      <w:proofErr w:type="gramEnd"/>
    </w:p>
    <w:p w:rsidR="003F03D2" w:rsidRDefault="003F03D2" w:rsidP="003F03D2">
      <w:pPr>
        <w:rPr>
          <w:rFonts w:ascii="Helvetica" w:hAnsi="Helvetica"/>
          <w:b/>
        </w:rPr>
      </w:pPr>
      <w:r w:rsidRPr="003F03D2">
        <w:rPr>
          <w:rFonts w:ascii="Helvetica" w:hAnsi="Helvetica"/>
          <w:b/>
        </w:rPr>
        <w:t xml:space="preserve">3. </w:t>
      </w:r>
      <w:proofErr w:type="spellStart"/>
      <w:r w:rsidRPr="003F03D2">
        <w:rPr>
          <w:rFonts w:ascii="Helvetica" w:hAnsi="Helvetica"/>
          <w:b/>
        </w:rPr>
        <w:t>NuoE</w:t>
      </w:r>
      <w:proofErr w:type="spellEnd"/>
      <w:r w:rsidRPr="003F03D2">
        <w:rPr>
          <w:rFonts w:ascii="Helvetica" w:hAnsi="Helvetica"/>
          <w:b/>
        </w:rPr>
        <w:t xml:space="preserve"> - NADH-</w:t>
      </w:r>
      <w:proofErr w:type="spellStart"/>
      <w:r w:rsidRPr="003F03D2">
        <w:rPr>
          <w:rFonts w:ascii="Helvetica" w:hAnsi="Helvetica"/>
          <w:b/>
        </w:rPr>
        <w:t>quinone</w:t>
      </w:r>
      <w:proofErr w:type="spellEnd"/>
      <w:r w:rsidRPr="003F03D2">
        <w:rPr>
          <w:rFonts w:ascii="Helvetica" w:hAnsi="Helvetica"/>
          <w:b/>
        </w:rPr>
        <w:t xml:space="preserve"> oxidoreductase subunit </w:t>
      </w:r>
      <w:proofErr w:type="spellStart"/>
      <w:r w:rsidRPr="003F03D2">
        <w:rPr>
          <w:rFonts w:ascii="Helvetica" w:hAnsi="Helvetica"/>
          <w:b/>
        </w:rPr>
        <w:t>NuoE</w:t>
      </w:r>
      <w:proofErr w:type="spellEnd"/>
      <w:r w:rsidRPr="003F03D2">
        <w:rPr>
          <w:rFonts w:ascii="Helvetica" w:hAnsi="Helvetica"/>
          <w:b/>
        </w:rPr>
        <w:t xml:space="preserve"> / NADH reductase.</w:t>
      </w:r>
    </w:p>
    <w:tbl>
      <w:tblPr>
        <w:tblStyle w:val="TableGrid"/>
        <w:tblW w:w="0" w:type="auto"/>
        <w:tblLook w:val="04A0" w:firstRow="1" w:lastRow="0" w:firstColumn="1" w:lastColumn="0" w:noHBand="0" w:noVBand="1"/>
      </w:tblPr>
      <w:tblGrid>
        <w:gridCol w:w="2286"/>
        <w:gridCol w:w="2259"/>
        <w:gridCol w:w="2256"/>
        <w:gridCol w:w="2261"/>
      </w:tblGrid>
      <w:tr w:rsidR="003F03D2" w:rsidTr="00973FCC">
        <w:tc>
          <w:tcPr>
            <w:tcW w:w="2337" w:type="dxa"/>
          </w:tcPr>
          <w:p w:rsidR="003F03D2" w:rsidRDefault="003F03D2" w:rsidP="00973FCC"/>
        </w:tc>
        <w:tc>
          <w:tcPr>
            <w:tcW w:w="2337" w:type="dxa"/>
          </w:tcPr>
          <w:p w:rsidR="003F03D2" w:rsidRPr="003D0B7D" w:rsidRDefault="003F03D2" w:rsidP="00973FCC">
            <w:pPr>
              <w:rPr>
                <w:b/>
              </w:rPr>
            </w:pPr>
            <w:proofErr w:type="spellStart"/>
            <w:r>
              <w:rPr>
                <w:b/>
              </w:rPr>
              <w:t>RpoE</w:t>
            </w:r>
            <w:proofErr w:type="spellEnd"/>
          </w:p>
        </w:tc>
        <w:tc>
          <w:tcPr>
            <w:tcW w:w="2338" w:type="dxa"/>
          </w:tcPr>
          <w:p w:rsidR="003F03D2" w:rsidRPr="003D0B7D" w:rsidRDefault="003F03D2" w:rsidP="00973FCC">
            <w:pPr>
              <w:rPr>
                <w:b/>
              </w:rPr>
            </w:pPr>
            <w:proofErr w:type="spellStart"/>
            <w:r>
              <w:rPr>
                <w:b/>
              </w:rPr>
              <w:t>trxC</w:t>
            </w:r>
            <w:proofErr w:type="spellEnd"/>
          </w:p>
        </w:tc>
        <w:tc>
          <w:tcPr>
            <w:tcW w:w="2338" w:type="dxa"/>
          </w:tcPr>
          <w:p w:rsidR="003F03D2" w:rsidRPr="003D0B7D" w:rsidRDefault="003F03D2" w:rsidP="00973FCC">
            <w:pPr>
              <w:rPr>
                <w:b/>
              </w:rPr>
            </w:pPr>
            <w:proofErr w:type="spellStart"/>
            <w:r>
              <w:rPr>
                <w:b/>
              </w:rPr>
              <w:t>NuoE</w:t>
            </w:r>
            <w:proofErr w:type="spellEnd"/>
          </w:p>
        </w:tc>
      </w:tr>
      <w:tr w:rsidR="003F03D2" w:rsidTr="00973FCC">
        <w:tc>
          <w:tcPr>
            <w:tcW w:w="2337" w:type="dxa"/>
          </w:tcPr>
          <w:p w:rsidR="003F03D2" w:rsidRPr="003D0B7D" w:rsidRDefault="003F03D2" w:rsidP="00973FCC">
            <w:pPr>
              <w:rPr>
                <w:b/>
              </w:rPr>
            </w:pPr>
            <w:r>
              <w:rPr>
                <w:b/>
              </w:rPr>
              <w:t>OMA</w:t>
            </w:r>
          </w:p>
        </w:tc>
        <w:tc>
          <w:tcPr>
            <w:tcW w:w="2337" w:type="dxa"/>
          </w:tcPr>
          <w:p w:rsidR="003F03D2" w:rsidRDefault="003F03D2" w:rsidP="00973FCC">
            <w:r>
              <w:t>211</w:t>
            </w:r>
          </w:p>
        </w:tc>
        <w:tc>
          <w:tcPr>
            <w:tcW w:w="2338" w:type="dxa"/>
          </w:tcPr>
          <w:p w:rsidR="003F03D2" w:rsidRDefault="003F03D2" w:rsidP="00973FCC"/>
        </w:tc>
        <w:tc>
          <w:tcPr>
            <w:tcW w:w="2338" w:type="dxa"/>
          </w:tcPr>
          <w:p w:rsidR="003F03D2" w:rsidRDefault="003F03D2" w:rsidP="00973FCC">
            <w:r>
              <w:t>1137</w:t>
            </w:r>
          </w:p>
        </w:tc>
      </w:tr>
      <w:tr w:rsidR="003F03D2" w:rsidTr="00973FCC">
        <w:tc>
          <w:tcPr>
            <w:tcW w:w="2337" w:type="dxa"/>
          </w:tcPr>
          <w:p w:rsidR="003F03D2" w:rsidRPr="003D0B7D" w:rsidRDefault="003F03D2" w:rsidP="00973FCC">
            <w:pPr>
              <w:rPr>
                <w:b/>
              </w:rPr>
            </w:pPr>
            <w:proofErr w:type="spellStart"/>
            <w:r>
              <w:rPr>
                <w:b/>
              </w:rPr>
              <w:t>MetaPhOrs</w:t>
            </w:r>
            <w:proofErr w:type="spellEnd"/>
          </w:p>
        </w:tc>
        <w:tc>
          <w:tcPr>
            <w:tcW w:w="2337" w:type="dxa"/>
          </w:tcPr>
          <w:p w:rsidR="003F03D2" w:rsidRDefault="003F03D2" w:rsidP="00973FCC"/>
        </w:tc>
        <w:tc>
          <w:tcPr>
            <w:tcW w:w="2338" w:type="dxa"/>
          </w:tcPr>
          <w:p w:rsidR="003F03D2" w:rsidRDefault="003F03D2" w:rsidP="00973FCC"/>
        </w:tc>
        <w:tc>
          <w:tcPr>
            <w:tcW w:w="2338" w:type="dxa"/>
          </w:tcPr>
          <w:p w:rsidR="003F03D2" w:rsidRDefault="003F03D2" w:rsidP="00973FCC"/>
        </w:tc>
      </w:tr>
      <w:tr w:rsidR="003F03D2" w:rsidTr="00973FCC">
        <w:tc>
          <w:tcPr>
            <w:tcW w:w="2337" w:type="dxa"/>
          </w:tcPr>
          <w:p w:rsidR="003F03D2" w:rsidRPr="003D0B7D" w:rsidRDefault="003F03D2" w:rsidP="00973FCC">
            <w:pPr>
              <w:rPr>
                <w:b/>
              </w:rPr>
            </w:pPr>
            <w:proofErr w:type="spellStart"/>
            <w:r>
              <w:rPr>
                <w:b/>
              </w:rPr>
              <w:t>InParanoid</w:t>
            </w:r>
            <w:proofErr w:type="spellEnd"/>
          </w:p>
        </w:tc>
        <w:tc>
          <w:tcPr>
            <w:tcW w:w="2337" w:type="dxa"/>
          </w:tcPr>
          <w:p w:rsidR="003F03D2" w:rsidRDefault="003F03D2" w:rsidP="00973FCC"/>
        </w:tc>
        <w:tc>
          <w:tcPr>
            <w:tcW w:w="2338" w:type="dxa"/>
          </w:tcPr>
          <w:p w:rsidR="003F03D2" w:rsidRDefault="003F03D2" w:rsidP="00973FCC">
            <w:r>
              <w:t>219</w:t>
            </w:r>
          </w:p>
        </w:tc>
        <w:tc>
          <w:tcPr>
            <w:tcW w:w="2338" w:type="dxa"/>
          </w:tcPr>
          <w:p w:rsidR="003F03D2" w:rsidRDefault="003F03D2" w:rsidP="00973FCC"/>
        </w:tc>
      </w:tr>
    </w:tbl>
    <w:p w:rsidR="003F03D2" w:rsidRDefault="003F03D2" w:rsidP="003F03D2">
      <w:pPr>
        <w:rPr>
          <w:rFonts w:ascii="Helvetica" w:hAnsi="Helvetica"/>
          <w:b/>
        </w:rPr>
      </w:pPr>
    </w:p>
    <w:p w:rsidR="003F03D2" w:rsidRDefault="003F03D2" w:rsidP="003F03D2">
      <w:pPr>
        <w:rPr>
          <w:rFonts w:ascii="Helvetica" w:hAnsi="Helvetica"/>
          <w:b/>
        </w:rPr>
      </w:pPr>
    </w:p>
    <w:p w:rsidR="003F03D2" w:rsidRDefault="003F03D2" w:rsidP="003F03D2">
      <w:pPr>
        <w:rPr>
          <w:rFonts w:ascii="Helvetica" w:hAnsi="Helvetica"/>
          <w:b/>
        </w:rPr>
      </w:pPr>
    </w:p>
    <w:p w:rsidR="003F03D2" w:rsidRPr="003F03D2" w:rsidRDefault="003F03D2" w:rsidP="003F03D2">
      <w:pPr>
        <w:rPr>
          <w:rFonts w:ascii="Helvetica" w:hAnsi="Helvetica"/>
          <w:b/>
        </w:rPr>
      </w:pPr>
    </w:p>
    <w:p w:rsidR="003F03D2" w:rsidRDefault="003F03D2" w:rsidP="003F03D2">
      <w:pPr>
        <w:rPr>
          <w:rFonts w:ascii="Helvetica" w:hAnsi="Helvetica"/>
          <w:b/>
        </w:rPr>
      </w:pPr>
      <w:r>
        <w:rPr>
          <w:rFonts w:ascii="Helvetica" w:hAnsi="Helvetica"/>
          <w:b/>
        </w:rPr>
        <w:t xml:space="preserve">Pick at least 3 species for comparison of </w:t>
      </w:r>
      <w:proofErr w:type="spellStart"/>
      <w:r>
        <w:rPr>
          <w:rFonts w:ascii="Helvetica" w:hAnsi="Helvetica"/>
          <w:b/>
        </w:rPr>
        <w:t>orthologs</w:t>
      </w:r>
      <w:proofErr w:type="spellEnd"/>
      <w:r>
        <w:rPr>
          <w:rFonts w:ascii="Helvetica" w:hAnsi="Helvetica"/>
          <w:b/>
        </w:rPr>
        <w:t xml:space="preserve"> – is </w:t>
      </w:r>
      <w:proofErr w:type="gramStart"/>
      <w:r>
        <w:rPr>
          <w:rFonts w:ascii="Helvetica" w:hAnsi="Helvetica"/>
          <w:b/>
        </w:rPr>
        <w:t>this</w:t>
      </w:r>
      <w:proofErr w:type="gramEnd"/>
      <w:r>
        <w:rPr>
          <w:rFonts w:ascii="Helvetica" w:hAnsi="Helvetica"/>
          <w:b/>
        </w:rPr>
        <w:t xml:space="preserve"> 3 species to search out of our 4 or 3 species from each gene’s result list to compare? Assuming latter. </w:t>
      </w:r>
    </w:p>
    <w:p w:rsidR="003F03D2" w:rsidRDefault="003F03D2" w:rsidP="003F03D2">
      <w:pPr>
        <w:rPr>
          <w:rFonts w:ascii="Helvetica" w:hAnsi="Helvetica"/>
          <w:b/>
        </w:rPr>
      </w:pPr>
      <w:r>
        <w:rPr>
          <w:rFonts w:ascii="Helvetica" w:hAnsi="Helvetica"/>
          <w:b/>
        </w:rPr>
        <w:t>You can do an online BLAST to find gene ID’s. Write up how you got gene ID</w:t>
      </w:r>
    </w:p>
    <w:p w:rsidR="003F03D2" w:rsidRDefault="003F03D2" w:rsidP="003F03D2">
      <w:pPr>
        <w:rPr>
          <w:rFonts w:ascii="Helvetica" w:hAnsi="Helvetica"/>
          <w:b/>
        </w:rPr>
      </w:pPr>
    </w:p>
    <w:p w:rsidR="003F03D2" w:rsidRPr="003F03D2" w:rsidRDefault="003F03D2" w:rsidP="003F03D2">
      <w:pPr>
        <w:rPr>
          <w:rFonts w:ascii="Helvetica" w:hAnsi="Helvetica"/>
          <w:b/>
          <w:lang w:val="en-US"/>
        </w:rPr>
      </w:pPr>
      <w:r w:rsidRPr="003F03D2">
        <w:rPr>
          <w:rFonts w:ascii="Helvetica" w:hAnsi="Helvetica"/>
          <w:b/>
          <w:lang w:val="en-US"/>
        </w:rPr>
        <w:t xml:space="preserve">Discuss the achieved results with the different algorithms, especially the differences between their predictions (pairs, </w:t>
      </w:r>
      <w:proofErr w:type="spellStart"/>
      <w:r w:rsidRPr="003F03D2">
        <w:rPr>
          <w:rFonts w:ascii="Helvetica" w:hAnsi="Helvetica"/>
          <w:b/>
          <w:lang w:val="en-US"/>
        </w:rPr>
        <w:t>ortholog</w:t>
      </w:r>
      <w:proofErr w:type="spellEnd"/>
      <w:r w:rsidRPr="003F03D2">
        <w:rPr>
          <w:rFonts w:ascii="Helvetica" w:hAnsi="Helvetica"/>
          <w:b/>
          <w:lang w:val="en-US"/>
        </w:rPr>
        <w:t xml:space="preserve"> groups): </w:t>
      </w:r>
    </w:p>
    <w:p w:rsidR="003F03D2" w:rsidRDefault="003F03D2" w:rsidP="003F03D2">
      <w:pPr>
        <w:numPr>
          <w:ilvl w:val="1"/>
          <w:numId w:val="1"/>
        </w:numPr>
        <w:rPr>
          <w:rFonts w:ascii="Helvetica" w:hAnsi="Helvetica"/>
          <w:b/>
          <w:lang w:val="en-US"/>
        </w:rPr>
      </w:pPr>
      <w:r w:rsidRPr="003F03D2">
        <w:rPr>
          <w:rFonts w:ascii="Helvetica" w:hAnsi="Helvetica"/>
          <w:b/>
          <w:lang w:val="en-US"/>
        </w:rPr>
        <w:t xml:space="preserve">How do the predicted </w:t>
      </w:r>
      <w:proofErr w:type="spellStart"/>
      <w:r w:rsidRPr="003F03D2">
        <w:rPr>
          <w:rFonts w:ascii="Helvetica" w:hAnsi="Helvetica"/>
          <w:b/>
          <w:lang w:val="en-US"/>
        </w:rPr>
        <w:t>orthologs</w:t>
      </w:r>
      <w:proofErr w:type="spellEnd"/>
      <w:r w:rsidRPr="003F03D2">
        <w:rPr>
          <w:rFonts w:ascii="Helvetica" w:hAnsi="Helvetica"/>
          <w:b/>
          <w:lang w:val="en-US"/>
        </w:rPr>
        <w:t xml:space="preserve"> differ? Which are missing or are the same?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 xml:space="preserve">Predicted </w:t>
      </w:r>
      <w:proofErr w:type="spellStart"/>
      <w:r w:rsidRPr="00EA7AAB">
        <w:rPr>
          <w:rFonts w:ascii="Helvetica" w:hAnsi="Helvetica"/>
          <w:lang w:val="en-US"/>
        </w:rPr>
        <w:t>orthologs</w:t>
      </w:r>
      <w:proofErr w:type="spellEnd"/>
      <w:r w:rsidRPr="00EA7AAB">
        <w:rPr>
          <w:rFonts w:ascii="Helvetica" w:hAnsi="Helvetica"/>
          <w:lang w:val="en-US"/>
        </w:rPr>
        <w:t xml:space="preserve"> differ greatly between databases. In the case of </w:t>
      </w:r>
      <w:proofErr w:type="spellStart"/>
      <w:r w:rsidRPr="00EA7AAB">
        <w:rPr>
          <w:rFonts w:ascii="Helvetica" w:hAnsi="Helvetica"/>
          <w:lang w:val="en-US"/>
        </w:rPr>
        <w:t>thioredoxin</w:t>
      </w:r>
      <w:proofErr w:type="spellEnd"/>
      <w:r w:rsidRPr="00EA7AAB">
        <w:rPr>
          <w:rFonts w:ascii="Helvetica" w:hAnsi="Helvetica"/>
          <w:lang w:val="en-US"/>
        </w:rPr>
        <w:t xml:space="preserve">, apparently the same protein works both as a reductase and as a </w:t>
      </w:r>
      <w:proofErr w:type="spellStart"/>
      <w:r w:rsidRPr="00EA7AAB">
        <w:rPr>
          <w:rFonts w:ascii="Helvetica" w:hAnsi="Helvetica"/>
          <w:lang w:val="en-US"/>
        </w:rPr>
        <w:t>redoxin</w:t>
      </w:r>
      <w:proofErr w:type="spellEnd"/>
      <w:r w:rsidRPr="00EA7AAB">
        <w:rPr>
          <w:rFonts w:ascii="Helvetica" w:hAnsi="Helvetica"/>
          <w:lang w:val="en-US"/>
        </w:rPr>
        <w:t xml:space="preserve">, so it seems that some databases separate the functions and have a separate file for dual-function variants. In these </w:t>
      </w:r>
      <w:proofErr w:type="gramStart"/>
      <w:r w:rsidRPr="00EA7AAB">
        <w:rPr>
          <w:rFonts w:ascii="Helvetica" w:hAnsi="Helvetica"/>
          <w:lang w:val="en-US"/>
        </w:rPr>
        <w:t>cases</w:t>
      </w:r>
      <w:proofErr w:type="gramEnd"/>
      <w:r w:rsidRPr="00EA7AAB">
        <w:rPr>
          <w:rFonts w:ascii="Helvetica" w:hAnsi="Helvetica"/>
          <w:lang w:val="en-US"/>
        </w:rPr>
        <w:t xml:space="preserve"> some databases pick up totally different </w:t>
      </w:r>
      <w:proofErr w:type="spellStart"/>
      <w:r w:rsidRPr="00EA7AAB">
        <w:rPr>
          <w:rFonts w:ascii="Helvetica" w:hAnsi="Helvetica"/>
          <w:lang w:val="en-US"/>
        </w:rPr>
        <w:t>orthologs</w:t>
      </w:r>
      <w:proofErr w:type="spellEnd"/>
      <w:r w:rsidRPr="00EA7AAB">
        <w:rPr>
          <w:rFonts w:ascii="Helvetica" w:hAnsi="Helvetica"/>
          <w:lang w:val="en-US"/>
        </w:rPr>
        <w:t xml:space="preserve"> for </w:t>
      </w:r>
      <w:proofErr w:type="spellStart"/>
      <w:r w:rsidRPr="00EA7AAB">
        <w:rPr>
          <w:rFonts w:ascii="Helvetica" w:hAnsi="Helvetica"/>
          <w:lang w:val="en-US"/>
        </w:rPr>
        <w:t>thioredoxin</w:t>
      </w:r>
      <w:proofErr w:type="spellEnd"/>
      <w:r w:rsidRPr="00EA7AAB">
        <w:rPr>
          <w:rFonts w:ascii="Helvetica" w:hAnsi="Helvetica"/>
          <w:lang w:val="en-US"/>
        </w:rPr>
        <w:t xml:space="preserve"> than each other!</w:t>
      </w:r>
    </w:p>
    <w:p w:rsidR="003F03D2" w:rsidRDefault="003F03D2" w:rsidP="003F03D2">
      <w:pPr>
        <w:numPr>
          <w:ilvl w:val="1"/>
          <w:numId w:val="1"/>
        </w:numPr>
        <w:rPr>
          <w:rFonts w:ascii="Helvetica" w:hAnsi="Helvetica"/>
          <w:b/>
          <w:lang w:val="en-US"/>
        </w:rPr>
      </w:pPr>
      <w:r w:rsidRPr="003F03D2">
        <w:rPr>
          <w:rFonts w:ascii="Helvetica" w:hAnsi="Helvetica"/>
          <w:b/>
          <w:lang w:val="en-US"/>
        </w:rPr>
        <w:t xml:space="preserve">Can you find </w:t>
      </w:r>
      <w:proofErr w:type="spellStart"/>
      <w:r w:rsidRPr="003F03D2">
        <w:rPr>
          <w:rFonts w:ascii="Helvetica" w:hAnsi="Helvetica"/>
          <w:b/>
          <w:lang w:val="en-US"/>
        </w:rPr>
        <w:t>orthologs</w:t>
      </w:r>
      <w:proofErr w:type="spellEnd"/>
      <w:r w:rsidRPr="003F03D2">
        <w:rPr>
          <w:rFonts w:ascii="Helvetica" w:hAnsi="Helvetica"/>
          <w:b/>
          <w:lang w:val="en-US"/>
        </w:rPr>
        <w:t xml:space="preserve"> in one database that are either missing or appear as out-paralogs in another database? Why do you think this happens?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 xml:space="preserve">Another reason that hits may appear as out-paralogs in one database and as </w:t>
      </w:r>
      <w:proofErr w:type="spellStart"/>
      <w:r w:rsidRPr="00EA7AAB">
        <w:rPr>
          <w:rFonts w:ascii="Helvetica" w:hAnsi="Helvetica"/>
          <w:lang w:val="en-US"/>
        </w:rPr>
        <w:t>orthologs</w:t>
      </w:r>
      <w:proofErr w:type="spellEnd"/>
      <w:r w:rsidRPr="00EA7AAB">
        <w:rPr>
          <w:rFonts w:ascii="Helvetica" w:hAnsi="Helvetica"/>
          <w:lang w:val="en-US"/>
        </w:rPr>
        <w:t xml:space="preserve"> in another is that the databases themselves are built up from different genomes. Though the species may be the same, a different strain of </w:t>
      </w:r>
      <w:proofErr w:type="spellStart"/>
      <w:r w:rsidRPr="00EA7AAB">
        <w:rPr>
          <w:rFonts w:ascii="Helvetica" w:hAnsi="Helvetica"/>
          <w:lang w:val="en-US"/>
        </w:rPr>
        <w:t>thetaiotamicron</w:t>
      </w:r>
      <w:proofErr w:type="spellEnd"/>
      <w:r w:rsidRPr="00EA7AAB">
        <w:rPr>
          <w:rFonts w:ascii="Helvetica" w:hAnsi="Helvetica"/>
          <w:lang w:val="en-US"/>
        </w:rPr>
        <w:t xml:space="preserve"> </w:t>
      </w:r>
      <w:proofErr w:type="spellStart"/>
      <w:r w:rsidRPr="00EA7AAB">
        <w:rPr>
          <w:rFonts w:ascii="Helvetica" w:hAnsi="Helvetica"/>
          <w:lang w:val="en-US"/>
        </w:rPr>
        <w:t>bacteroides</w:t>
      </w:r>
      <w:proofErr w:type="spellEnd"/>
      <w:r w:rsidRPr="00EA7AAB">
        <w:rPr>
          <w:rFonts w:ascii="Helvetica" w:hAnsi="Helvetica"/>
          <w:lang w:val="en-US"/>
        </w:rPr>
        <w:t xml:space="preserve"> may have a slightly different </w:t>
      </w:r>
      <w:proofErr w:type="spellStart"/>
      <w:r w:rsidRPr="00EA7AAB">
        <w:rPr>
          <w:rFonts w:ascii="Helvetica" w:hAnsi="Helvetica"/>
          <w:lang w:val="en-US"/>
        </w:rPr>
        <w:t>RpoE</w:t>
      </w:r>
      <w:proofErr w:type="spellEnd"/>
      <w:r w:rsidRPr="00EA7AAB">
        <w:rPr>
          <w:rFonts w:ascii="Helvetica" w:hAnsi="Helvetica"/>
          <w:lang w:val="en-US"/>
        </w:rPr>
        <w:t xml:space="preserve">, and </w:t>
      </w:r>
      <w:proofErr w:type="spellStart"/>
      <w:r w:rsidRPr="00EA7AAB">
        <w:rPr>
          <w:rFonts w:ascii="Helvetica" w:hAnsi="Helvetica"/>
          <w:lang w:val="en-US"/>
        </w:rPr>
        <w:t>RpoE</w:t>
      </w:r>
      <w:proofErr w:type="spellEnd"/>
      <w:r w:rsidRPr="00EA7AAB">
        <w:rPr>
          <w:rFonts w:ascii="Helvetica" w:hAnsi="Helvetica"/>
          <w:lang w:val="en-US"/>
        </w:rPr>
        <w:t xml:space="preserve"> itself is known to exist in 10 copies in many organisms, so what may be a paralog of one of the copies would be more likely to be an </w:t>
      </w:r>
      <w:proofErr w:type="spellStart"/>
      <w:r w:rsidRPr="00EA7AAB">
        <w:rPr>
          <w:rFonts w:ascii="Helvetica" w:hAnsi="Helvetica"/>
          <w:lang w:val="en-US"/>
        </w:rPr>
        <w:t>ortholog</w:t>
      </w:r>
      <w:proofErr w:type="spellEnd"/>
      <w:r w:rsidRPr="00EA7AAB">
        <w:rPr>
          <w:rFonts w:ascii="Helvetica" w:hAnsi="Helvetica"/>
          <w:lang w:val="en-US"/>
        </w:rPr>
        <w:t xml:space="preserve"> of another copy. Since you only input a gene symbol to the database you are missing information about the strain, copy, </w:t>
      </w:r>
      <w:proofErr w:type="spellStart"/>
      <w:r w:rsidRPr="00EA7AAB">
        <w:rPr>
          <w:rFonts w:ascii="Helvetica" w:hAnsi="Helvetica"/>
          <w:lang w:val="en-US"/>
        </w:rPr>
        <w:t>etc</w:t>
      </w:r>
      <w:proofErr w:type="spellEnd"/>
      <w:r w:rsidRPr="00EA7AAB">
        <w:rPr>
          <w:rFonts w:ascii="Helvetica" w:hAnsi="Helvetica"/>
          <w:lang w:val="en-US"/>
        </w:rPr>
        <w:t>, and I think if you write the accession number you will encounter the same problem in the case of high copy number genes. High copy number genes also typically have some pseudogenes to computationally contend with.</w:t>
      </w:r>
    </w:p>
    <w:p w:rsidR="003F03D2" w:rsidRDefault="003F03D2" w:rsidP="003F03D2">
      <w:pPr>
        <w:numPr>
          <w:ilvl w:val="1"/>
          <w:numId w:val="1"/>
        </w:numPr>
        <w:rPr>
          <w:rFonts w:ascii="Helvetica" w:hAnsi="Helvetica"/>
          <w:b/>
          <w:lang w:val="en-US"/>
        </w:rPr>
      </w:pPr>
      <w:r w:rsidRPr="003F03D2">
        <w:rPr>
          <w:rFonts w:ascii="Helvetica" w:hAnsi="Helvetica"/>
          <w:b/>
          <w:lang w:val="en-US"/>
        </w:rPr>
        <w:t xml:space="preserve">How big are the </w:t>
      </w:r>
      <w:proofErr w:type="spellStart"/>
      <w:r w:rsidRPr="003F03D2">
        <w:rPr>
          <w:rFonts w:ascii="Helvetica" w:hAnsi="Helvetica"/>
          <w:b/>
          <w:lang w:val="en-US"/>
        </w:rPr>
        <w:t>ortholog</w:t>
      </w:r>
      <w:proofErr w:type="spellEnd"/>
      <w:r w:rsidRPr="003F03D2">
        <w:rPr>
          <w:rFonts w:ascii="Helvetica" w:hAnsi="Helvetica"/>
          <w:b/>
          <w:lang w:val="en-US"/>
        </w:rPr>
        <w:t xml:space="preserve"> groups for your selected genes in the databases you compare?  </w:t>
      </w:r>
    </w:p>
    <w:p w:rsidR="00EA7AAB" w:rsidRPr="00EA7AAB" w:rsidRDefault="00EA7AAB" w:rsidP="00EA7AAB">
      <w:pPr>
        <w:numPr>
          <w:ilvl w:val="1"/>
          <w:numId w:val="1"/>
        </w:numPr>
        <w:rPr>
          <w:rFonts w:ascii="Helvetica" w:hAnsi="Helvetica"/>
          <w:lang w:val="en-US"/>
        </w:rPr>
      </w:pPr>
      <w:r w:rsidRPr="00EA7AAB">
        <w:rPr>
          <w:rFonts w:ascii="Helvetica" w:hAnsi="Helvetica"/>
          <w:lang w:val="en-US"/>
        </w:rPr>
        <w:t>tabled.</w:t>
      </w:r>
    </w:p>
    <w:p w:rsidR="003F03D2" w:rsidRPr="003F03D2" w:rsidRDefault="003F03D2" w:rsidP="003F03D2">
      <w:pPr>
        <w:numPr>
          <w:ilvl w:val="1"/>
          <w:numId w:val="1"/>
        </w:numPr>
        <w:rPr>
          <w:rFonts w:ascii="Helvetica" w:hAnsi="Helvetica"/>
          <w:b/>
          <w:lang w:val="en-US"/>
        </w:rPr>
      </w:pPr>
      <w:r w:rsidRPr="003F03D2">
        <w:rPr>
          <w:rFonts w:ascii="Helvetica" w:hAnsi="Helvetica"/>
          <w:b/>
          <w:lang w:val="en-US"/>
        </w:rPr>
        <w:t xml:space="preserve">What can you say about the quality of </w:t>
      </w:r>
      <w:proofErr w:type="spellStart"/>
      <w:r w:rsidRPr="003F03D2">
        <w:rPr>
          <w:rFonts w:ascii="Helvetica" w:hAnsi="Helvetica"/>
          <w:b/>
          <w:lang w:val="en-US"/>
        </w:rPr>
        <w:t>orthology</w:t>
      </w:r>
      <w:proofErr w:type="spellEnd"/>
      <w:r w:rsidRPr="003F03D2">
        <w:rPr>
          <w:rFonts w:ascii="Helvetica" w:hAnsi="Helvetica"/>
          <w:b/>
          <w:lang w:val="en-US"/>
        </w:rPr>
        <w:t xml:space="preserve"> predictions with the databases you compare?  </w:t>
      </w:r>
    </w:p>
    <w:p w:rsidR="003F03D2" w:rsidRDefault="00EA7AAB" w:rsidP="003F03D2">
      <w:pPr>
        <w:rPr>
          <w:rFonts w:ascii="Helvetica" w:hAnsi="Helvetica"/>
        </w:rPr>
      </w:pPr>
      <w:r w:rsidRPr="00EA7AAB">
        <w:rPr>
          <w:rFonts w:ascii="Helvetica" w:hAnsi="Helvetica"/>
        </w:rPr>
        <w:t xml:space="preserve">OMA is better than </w:t>
      </w:r>
      <w:proofErr w:type="spellStart"/>
      <w:r w:rsidRPr="00EA7AAB">
        <w:rPr>
          <w:rFonts w:ascii="Helvetica" w:hAnsi="Helvetica"/>
        </w:rPr>
        <w:t>InParanoid</w:t>
      </w:r>
      <w:proofErr w:type="spellEnd"/>
      <w:r w:rsidRPr="00EA7AAB">
        <w:rPr>
          <w:rFonts w:ascii="Helvetica" w:hAnsi="Helvetica"/>
        </w:rPr>
        <w:t xml:space="preserve"> because it has a greater database to search; </w:t>
      </w:r>
      <w:proofErr w:type="spellStart"/>
      <w:r w:rsidRPr="00EA7AAB">
        <w:rPr>
          <w:rFonts w:ascii="Helvetica" w:hAnsi="Helvetica"/>
        </w:rPr>
        <w:t>MetaPhOrs</w:t>
      </w:r>
      <w:proofErr w:type="spellEnd"/>
      <w:r w:rsidRPr="00EA7AAB">
        <w:rPr>
          <w:rFonts w:ascii="Helvetica" w:hAnsi="Helvetica"/>
        </w:rPr>
        <w:t xml:space="preserve"> is better than OMA because it uses OMA's database in addition to others like </w:t>
      </w:r>
      <w:proofErr w:type="spellStart"/>
      <w:r w:rsidRPr="00EA7AAB">
        <w:rPr>
          <w:rFonts w:ascii="Helvetica" w:hAnsi="Helvetica"/>
        </w:rPr>
        <w:t>PhylomeDB</w:t>
      </w:r>
      <w:proofErr w:type="spellEnd"/>
      <w:r w:rsidRPr="00EA7AAB">
        <w:rPr>
          <w:rFonts w:ascii="Helvetica" w:hAnsi="Helvetica"/>
        </w:rPr>
        <w:t xml:space="preserve">. As a side-note, </w:t>
      </w:r>
      <w:proofErr w:type="spellStart"/>
      <w:r w:rsidRPr="00EA7AAB">
        <w:rPr>
          <w:rFonts w:ascii="Helvetica" w:hAnsi="Helvetica"/>
        </w:rPr>
        <w:t>PhylomeDB</w:t>
      </w:r>
      <w:proofErr w:type="spellEnd"/>
      <w:r w:rsidRPr="00EA7AAB">
        <w:rPr>
          <w:rFonts w:ascii="Helvetica" w:hAnsi="Helvetica"/>
        </w:rPr>
        <w:t xml:space="preserve"> caused my PC to crash when I tried to search, and Metaphors caused a similar reaction when attempting to browse. Need to write a little bit about the match, and maybe compare results to a famous tree of life!</w:t>
      </w:r>
    </w:p>
    <w:p w:rsidR="00EA7AAB" w:rsidRDefault="00EA7AAB" w:rsidP="003F03D2">
      <w:pPr>
        <w:rPr>
          <w:rFonts w:ascii="Helvetica" w:hAnsi="Helvetica"/>
        </w:rPr>
      </w:pPr>
    </w:p>
    <w:p w:rsidR="00EA7AAB" w:rsidRDefault="00EA7AAB" w:rsidP="003F03D2">
      <w:pPr>
        <w:rPr>
          <w:rFonts w:ascii="Helvetica" w:hAnsi="Helvetica"/>
        </w:rPr>
      </w:pPr>
    </w:p>
    <w:p w:rsidR="00EA7AAB" w:rsidRPr="00EA7AAB" w:rsidRDefault="00EA7AAB" w:rsidP="003F03D2">
      <w:pPr>
        <w:rPr>
          <w:rFonts w:ascii="Helvetica" w:hAnsi="Helvetica"/>
        </w:rPr>
      </w:pPr>
      <w:bookmarkStart w:id="0" w:name="_GoBack"/>
      <w:bookmarkEnd w:id="0"/>
    </w:p>
    <w:p w:rsidR="00C02159" w:rsidRPr="00BB45D3" w:rsidRDefault="00BB45D3">
      <w:pPr>
        <w:rPr>
          <w:rFonts w:ascii="Helvetica" w:hAnsi="Helvetica"/>
        </w:rPr>
      </w:pPr>
      <w:r w:rsidRPr="00BB45D3">
        <w:rPr>
          <w:rFonts w:ascii="Helvetica" w:hAnsi="Helvetica"/>
          <w:b/>
        </w:rPr>
        <w:lastRenderedPageBreak/>
        <w:t>Reference</w:t>
      </w:r>
    </w:p>
    <w:p w:rsidR="003F03D2" w:rsidRDefault="003F03D2" w:rsidP="003F03D2">
      <w:pPr>
        <w:rPr>
          <w:b/>
        </w:rPr>
      </w:pPr>
      <w:hyperlink r:id="rId5" w:history="1">
        <w:r w:rsidRPr="000B30CD">
          <w:rPr>
            <w:rStyle w:val="Hyperlink"/>
            <w:b/>
          </w:rPr>
          <w:t>http://metaphors.phylomedb.org/</w:t>
        </w:r>
      </w:hyperlink>
    </w:p>
    <w:p w:rsidR="003F03D2" w:rsidRDefault="003F03D2" w:rsidP="003F03D2">
      <w:pPr>
        <w:rPr>
          <w:b/>
        </w:rPr>
      </w:pPr>
      <w:hyperlink r:id="rId6" w:history="1">
        <w:r w:rsidRPr="000B30CD">
          <w:rPr>
            <w:rStyle w:val="Hyperlink"/>
            <w:b/>
          </w:rPr>
          <w:t>https://omabrowser.org/oma/home/</w:t>
        </w:r>
      </w:hyperlink>
    </w:p>
    <w:p w:rsidR="003F03D2" w:rsidRDefault="003F03D2" w:rsidP="003F03D2">
      <w:pPr>
        <w:rPr>
          <w:b/>
        </w:rPr>
      </w:pPr>
      <w:hyperlink r:id="rId7" w:history="1">
        <w:r w:rsidRPr="000B30CD">
          <w:rPr>
            <w:rStyle w:val="Hyperlink"/>
            <w:b/>
          </w:rPr>
          <w:t>http://inparanoid.sbc.su.se/cgi-bin/index.cgi</w:t>
        </w:r>
      </w:hyperlink>
    </w:p>
    <w:p w:rsidR="00684466" w:rsidRPr="00BB45D3" w:rsidRDefault="00684466" w:rsidP="003F03D2">
      <w:pPr>
        <w:rPr>
          <w:rFonts w:ascii="Helvetica" w:hAnsi="Helvetica"/>
        </w:rPr>
      </w:pPr>
      <w:proofErr w:type="spellStart"/>
      <w:r w:rsidRPr="00BB45D3">
        <w:rPr>
          <w:rFonts w:ascii="Helvetica" w:hAnsi="Helvetica"/>
        </w:rPr>
        <w:t>Zvelebil</w:t>
      </w:r>
      <w:proofErr w:type="spellEnd"/>
      <w:r w:rsidRPr="00BB45D3">
        <w:rPr>
          <w:rFonts w:ascii="Helvetica" w:hAnsi="Helvetica"/>
        </w:rPr>
        <w:t xml:space="preserve"> and Baum – “Understanding Bioinformatics”</w:t>
      </w:r>
      <w:r w:rsidR="003F03D2" w:rsidRPr="00BB45D3">
        <w:rPr>
          <w:rFonts w:ascii="Helvetica" w:hAnsi="Helvetica"/>
        </w:rPr>
        <w:t xml:space="preserve"> </w:t>
      </w:r>
    </w:p>
    <w:p w:rsidR="00684466" w:rsidRPr="00BB45D3" w:rsidRDefault="00684466">
      <w:pPr>
        <w:rPr>
          <w:rFonts w:ascii="Helvetica" w:hAnsi="Helvetica"/>
        </w:rPr>
      </w:pPr>
    </w:p>
    <w:sectPr w:rsidR="00684466" w:rsidRPr="00BB45D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59"/>
    <w:rsid w:val="003F03D2"/>
    <w:rsid w:val="00684466"/>
    <w:rsid w:val="00BB45D3"/>
    <w:rsid w:val="00C02159"/>
    <w:rsid w:val="00EA7AAB"/>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D377BDB"/>
  <w15:docId w15:val="{BFCAC2C2-7C7D-6642-B4E3-0F30052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277C9"/>
    <w:pPr>
      <w:ind w:left="720"/>
      <w:contextualSpacing/>
    </w:pPr>
  </w:style>
  <w:style w:type="paragraph" w:customStyle="1" w:styleId="PreformattedText">
    <w:name w:val="Preformatted Text"/>
    <w:basedOn w:val="Normal"/>
    <w:qFormat/>
  </w:style>
  <w:style w:type="character" w:styleId="Hyperlink">
    <w:name w:val="Hyperlink"/>
    <w:basedOn w:val="DefaultParagraphFont"/>
    <w:uiPriority w:val="99"/>
    <w:unhideWhenUsed/>
    <w:rsid w:val="00684466"/>
    <w:rPr>
      <w:color w:val="0563C1" w:themeColor="hyperlink"/>
      <w:u w:val="single"/>
    </w:rPr>
  </w:style>
  <w:style w:type="character" w:styleId="UnresolvedMention">
    <w:name w:val="Unresolved Mention"/>
    <w:basedOn w:val="DefaultParagraphFont"/>
    <w:uiPriority w:val="99"/>
    <w:semiHidden/>
    <w:unhideWhenUsed/>
    <w:rsid w:val="00684466"/>
    <w:rPr>
      <w:color w:val="808080"/>
      <w:shd w:val="clear" w:color="auto" w:fill="E6E6E6"/>
    </w:rPr>
  </w:style>
  <w:style w:type="table" w:styleId="TableGrid">
    <w:name w:val="Table Grid"/>
    <w:basedOn w:val="TableNormal"/>
    <w:uiPriority w:val="39"/>
    <w:rsid w:val="003F03D2"/>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paranoid.sbc.su.se/cgi-bin/index.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abrowser.org/oma/home/" TargetMode="External"/><Relationship Id="rId5" Type="http://schemas.openxmlformats.org/officeDocument/2006/relationships/hyperlink" Target="http://metaphors.phylome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kylejkimler@gmail.com</cp:lastModifiedBy>
  <cp:revision>3</cp:revision>
  <dcterms:created xsi:type="dcterms:W3CDTF">2018-05-19T18:58:00Z</dcterms:created>
  <dcterms:modified xsi:type="dcterms:W3CDTF">2018-05-19T18:59:00Z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