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224A1" w14:textId="58BFE321" w:rsidR="00863CD2" w:rsidRDefault="00422629" w:rsidP="007821C4">
      <w:pPr>
        <w:pBdr>
          <w:bottom w:val="single" w:sz="4" w:space="1" w:color="auto"/>
        </w:pBdr>
        <w:jc w:val="center"/>
        <w:rPr>
          <w:rFonts w:ascii="Pattaya" w:hAnsi="Pattaya" w:cs="Pattaya"/>
          <w:sz w:val="56"/>
          <w:szCs w:val="56"/>
        </w:rPr>
      </w:pPr>
      <w:r>
        <w:rPr>
          <w:rFonts w:ascii="Angsana New" w:hAnsi="Angsana New" w:cs="Angsana New" w:hint="cs"/>
          <w:noProof/>
          <w:sz w:val="56"/>
          <w:szCs w:val="56"/>
          <w:cs/>
        </w:rPr>
        <w:drawing>
          <wp:anchor distT="0" distB="0" distL="114300" distR="114300" simplePos="0" relativeHeight="251658240" behindDoc="1" locked="0" layoutInCell="1" allowOverlap="1" wp14:anchorId="6A385E95" wp14:editId="71CBA971">
            <wp:simplePos x="0" y="0"/>
            <wp:positionH relativeFrom="margin">
              <wp:align>center</wp:align>
            </wp:positionH>
            <wp:positionV relativeFrom="paragraph">
              <wp:posOffset>842206</wp:posOffset>
            </wp:positionV>
            <wp:extent cx="4297973" cy="4297973"/>
            <wp:effectExtent l="133350" t="114300" r="121920" b="1600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973" cy="42979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5ED">
        <w:rPr>
          <w:rFonts w:ascii="Pattaya" w:hAnsi="Pattaya" w:cs="Pattaya"/>
          <w:sz w:val="56"/>
          <w:szCs w:val="56"/>
        </w:rPr>
        <w:t xml:space="preserve">Cartoon </w:t>
      </w:r>
      <w:r w:rsidR="007821C4">
        <w:rPr>
          <w:rFonts w:ascii="Pattaya" w:hAnsi="Pattaya" w:cs="Pattaya"/>
          <w:sz w:val="56"/>
          <w:szCs w:val="56"/>
        </w:rPr>
        <w:t>bookshop</w:t>
      </w:r>
    </w:p>
    <w:p w14:paraId="3E4AEB2B" w14:textId="54794513" w:rsidR="007821C4" w:rsidRDefault="007821C4" w:rsidP="00D655ED">
      <w:pPr>
        <w:jc w:val="center"/>
        <w:rPr>
          <w:rFonts w:ascii="Pattaya" w:hAnsi="Pattaya" w:cs="Pattaya"/>
          <w:sz w:val="56"/>
          <w:szCs w:val="56"/>
        </w:rPr>
      </w:pPr>
    </w:p>
    <w:p w14:paraId="4B5BCCCF" w14:textId="1BCCF20D" w:rsidR="007821C4" w:rsidRDefault="007821C4" w:rsidP="00D655ED">
      <w:pPr>
        <w:jc w:val="center"/>
        <w:rPr>
          <w:rFonts w:ascii="Pattaya" w:hAnsi="Pattaya" w:cs="Pattaya"/>
          <w:sz w:val="56"/>
          <w:szCs w:val="56"/>
        </w:rPr>
      </w:pPr>
    </w:p>
    <w:p w14:paraId="206E8FD3" w14:textId="4C9066D8" w:rsidR="007821C4" w:rsidRDefault="007821C4" w:rsidP="00D655ED">
      <w:pPr>
        <w:jc w:val="center"/>
        <w:rPr>
          <w:rFonts w:ascii="Pattaya" w:hAnsi="Pattaya" w:cs="Pattaya"/>
          <w:sz w:val="56"/>
          <w:szCs w:val="56"/>
        </w:rPr>
      </w:pPr>
    </w:p>
    <w:p w14:paraId="5AC65A76" w14:textId="06895396" w:rsidR="007821C4" w:rsidRDefault="007821C4" w:rsidP="00D655ED">
      <w:pPr>
        <w:jc w:val="center"/>
        <w:rPr>
          <w:rFonts w:ascii="Pattaya" w:hAnsi="Pattaya" w:cs="Pattaya"/>
          <w:sz w:val="56"/>
          <w:szCs w:val="56"/>
        </w:rPr>
      </w:pPr>
    </w:p>
    <w:p w14:paraId="5D58587D" w14:textId="214799B1" w:rsidR="007821C4" w:rsidRDefault="007821C4" w:rsidP="00D655ED">
      <w:pPr>
        <w:jc w:val="center"/>
        <w:rPr>
          <w:rFonts w:ascii="Pattaya" w:hAnsi="Pattaya" w:cs="Pattaya"/>
          <w:sz w:val="56"/>
          <w:szCs w:val="56"/>
        </w:rPr>
      </w:pPr>
    </w:p>
    <w:p w14:paraId="52DFCC74" w14:textId="6EB35DF9" w:rsidR="007821C4" w:rsidRDefault="007821C4" w:rsidP="00D655ED">
      <w:pPr>
        <w:jc w:val="center"/>
        <w:rPr>
          <w:rFonts w:ascii="Pattaya" w:hAnsi="Pattaya" w:cs="Pattaya"/>
          <w:sz w:val="56"/>
          <w:szCs w:val="56"/>
        </w:rPr>
      </w:pPr>
    </w:p>
    <w:p w14:paraId="7228FF82" w14:textId="0C310FFF" w:rsidR="007821C4" w:rsidRDefault="007821C4" w:rsidP="00D655ED">
      <w:pPr>
        <w:jc w:val="center"/>
        <w:rPr>
          <w:rFonts w:ascii="Pattaya" w:hAnsi="Pattaya" w:cs="Pattaya"/>
          <w:sz w:val="56"/>
          <w:szCs w:val="56"/>
        </w:rPr>
      </w:pPr>
    </w:p>
    <w:p w14:paraId="513F72EA" w14:textId="117492D1" w:rsidR="007821C4" w:rsidRPr="007821C4" w:rsidRDefault="007821C4" w:rsidP="007821C4">
      <w:pPr>
        <w:jc w:val="center"/>
        <w:rPr>
          <w:rFonts w:ascii="Pattaya" w:hAnsi="Pattaya" w:cs="Pattaya"/>
          <w:color w:val="000000" w:themeColor="text1"/>
          <w:sz w:val="36"/>
          <w:szCs w:val="36"/>
        </w:rPr>
      </w:pPr>
      <w:r w:rsidRPr="007821C4">
        <w:rPr>
          <w:rFonts w:ascii="Pattaya" w:hAnsi="Pattaya" w:cs="Pattaya" w:hint="cs"/>
          <w:color w:val="000000" w:themeColor="text1"/>
          <w:sz w:val="36"/>
          <w:szCs w:val="36"/>
          <w:cs/>
        </w:rPr>
        <w:t>ที่มาและความสำคัญ</w:t>
      </w:r>
    </w:p>
    <w:p w14:paraId="40310AC2" w14:textId="16E66381" w:rsidR="007821C4" w:rsidRDefault="00A90A19" w:rsidP="007821C4">
      <w:pPr>
        <w:rPr>
          <w:rFonts w:ascii="Pattaya" w:hAnsi="Pattaya" w:cs="Pattaya"/>
          <w:color w:val="000000" w:themeColor="text1"/>
          <w:sz w:val="28"/>
          <w:szCs w:val="28"/>
        </w:rPr>
      </w:pPr>
      <w:r w:rsidRPr="00A90A19">
        <w:rPr>
          <w:rFonts w:ascii="Pattaya" w:hAnsi="Pattaya" w:cs="Pattaya"/>
          <w:color w:val="000000" w:themeColor="text1"/>
          <w:sz w:val="28"/>
          <w:szCs w:val="28"/>
        </w:rPr>
        <w:tab/>
      </w:r>
      <w:r w:rsidRPr="00A90A19">
        <w:rPr>
          <w:rFonts w:ascii="Pattaya" w:hAnsi="Pattaya" w:cs="Pattaya" w:hint="cs"/>
          <w:color w:val="000000" w:themeColor="text1"/>
          <w:sz w:val="28"/>
          <w:szCs w:val="28"/>
          <w:cs/>
        </w:rPr>
        <w:t>เนื่องจากในยุคปัจจุบัน</w:t>
      </w:r>
      <w:r w:rsidR="00FA0198">
        <w:rPr>
          <w:rFonts w:ascii="Pattaya" w:hAnsi="Pattaya" w:cs="Pattaya" w:hint="cs"/>
          <w:color w:val="000000" w:themeColor="text1"/>
          <w:sz w:val="28"/>
          <w:szCs w:val="28"/>
          <w:cs/>
        </w:rPr>
        <w:t>คนส่วนใหญ่ต้องการหาความบันเทิง ผ่อนคลายความเหนื่อยล้า จากสิ่งต่างๆ</w:t>
      </w:r>
      <w:r>
        <w:rPr>
          <w:rFonts w:ascii="Pattaya" w:hAnsi="Pattaya" w:cs="Pattaya"/>
          <w:color w:val="000000" w:themeColor="text1"/>
          <w:sz w:val="28"/>
          <w:szCs w:val="28"/>
        </w:rPr>
        <w:t xml:space="preserve"> </w:t>
      </w:r>
      <w:r>
        <w:rPr>
          <w:rFonts w:ascii="Pattaya" w:hAnsi="Pattaya" w:cs="Pattaya" w:hint="cs"/>
          <w:color w:val="000000" w:themeColor="text1"/>
          <w:sz w:val="28"/>
          <w:szCs w:val="28"/>
          <w:cs/>
        </w:rPr>
        <w:t>ซึ่งหนังสือการ์ตูนก็เป็นปัจจัยนึงที่คนเลือกหาซื้อกัน</w:t>
      </w:r>
      <w:r w:rsidR="00AE670B">
        <w:rPr>
          <w:rFonts w:ascii="Pattaya" w:hAnsi="Pattaya" w:cs="Pattaya" w:hint="cs"/>
          <w:color w:val="000000" w:themeColor="text1"/>
          <w:sz w:val="28"/>
          <w:szCs w:val="28"/>
          <w:cs/>
        </w:rPr>
        <w:t xml:space="preserve"> </w:t>
      </w:r>
      <w:r w:rsidR="00FA0198">
        <w:rPr>
          <w:rFonts w:ascii="Pattaya" w:hAnsi="Pattaya" w:cs="Pattaya" w:hint="cs"/>
          <w:color w:val="000000" w:themeColor="text1"/>
          <w:sz w:val="28"/>
          <w:szCs w:val="28"/>
          <w:cs/>
        </w:rPr>
        <w:t>ใน</w:t>
      </w:r>
      <w:r w:rsidR="00AE670B">
        <w:rPr>
          <w:rFonts w:ascii="Pattaya" w:hAnsi="Pattaya" w:cs="Pattaya" w:hint="cs"/>
          <w:color w:val="000000" w:themeColor="text1"/>
          <w:sz w:val="28"/>
          <w:szCs w:val="28"/>
          <w:cs/>
        </w:rPr>
        <w:t>ปัจจุบันในการเลือกหาซื้อหนังสือตามร้านค้าต่างๆ เราไม่สามารถที่จะเช็คว่ามีสินค้าหรือหนังสือที่เราต้องการหร</w:t>
      </w:r>
      <w:r w:rsidR="00FA0198">
        <w:rPr>
          <w:rFonts w:ascii="Pattaya" w:hAnsi="Pattaya" w:cs="Pattaya" w:hint="cs"/>
          <w:color w:val="000000" w:themeColor="text1"/>
          <w:sz w:val="28"/>
          <w:szCs w:val="28"/>
          <w:cs/>
        </w:rPr>
        <w:t>ือไม่</w:t>
      </w:r>
      <w:r w:rsidR="00AE670B">
        <w:rPr>
          <w:rFonts w:ascii="Pattaya" w:hAnsi="Pattaya" w:cs="Pattaya" w:hint="cs"/>
          <w:color w:val="000000" w:themeColor="text1"/>
          <w:sz w:val="28"/>
          <w:szCs w:val="28"/>
          <w:cs/>
        </w:rPr>
        <w:t xml:space="preserve"> </w:t>
      </w:r>
      <w:r w:rsidR="00FA0198">
        <w:rPr>
          <w:rFonts w:ascii="Pattaya" w:hAnsi="Pattaya" w:cs="Pattaya" w:hint="cs"/>
          <w:color w:val="000000" w:themeColor="text1"/>
          <w:sz w:val="28"/>
          <w:szCs w:val="28"/>
          <w:cs/>
        </w:rPr>
        <w:t>เราอาจจะต้องเดินหาหนังสือจากหลายร้านเพื่อให้ได้หนังสือที่เราต้องการ ซึ่งการซื้อขายออนไลน์นั้นตอบโจกย์หลายๆอย่างในการเลือกซื้อสินค้า เพราะเราสามารถเช็คได้เลยทันทีว่ามีสินค้าที่เราต้องการหรือไม่ ทำให้เราสะดวกสบายมากยิ่งขึ้น</w:t>
      </w:r>
    </w:p>
    <w:p w14:paraId="1F840BDB" w14:textId="27C788AF" w:rsidR="00FA0198" w:rsidRDefault="00FA0198" w:rsidP="007821C4">
      <w:pPr>
        <w:rPr>
          <w:rFonts w:ascii="Pattaya" w:hAnsi="Pattaya" w:cs="Pattaya"/>
          <w:color w:val="000000" w:themeColor="text1"/>
          <w:sz w:val="28"/>
          <w:szCs w:val="28"/>
        </w:rPr>
      </w:pPr>
    </w:p>
    <w:p w14:paraId="2CD356ED" w14:textId="057A82DA" w:rsidR="00FA0198" w:rsidRPr="00F818E0" w:rsidRDefault="00FA0198" w:rsidP="009377C7">
      <w:pPr>
        <w:pBdr>
          <w:bottom w:val="single" w:sz="4" w:space="1" w:color="auto"/>
        </w:pBdr>
        <w:jc w:val="center"/>
        <w:rPr>
          <w:rFonts w:ascii="Pattaya" w:hAnsi="Pattaya" w:cs="Pattaya" w:hint="cs"/>
          <w:color w:val="000000" w:themeColor="text1"/>
          <w:sz w:val="32"/>
          <w:szCs w:val="32"/>
          <w:cs/>
        </w:rPr>
      </w:pPr>
      <w:r w:rsidRPr="00F818E0">
        <w:rPr>
          <w:rFonts w:ascii="Pattaya" w:hAnsi="Pattaya" w:cs="Pattaya" w:hint="cs"/>
          <w:color w:val="000000" w:themeColor="text1"/>
          <w:sz w:val="32"/>
          <w:szCs w:val="32"/>
          <w:cs/>
        </w:rPr>
        <w:lastRenderedPageBreak/>
        <w:t>ขอบเขต</w:t>
      </w:r>
      <w:r w:rsidR="009377C7" w:rsidRPr="00F818E0">
        <w:rPr>
          <w:rFonts w:ascii="Pattaya" w:hAnsi="Pattaya" w:cs="Pattaya" w:hint="cs"/>
          <w:color w:val="000000" w:themeColor="text1"/>
          <w:sz w:val="32"/>
          <w:szCs w:val="32"/>
          <w:cs/>
        </w:rPr>
        <w:t>ของระบบ</w:t>
      </w:r>
    </w:p>
    <w:p w14:paraId="6C29DB8A" w14:textId="2EE5D06A" w:rsidR="007821C4" w:rsidRPr="008D768E" w:rsidRDefault="009377C7" w:rsidP="008D768E">
      <w:pPr>
        <w:pStyle w:val="ListParagraph"/>
        <w:numPr>
          <w:ilvl w:val="0"/>
          <w:numId w:val="5"/>
        </w:numPr>
        <w:spacing w:after="0" w:line="240" w:lineRule="auto"/>
        <w:rPr>
          <w:rFonts w:ascii="Pattaya" w:hAnsi="Pattaya" w:cs="Pattaya"/>
          <w:sz w:val="28"/>
          <w:szCs w:val="28"/>
        </w:rPr>
      </w:pPr>
      <w:r w:rsidRPr="008D768E">
        <w:rPr>
          <w:rFonts w:ascii="Pattaya" w:hAnsi="Pattaya" w:cs="Pattaya" w:hint="cs"/>
          <w:sz w:val="28"/>
          <w:szCs w:val="28"/>
          <w:cs/>
        </w:rPr>
        <w:t xml:space="preserve">มีระบบการสร้าง </w:t>
      </w:r>
      <w:r w:rsidRPr="008D768E">
        <w:rPr>
          <w:rFonts w:ascii="Pattaya" w:hAnsi="Pattaya" w:cs="Pattaya"/>
          <w:sz w:val="28"/>
          <w:szCs w:val="28"/>
        </w:rPr>
        <w:t xml:space="preserve">Account </w:t>
      </w:r>
      <w:r w:rsidRPr="008D768E">
        <w:rPr>
          <w:rFonts w:ascii="Pattaya" w:hAnsi="Pattaya" w:cs="Pattaya" w:hint="cs"/>
          <w:sz w:val="28"/>
          <w:szCs w:val="28"/>
          <w:cs/>
        </w:rPr>
        <w:t xml:space="preserve">ของ </w:t>
      </w:r>
      <w:r w:rsidRPr="008D768E">
        <w:rPr>
          <w:rFonts w:ascii="Pattaya" w:hAnsi="Pattaya" w:cs="Pattaya"/>
          <w:sz w:val="28"/>
          <w:szCs w:val="28"/>
        </w:rPr>
        <w:t xml:space="preserve">user </w:t>
      </w:r>
      <w:r w:rsidRPr="008D768E">
        <w:rPr>
          <w:rFonts w:ascii="Pattaya" w:hAnsi="Pattaya" w:cs="Pattaya" w:hint="cs"/>
          <w:sz w:val="28"/>
          <w:szCs w:val="28"/>
          <w:cs/>
        </w:rPr>
        <w:t>ที่ใช้ภายในเว็บ</w:t>
      </w:r>
      <w:r w:rsidR="008D768E" w:rsidRPr="008D768E">
        <w:rPr>
          <w:rFonts w:ascii="Pattaya" w:hAnsi="Pattaya" w:cs="Pattaya" w:hint="cs"/>
          <w:sz w:val="28"/>
          <w:szCs w:val="28"/>
          <w:cs/>
        </w:rPr>
        <w:t>ไซด์</w:t>
      </w:r>
    </w:p>
    <w:p w14:paraId="4179381E" w14:textId="7AC3B6EA" w:rsidR="008D768E" w:rsidRDefault="008D768E" w:rsidP="008D768E">
      <w:pPr>
        <w:pStyle w:val="ListParagraph"/>
        <w:numPr>
          <w:ilvl w:val="0"/>
          <w:numId w:val="5"/>
        </w:numPr>
        <w:spacing w:after="0" w:line="240" w:lineRule="auto"/>
        <w:rPr>
          <w:rFonts w:ascii="Pattaya" w:hAnsi="Pattaya" w:cs="Pattaya"/>
          <w:sz w:val="28"/>
          <w:szCs w:val="28"/>
        </w:rPr>
      </w:pPr>
      <w:r w:rsidRPr="008D768E">
        <w:rPr>
          <w:rFonts w:ascii="Pattaya" w:hAnsi="Pattaya" w:cs="Pattaya" w:hint="cs"/>
          <w:sz w:val="28"/>
          <w:szCs w:val="28"/>
          <w:cs/>
        </w:rPr>
        <w:t xml:space="preserve">มีระบบสั่งซื้อสินค้ารองรับการชำระสินค้าผ่านทางบัตรเครดิต </w:t>
      </w:r>
      <w:r w:rsidRPr="008D768E">
        <w:rPr>
          <w:rFonts w:ascii="Pattaya" w:hAnsi="Pattaya" w:cs="Pattaya"/>
          <w:sz w:val="28"/>
          <w:szCs w:val="28"/>
        </w:rPr>
        <w:t>,</w:t>
      </w:r>
      <w:r w:rsidRPr="008D768E">
        <w:rPr>
          <w:rFonts w:ascii="Pattaya" w:hAnsi="Pattaya" w:cs="Pattaya" w:hint="cs"/>
          <w:sz w:val="28"/>
          <w:szCs w:val="28"/>
          <w:cs/>
        </w:rPr>
        <w:t xml:space="preserve"> โอนผ่านทางธนาคาร  </w:t>
      </w:r>
    </w:p>
    <w:p w14:paraId="414D1E20" w14:textId="2333256B" w:rsidR="008D768E" w:rsidRDefault="008D768E" w:rsidP="008D768E">
      <w:pPr>
        <w:pStyle w:val="ListParagraph"/>
        <w:numPr>
          <w:ilvl w:val="0"/>
          <w:numId w:val="5"/>
        </w:numPr>
        <w:spacing w:after="0" w:line="240" w:lineRule="auto"/>
        <w:rPr>
          <w:rFonts w:ascii="Pattaya" w:hAnsi="Pattaya" w:cs="Pattaya"/>
          <w:sz w:val="28"/>
          <w:szCs w:val="28"/>
        </w:rPr>
      </w:pPr>
      <w:r>
        <w:rPr>
          <w:rFonts w:ascii="Pattaya" w:hAnsi="Pattaya" w:cs="Pattaya" w:hint="cs"/>
          <w:sz w:val="28"/>
          <w:szCs w:val="28"/>
          <w:cs/>
        </w:rPr>
        <w:t>มีระบบเลือกซื้อสินค้าเก็บไว้ในตะกร้าสั่งซื้อสินค้า</w:t>
      </w:r>
    </w:p>
    <w:p w14:paraId="7C2F2FBE" w14:textId="09A11840" w:rsidR="00F818E0" w:rsidRDefault="00715E5E" w:rsidP="008D768E">
      <w:pPr>
        <w:pStyle w:val="ListParagraph"/>
        <w:numPr>
          <w:ilvl w:val="0"/>
          <w:numId w:val="5"/>
        </w:numPr>
        <w:spacing w:after="0" w:line="240" w:lineRule="auto"/>
        <w:rPr>
          <w:rFonts w:ascii="Pattaya" w:hAnsi="Pattaya" w:cs="Pattaya"/>
          <w:sz w:val="28"/>
          <w:szCs w:val="28"/>
        </w:rPr>
      </w:pPr>
      <w:r>
        <w:rPr>
          <w:rFonts w:ascii="Pattaya" w:hAnsi="Pattaya" w:cs="Pattaya" w:hint="cs"/>
          <w:sz w:val="28"/>
          <w:szCs w:val="28"/>
          <w:cs/>
        </w:rPr>
        <w:t xml:space="preserve">มีระบบให้ทดลองอ่าน </w:t>
      </w:r>
      <w:r>
        <w:rPr>
          <w:rFonts w:ascii="Pattaya" w:hAnsi="Pattaya" w:cs="Pattaya"/>
          <w:sz w:val="28"/>
          <w:szCs w:val="28"/>
        </w:rPr>
        <w:t xml:space="preserve">3 </w:t>
      </w:r>
      <w:r>
        <w:rPr>
          <w:rFonts w:ascii="Pattaya" w:hAnsi="Pattaya" w:cs="Pattaya" w:hint="cs"/>
          <w:sz w:val="28"/>
          <w:szCs w:val="28"/>
          <w:cs/>
        </w:rPr>
        <w:t>หน้า</w:t>
      </w:r>
    </w:p>
    <w:p w14:paraId="042BFB76" w14:textId="7FE67350" w:rsidR="00715E5E" w:rsidRDefault="00715E5E" w:rsidP="008D768E">
      <w:pPr>
        <w:pStyle w:val="ListParagraph"/>
        <w:numPr>
          <w:ilvl w:val="0"/>
          <w:numId w:val="5"/>
        </w:numPr>
        <w:spacing w:after="0" w:line="240" w:lineRule="auto"/>
        <w:rPr>
          <w:rFonts w:ascii="Pattaya" w:hAnsi="Pattaya" w:cs="Pattaya"/>
          <w:sz w:val="28"/>
          <w:szCs w:val="28"/>
        </w:rPr>
      </w:pPr>
      <w:r>
        <w:rPr>
          <w:rFonts w:ascii="Pattaya" w:hAnsi="Pattaya" w:cs="Pattaya" w:hint="cs"/>
          <w:sz w:val="28"/>
          <w:szCs w:val="28"/>
          <w:cs/>
        </w:rPr>
        <w:t xml:space="preserve">มีระบบแบ่งประเภทแนวหนังสือการ์ตูน </w:t>
      </w:r>
      <w:r>
        <w:rPr>
          <w:rFonts w:ascii="Pattaya" w:hAnsi="Pattaya" w:cs="Pattaya"/>
          <w:sz w:val="28"/>
          <w:szCs w:val="28"/>
        </w:rPr>
        <w:t>,</w:t>
      </w:r>
      <w:r>
        <w:rPr>
          <w:rFonts w:ascii="Pattaya" w:hAnsi="Pattaya" w:cs="Pattaya" w:hint="cs"/>
          <w:sz w:val="28"/>
          <w:szCs w:val="28"/>
          <w:cs/>
        </w:rPr>
        <w:t xml:space="preserve"> </w:t>
      </w:r>
      <w:r>
        <w:rPr>
          <w:rFonts w:ascii="Pattaya" w:hAnsi="Pattaya" w:cs="Pattaya"/>
          <w:sz w:val="28"/>
          <w:szCs w:val="28"/>
        </w:rPr>
        <w:t xml:space="preserve">Bestseller , Sale </w:t>
      </w:r>
    </w:p>
    <w:p w14:paraId="6113269E" w14:textId="76944BAD" w:rsidR="00715E5E" w:rsidRDefault="00DE01F1" w:rsidP="008D768E">
      <w:pPr>
        <w:pStyle w:val="ListParagraph"/>
        <w:numPr>
          <w:ilvl w:val="0"/>
          <w:numId w:val="5"/>
        </w:numPr>
        <w:spacing w:after="0" w:line="240" w:lineRule="auto"/>
        <w:rPr>
          <w:rFonts w:ascii="Pattaya" w:hAnsi="Pattaya" w:cs="Pattaya"/>
          <w:sz w:val="28"/>
          <w:szCs w:val="28"/>
        </w:rPr>
      </w:pPr>
      <w:r>
        <w:rPr>
          <w:rFonts w:ascii="Pattaya" w:hAnsi="Pattaya" w:cs="Pattaya" w:hint="cs"/>
          <w:sz w:val="28"/>
          <w:szCs w:val="28"/>
          <w:cs/>
        </w:rPr>
        <w:t>มีระบบแก้ไขที่อยู่ในการจัดส่งสินค้า</w:t>
      </w:r>
    </w:p>
    <w:p w14:paraId="42C87B6A" w14:textId="7D746193" w:rsidR="00F818E0" w:rsidRDefault="00F818E0" w:rsidP="00F818E0">
      <w:pPr>
        <w:spacing w:after="0" w:line="240" w:lineRule="auto"/>
        <w:rPr>
          <w:rFonts w:ascii="Pattaya" w:hAnsi="Pattaya" w:cs="Pattaya"/>
          <w:sz w:val="28"/>
          <w:szCs w:val="28"/>
        </w:rPr>
      </w:pPr>
    </w:p>
    <w:p w14:paraId="74D04307" w14:textId="74A862D8" w:rsidR="00F818E0" w:rsidRPr="00F818E0" w:rsidRDefault="00F818E0" w:rsidP="00F818E0">
      <w:pPr>
        <w:spacing w:after="0" w:line="240" w:lineRule="auto"/>
        <w:rPr>
          <w:rFonts w:ascii="Pattaya" w:hAnsi="Pattaya" w:cs="Pattaya"/>
          <w:sz w:val="32"/>
          <w:szCs w:val="32"/>
        </w:rPr>
      </w:pPr>
    </w:p>
    <w:p w14:paraId="537F2584" w14:textId="38180A99" w:rsidR="00DE01F1" w:rsidRDefault="00F818E0" w:rsidP="00A64109">
      <w:pPr>
        <w:pBdr>
          <w:bottom w:val="single" w:sz="4" w:space="1" w:color="auto"/>
        </w:pBdr>
        <w:spacing w:after="0" w:line="240" w:lineRule="auto"/>
        <w:jc w:val="center"/>
        <w:rPr>
          <w:rFonts w:ascii="Pattaya" w:hAnsi="Pattaya" w:cs="Pattaya"/>
          <w:sz w:val="32"/>
          <w:szCs w:val="32"/>
        </w:rPr>
      </w:pPr>
      <w:r w:rsidRPr="00F818E0">
        <w:rPr>
          <w:rFonts w:ascii="Pattaya" w:hAnsi="Pattaya" w:cs="Pattaya"/>
          <w:sz w:val="32"/>
          <w:szCs w:val="32"/>
        </w:rPr>
        <w:t>System Features</w:t>
      </w:r>
    </w:p>
    <w:p w14:paraId="0D5B6980" w14:textId="06EB05C8" w:rsidR="00DE01F1" w:rsidRDefault="00DE01F1" w:rsidP="00DE01F1">
      <w:pPr>
        <w:spacing w:after="0" w:line="240" w:lineRule="auto"/>
        <w:jc w:val="center"/>
        <w:rPr>
          <w:rFonts w:ascii="Pattaya" w:hAnsi="Pattaya" w:cs="Pattaya"/>
          <w:sz w:val="32"/>
          <w:szCs w:val="32"/>
        </w:rPr>
      </w:pPr>
    </w:p>
    <w:p w14:paraId="01497891" w14:textId="3252A009" w:rsidR="00DE01F1" w:rsidRDefault="00DE01F1" w:rsidP="00DE01F1">
      <w:pPr>
        <w:pStyle w:val="ListParagraph"/>
        <w:numPr>
          <w:ilvl w:val="0"/>
          <w:numId w:val="6"/>
        </w:numPr>
        <w:spacing w:after="0" w:line="240" w:lineRule="auto"/>
        <w:rPr>
          <w:rFonts w:ascii="Pattaya" w:hAnsi="Pattaya" w:cs="Pattaya"/>
          <w:sz w:val="32"/>
          <w:szCs w:val="32"/>
        </w:rPr>
      </w:pPr>
      <w:r>
        <w:rPr>
          <w:rFonts w:ascii="Pattaya" w:hAnsi="Pattaya" w:cs="Pattaya"/>
          <w:sz w:val="32"/>
          <w:szCs w:val="32"/>
        </w:rPr>
        <w:t>Login &amp; Re</w:t>
      </w:r>
      <w:r w:rsidR="00564D13">
        <w:rPr>
          <w:rFonts w:ascii="Pattaya" w:hAnsi="Pattaya" w:cs="Pattaya"/>
          <w:sz w:val="32"/>
          <w:szCs w:val="32"/>
        </w:rPr>
        <w:t>gister</w:t>
      </w:r>
    </w:p>
    <w:p w14:paraId="26D24F5D" w14:textId="1D6E0A0D" w:rsidR="00564D13" w:rsidRDefault="00564D13" w:rsidP="00DE01F1">
      <w:pPr>
        <w:pStyle w:val="ListParagraph"/>
        <w:numPr>
          <w:ilvl w:val="0"/>
          <w:numId w:val="6"/>
        </w:numPr>
        <w:spacing w:after="0" w:line="240" w:lineRule="auto"/>
        <w:rPr>
          <w:rFonts w:ascii="Pattaya" w:hAnsi="Pattaya" w:cs="Pattaya"/>
          <w:sz w:val="32"/>
          <w:szCs w:val="32"/>
        </w:rPr>
      </w:pPr>
      <w:r>
        <w:rPr>
          <w:rFonts w:ascii="Pattaya" w:hAnsi="Pattaya" w:cs="Pattaya"/>
          <w:sz w:val="32"/>
          <w:szCs w:val="32"/>
        </w:rPr>
        <w:t>Payment</w:t>
      </w:r>
    </w:p>
    <w:p w14:paraId="218459BC" w14:textId="38FB1400" w:rsidR="00564D13" w:rsidRDefault="00564D13" w:rsidP="00DE01F1">
      <w:pPr>
        <w:pStyle w:val="ListParagraph"/>
        <w:numPr>
          <w:ilvl w:val="0"/>
          <w:numId w:val="6"/>
        </w:numPr>
        <w:spacing w:after="0" w:line="240" w:lineRule="auto"/>
        <w:rPr>
          <w:rFonts w:ascii="Pattaya" w:hAnsi="Pattaya" w:cs="Pattaya"/>
          <w:sz w:val="32"/>
          <w:szCs w:val="32"/>
        </w:rPr>
      </w:pPr>
      <w:r>
        <w:rPr>
          <w:rFonts w:ascii="Pattaya" w:hAnsi="Pattaya" w:cs="Pattaya"/>
          <w:sz w:val="32"/>
          <w:szCs w:val="32"/>
        </w:rPr>
        <w:t>Save at to shopping Cart</w:t>
      </w:r>
    </w:p>
    <w:p w14:paraId="133B10F4" w14:textId="7C857862" w:rsidR="00564D13" w:rsidRDefault="00564D13" w:rsidP="00DE01F1">
      <w:pPr>
        <w:pStyle w:val="ListParagraph"/>
        <w:numPr>
          <w:ilvl w:val="0"/>
          <w:numId w:val="6"/>
        </w:numPr>
        <w:spacing w:after="0" w:line="240" w:lineRule="auto"/>
        <w:rPr>
          <w:rFonts w:ascii="Pattaya" w:hAnsi="Pattaya" w:cs="Pattaya"/>
          <w:sz w:val="32"/>
          <w:szCs w:val="32"/>
        </w:rPr>
      </w:pPr>
      <w:r>
        <w:rPr>
          <w:rFonts w:ascii="Pattaya" w:hAnsi="Pattaya" w:cs="Pattaya"/>
          <w:sz w:val="32"/>
          <w:szCs w:val="32"/>
        </w:rPr>
        <w:t>Test reading 3 pages</w:t>
      </w:r>
    </w:p>
    <w:p w14:paraId="276849C1" w14:textId="77007445" w:rsidR="00564D13" w:rsidRDefault="001F21BC" w:rsidP="00DE01F1">
      <w:pPr>
        <w:pStyle w:val="ListParagraph"/>
        <w:numPr>
          <w:ilvl w:val="0"/>
          <w:numId w:val="6"/>
        </w:numPr>
        <w:spacing w:after="0" w:line="240" w:lineRule="auto"/>
        <w:rPr>
          <w:rFonts w:ascii="Pattaya" w:hAnsi="Pattaya" w:cs="Pattaya"/>
          <w:sz w:val="32"/>
          <w:szCs w:val="32"/>
        </w:rPr>
      </w:pPr>
      <w:r>
        <w:rPr>
          <w:rFonts w:ascii="Pattaya" w:hAnsi="Pattaya" w:cs="Pattaya"/>
          <w:sz w:val="32"/>
          <w:szCs w:val="32"/>
        </w:rPr>
        <w:t>Category books</w:t>
      </w:r>
    </w:p>
    <w:p w14:paraId="677969BC" w14:textId="24572767" w:rsidR="001F21BC" w:rsidRDefault="001F21BC" w:rsidP="00DE01F1">
      <w:pPr>
        <w:pStyle w:val="ListParagraph"/>
        <w:numPr>
          <w:ilvl w:val="0"/>
          <w:numId w:val="6"/>
        </w:numPr>
        <w:spacing w:after="0" w:line="240" w:lineRule="auto"/>
        <w:rPr>
          <w:rFonts w:ascii="Pattaya" w:hAnsi="Pattaya" w:cs="Pattaya"/>
          <w:sz w:val="32"/>
          <w:szCs w:val="32"/>
        </w:rPr>
      </w:pPr>
      <w:r>
        <w:rPr>
          <w:rFonts w:ascii="Pattaya" w:hAnsi="Pattaya" w:cs="Pattaya"/>
          <w:sz w:val="32"/>
          <w:szCs w:val="32"/>
        </w:rPr>
        <w:t>Edit address and profile</w:t>
      </w:r>
    </w:p>
    <w:p w14:paraId="7A060B6F" w14:textId="77777777" w:rsidR="00564D13" w:rsidRPr="00564D13" w:rsidRDefault="00564D13" w:rsidP="00564D13">
      <w:pPr>
        <w:spacing w:after="0" w:line="240" w:lineRule="auto"/>
        <w:rPr>
          <w:rFonts w:ascii="Pattaya" w:hAnsi="Pattaya" w:cs="Pattaya" w:hint="cs"/>
          <w:sz w:val="32"/>
          <w:szCs w:val="32"/>
          <w:cs/>
        </w:rPr>
      </w:pPr>
    </w:p>
    <w:sectPr w:rsidR="00564D13" w:rsidRPr="00564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Iris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attaya">
    <w:charset w:val="00"/>
    <w:family w:val="auto"/>
    <w:pitch w:val="variable"/>
    <w:sig w:usb0="21000207" w:usb1="00000001" w:usb2="00000000" w:usb3="00000000" w:csb0="0001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6535F"/>
    <w:multiLevelType w:val="hybridMultilevel"/>
    <w:tmpl w:val="8014070C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8"/>
        <w:szCs w:val="28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00BAD"/>
    <w:multiLevelType w:val="hybridMultilevel"/>
    <w:tmpl w:val="4BDC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65483"/>
    <w:multiLevelType w:val="hybridMultilevel"/>
    <w:tmpl w:val="8EA4B04A"/>
    <w:lvl w:ilvl="0" w:tplc="B08C6958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309E5183"/>
    <w:multiLevelType w:val="hybridMultilevel"/>
    <w:tmpl w:val="9950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879A1"/>
    <w:multiLevelType w:val="hybridMultilevel"/>
    <w:tmpl w:val="CEC86868"/>
    <w:lvl w:ilvl="0" w:tplc="B08C6958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5FC14266"/>
    <w:multiLevelType w:val="hybridMultilevel"/>
    <w:tmpl w:val="1BA8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29"/>
    <w:rsid w:val="001F21BC"/>
    <w:rsid w:val="00422629"/>
    <w:rsid w:val="00564D13"/>
    <w:rsid w:val="00715E5E"/>
    <w:rsid w:val="007821C4"/>
    <w:rsid w:val="00863CD2"/>
    <w:rsid w:val="008D768E"/>
    <w:rsid w:val="009377C7"/>
    <w:rsid w:val="00A64109"/>
    <w:rsid w:val="00A90A19"/>
    <w:rsid w:val="00AE670B"/>
    <w:rsid w:val="00C96455"/>
    <w:rsid w:val="00D655ED"/>
    <w:rsid w:val="00DE01F1"/>
    <w:rsid w:val="00F818E0"/>
    <w:rsid w:val="00FA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BB87"/>
  <w15:chartTrackingRefBased/>
  <w15:docId w15:val="{E2D9B3C0-79F9-4554-AE06-ECF3D064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th-TH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629"/>
  </w:style>
  <w:style w:type="paragraph" w:styleId="Heading1">
    <w:name w:val="heading 1"/>
    <w:basedOn w:val="Normal"/>
    <w:next w:val="Normal"/>
    <w:link w:val="Heading1Char"/>
    <w:uiPriority w:val="9"/>
    <w:qFormat/>
    <w:rsid w:val="00422629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629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629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629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629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629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629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62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62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629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629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629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629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629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629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629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62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62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2629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2629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2629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62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2262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22629"/>
    <w:rPr>
      <w:b/>
      <w:bCs/>
    </w:rPr>
  </w:style>
  <w:style w:type="character" w:styleId="Emphasis">
    <w:name w:val="Emphasis"/>
    <w:uiPriority w:val="20"/>
    <w:qFormat/>
    <w:rsid w:val="00422629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4226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262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262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629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629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422629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422629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422629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422629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42262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629"/>
    <w:pPr>
      <w:outlineLvl w:val="9"/>
    </w:pPr>
  </w:style>
  <w:style w:type="paragraph" w:styleId="ListParagraph">
    <w:name w:val="List Paragraph"/>
    <w:basedOn w:val="Normal"/>
    <w:uiPriority w:val="34"/>
    <w:qFormat/>
    <w:rsid w:val="009377C7"/>
    <w:pPr>
      <w:ind w:left="720"/>
      <w:contextualSpacing/>
    </w:pPr>
    <w:rPr>
      <w:rFonts w:cs="Angsan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F415A-1ECE-4FEE-BC52-399398B59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kajichul.chon@gmail.com</dc:creator>
  <cp:keywords/>
  <dc:description/>
  <cp:lastModifiedBy>kajichul.chon@gmail.com</cp:lastModifiedBy>
  <cp:revision>4</cp:revision>
  <cp:lastPrinted>2021-07-12T07:05:00Z</cp:lastPrinted>
  <dcterms:created xsi:type="dcterms:W3CDTF">2021-07-12T04:38:00Z</dcterms:created>
  <dcterms:modified xsi:type="dcterms:W3CDTF">2021-07-12T07:05:00Z</dcterms:modified>
</cp:coreProperties>
</file>