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SIN-2025-0178</w:t>
      </w:r>
    </w:p>
    <w:p>
      <w:r>
        <w:rPr>
          <w:b/>
        </w:rPr>
        <w:t xml:space="preserve">Fakturadatum: </w:t>
      </w:r>
      <w:r>
        <w:rPr>
          <w:b w:val="0"/>
        </w:rPr>
        <w:t>2025-06-05</w:t>
      </w:r>
    </w:p>
    <w:p>
      <w:r>
        <w:rPr>
          <w:b/>
        </w:rPr>
        <w:t xml:space="preserve">Förfallodatum: </w:t>
      </w:r>
      <w:r>
        <w:rPr>
          <w:b w:val="0"/>
        </w:rPr>
        <w:t>2025-07-05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8 186,00</w:t>
            </w:r>
          </w:p>
        </w:tc>
        <w:tc>
          <w:tcPr>
            <w:tcW w:type="dxa" w:w="2160"/>
          </w:tcPr>
          <w:p>
            <w:r>
              <w:t>2 046,50</w:t>
            </w:r>
          </w:p>
        </w:tc>
        <w:tc>
          <w:tcPr>
            <w:tcW w:type="dxa" w:w="2160"/>
          </w:tcPr>
          <w:p>
            <w:r>
              <w:t>10 232,50</w:t>
            </w:r>
          </w:p>
        </w:tc>
      </w:tr>
    </w:tbl>
    <w:p>
      <w:pPr>
        <w:jc w:val="right"/>
      </w:pPr>
      <w:r>
        <w:rPr>
          <w:b/>
        </w:rPr>
        <w:t>ATT BETALA: 10 232,50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