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Tryggast Försäkring AB (nedan "Part B"). Parterna benämns gemensamt "Parterna".</w:t>
      </w:r>
    </w:p>
    <w:p>
      <w:r>
        <w:rPr>
          <w:b w:val="0"/>
          <w:i w:val="0"/>
        </w:rPr>
        <w:t>Avtalsdatum: 10.06.2022</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Tryggast Försäkring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Göran Ek</w:t>
              <w:br/>
              <w:br/>
              <w:br/>
              <w:br/>
              <w:t>Befattning: Försäkringsförmedlare</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