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SIN-2025-0034</w:t>
      </w:r>
    </w:p>
    <w:p>
      <w:r>
        <w:rPr>
          <w:b/>
        </w:rPr>
        <w:t xml:space="preserve">Fakturadatum: </w:t>
      </w:r>
      <w:r>
        <w:rPr>
          <w:b w:val="0"/>
        </w:rPr>
        <w:t>2025-01-26</w:t>
      </w:r>
    </w:p>
    <w:p>
      <w:r>
        <w:rPr>
          <w:b/>
        </w:rPr>
        <w:t xml:space="preserve">Förfallodatum: </w:t>
      </w:r>
      <w:r>
        <w:rPr>
          <w:b w:val="0"/>
        </w:rPr>
        <w:t>2025-02-25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139 749,46</w:t>
            </w:r>
          </w:p>
        </w:tc>
        <w:tc>
          <w:tcPr>
            <w:tcW w:type="dxa" w:w="2160"/>
          </w:tcPr>
          <w:p>
            <w:r>
              <w:t>34 937,37</w:t>
            </w:r>
          </w:p>
        </w:tc>
        <w:tc>
          <w:tcPr>
            <w:tcW w:type="dxa" w:w="2160"/>
          </w:tcPr>
          <w:p>
            <w:r>
              <w:t>174 686,83</w:t>
            </w:r>
          </w:p>
        </w:tc>
      </w:tr>
    </w:tbl>
    <w:p>
      <w:pPr>
        <w:jc w:val="right"/>
      </w:pPr>
      <w:r>
        <w:rPr>
          <w:b/>
        </w:rPr>
        <w:t>ATT BETALA: 174 686,83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