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SIN-2025-0399</w:t>
      </w:r>
    </w:p>
    <w:p>
      <w:r>
        <w:rPr>
          <w:b/>
        </w:rPr>
        <w:t xml:space="preserve">Fakturadatum: </w:t>
      </w:r>
      <w:r>
        <w:rPr>
          <w:b w:val="0"/>
        </w:rPr>
        <w:t>2025-12-03</w:t>
      </w:r>
    </w:p>
    <w:p>
      <w:r>
        <w:rPr>
          <w:b/>
        </w:rPr>
        <w:t xml:space="preserve">Förfallodatum: </w:t>
      </w:r>
      <w:r>
        <w:rPr>
          <w:b w:val="0"/>
        </w:rPr>
        <w:t>2026-01-02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8 631,00</w:t>
            </w:r>
          </w:p>
        </w:tc>
        <w:tc>
          <w:tcPr>
            <w:tcW w:type="dxa" w:w="2160"/>
          </w:tcPr>
          <w:p>
            <w:r>
              <w:t>2 157,75</w:t>
            </w:r>
          </w:p>
        </w:tc>
        <w:tc>
          <w:tcPr>
            <w:tcW w:type="dxa" w:w="2160"/>
          </w:tcPr>
          <w:p>
            <w:r>
              <w:t>10 788,75</w:t>
            </w:r>
          </w:p>
        </w:tc>
      </w:tr>
    </w:tbl>
    <w:p>
      <w:pPr>
        <w:jc w:val="right"/>
      </w:pPr>
      <w:r>
        <w:rPr>
          <w:b/>
        </w:rPr>
        <w:t>ATT BETALA: 10 788,75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