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Avslutssamtal – Jenny Lindholm</w:t>
      </w:r>
    </w:p>
    <w:p>
      <w:r>
        <w:rPr>
          <w:b/>
        </w:rPr>
        <w:t xml:space="preserve">Datum: </w:t>
      </w:r>
      <w:r>
        <w:rPr>
          <w:b w:val="0"/>
        </w:rPr>
        <w:t>2025-06-30</w:t>
      </w:r>
    </w:p>
    <w:p>
      <w:r>
        <w:rPr>
          <w:b/>
        </w:rPr>
        <w:t xml:space="preserve">Upprättad av: </w:t>
      </w:r>
      <w:r>
        <w:rPr>
          <w:b w:val="0"/>
        </w:rPr>
        <w:t>P-004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DOC-HR-005</w:t>
      </w:r>
    </w:p>
    <w:p>
      <w:r>
        <w:rPr>
          <w:b w:val="0"/>
          <w:i w:val="0"/>
        </w:rPr>
      </w:r>
    </w:p>
    <w:p>
      <w:r>
        <w:rPr>
          <w:b/>
        </w:rPr>
        <w:t xml:space="preserve">Medarbetare: </w:t>
      </w:r>
      <w:r>
        <w:rPr>
          <w:b w:val="0"/>
        </w:rPr>
        <w:t>Jenny Lindholm (EMP-035), testare</w:t>
      </w:r>
    </w:p>
    <w:p>
      <w:r>
        <w:rPr>
          <w:b/>
        </w:rPr>
        <w:t xml:space="preserve">Sista arbetsdag: </w:t>
      </w:r>
      <w:r>
        <w:rPr>
          <w:b w:val="0"/>
        </w:rPr>
        <w:t>2025-06-30</w:t>
      </w:r>
    </w:p>
    <w:p>
      <w:r>
        <w:rPr>
          <w:b w:val="0"/>
          <w:i w:val="0"/>
        </w:rPr>
        <w:t>Jenny lämnar för en ny roll i en annan bransch (offentlig verksamhet). Hon har stöttat TS-Produktionsportal och PF-Kundportal.</w:t>
      </w:r>
    </w:p>
    <w:p>
      <w:r>
        <w:rPr>
          <w:b w:val="0"/>
          <w:i w:val="0"/>
        </w:rPr>
        <w:t>Överlämning av testfall till Maria Gustavsson genomförd. Inga ouppklarade ärenden.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