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SIN-2025-0272</w:t>
      </w:r>
    </w:p>
    <w:p>
      <w:r>
        <w:rPr>
          <w:b/>
        </w:rPr>
        <w:t xml:space="preserve">Fakturadatum: </w:t>
      </w:r>
      <w:r>
        <w:rPr>
          <w:b w:val="0"/>
        </w:rPr>
        <w:t>2025-08-05</w:t>
      </w:r>
    </w:p>
    <w:p>
      <w:r>
        <w:rPr>
          <w:b/>
        </w:rPr>
        <w:t xml:space="preserve">Förfallodatum: </w:t>
      </w:r>
      <w:r>
        <w:rPr>
          <w:b w:val="0"/>
        </w:rPr>
        <w:t>2025-09-04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6 822,00</w:t>
            </w:r>
          </w:p>
        </w:tc>
        <w:tc>
          <w:tcPr>
            <w:tcW w:type="dxa" w:w="2160"/>
          </w:tcPr>
          <w:p>
            <w:r>
              <w:t>1 705,50</w:t>
            </w:r>
          </w:p>
        </w:tc>
        <w:tc>
          <w:tcPr>
            <w:tcW w:type="dxa" w:w="2160"/>
          </w:tcPr>
          <w:p>
            <w:r>
              <w:t>8 527,50</w:t>
            </w:r>
          </w:p>
        </w:tc>
      </w:tr>
    </w:tbl>
    <w:p>
      <w:pPr>
        <w:jc w:val="right"/>
      </w:pPr>
      <w:r>
        <w:rPr>
          <w:b/>
        </w:rPr>
        <w:t>ATT BETALA: 8 527,50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