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INV-2026-0319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Åskmolns Data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(22.3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22 300,00</w:t>
            </w:r>
          </w:p>
        </w:tc>
        <w:tc>
          <w:tcPr>
            <w:tcW w:type="dxa" w:w="1728"/>
          </w:tcPr>
          <w:p>
            <w:r>
              <w:t>5 575,00</w:t>
            </w:r>
          </w:p>
        </w:tc>
        <w:tc>
          <w:tcPr>
            <w:tcW w:type="dxa" w:w="1728"/>
          </w:tcPr>
          <w:p>
            <w:r>
              <w:t>27 875,00</w:t>
            </w:r>
          </w:p>
        </w:tc>
      </w:tr>
    </w:tbl>
    <w:p>
      <w:pPr>
        <w:jc w:val="right"/>
      </w:pPr>
      <w:r>
        <w:rPr>
          <w:b/>
        </w:rPr>
        <w:t>ATT BETALA: 27 875,00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