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INV-2026-0072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Sommarängens Trädgård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(16.4 timmar à 940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15 416,00</w:t>
            </w:r>
          </w:p>
        </w:tc>
        <w:tc>
          <w:tcPr>
            <w:tcW w:type="dxa" w:w="1728"/>
          </w:tcPr>
          <w:p>
            <w:r>
              <w:t>3 854,00</w:t>
            </w:r>
          </w:p>
        </w:tc>
        <w:tc>
          <w:tcPr>
            <w:tcW w:type="dxa" w:w="1728"/>
          </w:tcPr>
          <w:p>
            <w:r>
              <w:t>19 270,00</w:t>
            </w:r>
          </w:p>
        </w:tc>
      </w:tr>
    </w:tbl>
    <w:p>
      <w:pPr>
        <w:jc w:val="right"/>
      </w:pPr>
      <w:r>
        <w:rPr>
          <w:b/>
        </w:rPr>
        <w:t>ATT BETALA: 19 270,00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