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Beslut – provanställning avslutas utan övergång</w:t>
      </w:r>
    </w:p>
    <w:p>
      <w:r>
        <w:rPr>
          <w:b/>
        </w:rPr>
        <w:t xml:space="preserve">Datum: </w:t>
      </w:r>
      <w:r>
        <w:rPr>
          <w:b w:val="0"/>
        </w:rPr>
        <w:t>2026-01-31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DOC-HR-010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Robin Åkerlund (EMP-021), utvecklare</w:t>
      </w:r>
    </w:p>
    <w:p>
      <w:r>
        <w:rPr>
          <w:b/>
        </w:rPr>
        <w:t xml:space="preserve">Beslut: </w:t>
      </w:r>
      <w:r>
        <w:rPr>
          <w:b w:val="0"/>
        </w:rPr>
        <w:t>Provanställningen avslutas 2026-01-31; ingen övergång till tillsvidareanställning</w:t>
      </w:r>
    </w:p>
    <w:p>
      <w:r>
        <w:rPr>
          <w:b w:val="0"/>
          <w:i w:val="0"/>
        </w:rPr>
        <w:t>Bedömningsunderlag: leveranshastighet och självständighet har inte nått förväntad nivå under provanställningen trots handledning (handledare Johan Wall).</w:t>
      </w:r>
    </w:p>
    <w:p>
      <w:r>
        <w:rPr>
          <w:b w:val="0"/>
          <w:i w:val="0"/>
        </w:rPr>
        <w:t>Beslutet fattades efter avstämning med handledare och leveranschef 2026-01-28.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