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SIN-2025-0060</w:t>
      </w:r>
    </w:p>
    <w:p>
      <w:r>
        <w:rPr>
          <w:b/>
        </w:rPr>
        <w:t xml:space="preserve">Fakturadatum: </w:t>
      </w:r>
      <w:r>
        <w:rPr>
          <w:b w:val="0"/>
        </w:rPr>
        <w:t>2025-02-18</w:t>
      </w:r>
    </w:p>
    <w:p>
      <w:r>
        <w:rPr>
          <w:b/>
        </w:rPr>
        <w:t xml:space="preserve">Förfallodatum: </w:t>
      </w:r>
      <w:r>
        <w:rPr>
          <w:b w:val="0"/>
        </w:rPr>
        <w:t>2025-03-20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31 217,00</w:t>
            </w:r>
          </w:p>
        </w:tc>
        <w:tc>
          <w:tcPr>
            <w:tcW w:type="dxa" w:w="2160"/>
          </w:tcPr>
          <w:p>
            <w:r>
              <w:t>7 804,25</w:t>
            </w:r>
          </w:p>
        </w:tc>
        <w:tc>
          <w:tcPr>
            <w:tcW w:type="dxa" w:w="2160"/>
          </w:tcPr>
          <w:p>
            <w:r>
              <w:t>39 021,25</w:t>
            </w:r>
          </w:p>
        </w:tc>
      </w:tr>
    </w:tbl>
    <w:p>
      <w:pPr>
        <w:jc w:val="right"/>
      </w:pPr>
      <w:r>
        <w:rPr>
          <w:b/>
        </w:rPr>
        <w:t>ATT BETALA: 39 021,25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