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INV-2025-0410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(661.8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780 924,00</w:t>
            </w:r>
          </w:p>
        </w:tc>
        <w:tc>
          <w:tcPr>
            <w:tcW w:type="dxa" w:w="1728"/>
          </w:tcPr>
          <w:p>
            <w:r>
              <w:t>195 231,00</w:t>
            </w:r>
          </w:p>
        </w:tc>
        <w:tc>
          <w:tcPr>
            <w:tcW w:type="dxa" w:w="1728"/>
          </w:tcPr>
          <w:p>
            <w:r>
              <w:t>976 155,00</w:t>
            </w:r>
          </w:p>
        </w:tc>
      </w:tr>
    </w:tbl>
    <w:p>
      <w:pPr>
        <w:jc w:val="right"/>
      </w:pPr>
      <w:r>
        <w:rPr>
          <w:b/>
        </w:rPr>
        <w:t>ATT BETALA: 976 155,00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