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INV-2026-0141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Fjällporten Hotell AB</w:t>
      </w:r>
    </w:p>
    <w:p>
      <w:r>
        <w:rPr>
          <w:b w:val="0"/>
          <w:i w:val="0"/>
        </w:rPr>
        <w:t xml:space="preserve">Projekt: P-2428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(77.6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79 928,00</w:t>
            </w:r>
          </w:p>
        </w:tc>
        <w:tc>
          <w:tcPr>
            <w:tcW w:type="dxa" w:w="1728"/>
          </w:tcPr>
          <w:p>
            <w:r>
              <w:t>19 982,00</w:t>
            </w:r>
          </w:p>
        </w:tc>
        <w:tc>
          <w:tcPr>
            <w:tcW w:type="dxa" w:w="1728"/>
          </w:tcPr>
          <w:p>
            <w:r>
              <w:t>99 910,00</w:t>
            </w:r>
          </w:p>
        </w:tc>
      </w:tr>
    </w:tbl>
    <w:p>
      <w:pPr>
        <w:jc w:val="right"/>
      </w:pPr>
      <w:r>
        <w:rPr>
          <w:b/>
        </w:rPr>
        <w:t>ATT BETALA: 99 910,00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