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Likviditet inför bankmöte</w:t>
      </w:r>
    </w:p>
    <w:p>
      <w:r>
        <w:rPr>
          <w:b/>
        </w:rPr>
        <w:t xml:space="preserve">Datum: </w:t>
      </w:r>
      <w:r>
        <w:rPr>
          <w:b w:val="0"/>
        </w:rPr>
        <w:t>2025-08-31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DOC-MGMT-005</w:t>
      </w:r>
    </w:p>
    <w:p>
      <w:r>
        <w:rPr>
          <w:b w:val="0"/>
          <w:i w:val="0"/>
        </w:rPr>
      </w:r>
    </w:p>
    <w:p>
      <w:r>
        <w:rPr>
          <w:b/>
          <w:i w:val="0"/>
        </w:rPr>
        <w:t>1. Likviditetsläget</w:t>
      </w:r>
    </w:p>
    <w:p>
      <w:r>
        <w:rPr>
          <w:b w:val="0"/>
          <w:i w:val="0"/>
        </w:rPr>
        <w:t>Likviditeten var som mest ansträngd i mars (checkkrediten utnyttjad till 1 180 000 kr). Läget har förbättrats.</w:t>
      </w:r>
    </w:p>
    <w:p>
      <w:r>
        <w:rPr>
          <w:b w:val="0"/>
          <w:i w:val="0"/>
        </w:rPr>
        <w:t>Beslut: Veckovisa likviditetsavstämningar införs inför bankmötet 2025-09-15. Anders sammanställer underlaget (covenants, prognos).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Försäljning</w:t>
      </w:r>
    </w:p>
    <w:p>
      <w:r>
        <w:rPr>
          <w:b w:val="0"/>
          <w:i w:val="0"/>
        </w:rPr>
        <w:t>Sara: Polstjärnan Försäkring (PF-Kundportal) går bra; dialog om utökning pågår.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