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SIN-2025-0059</w:t>
      </w:r>
    </w:p>
    <w:p>
      <w:r>
        <w:rPr>
          <w:b/>
        </w:rPr>
        <w:t xml:space="preserve">Fakturadatum: </w:t>
      </w:r>
      <w:r>
        <w:rPr>
          <w:b w:val="0"/>
        </w:rPr>
        <w:t>2025-02-14</w:t>
      </w:r>
    </w:p>
    <w:p>
      <w:r>
        <w:rPr>
          <w:b/>
        </w:rPr>
        <w:t xml:space="preserve">Förfallodatum: </w:t>
      </w:r>
      <w:r>
        <w:rPr>
          <w:b w:val="0"/>
        </w:rPr>
        <w:t>2025-03-16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6 841,00</w:t>
            </w:r>
          </w:p>
        </w:tc>
        <w:tc>
          <w:tcPr>
            <w:tcW w:type="dxa" w:w="2160"/>
          </w:tcPr>
          <w:p>
            <w:r>
              <w:t>1 710,25</w:t>
            </w:r>
          </w:p>
        </w:tc>
        <w:tc>
          <w:tcPr>
            <w:tcW w:type="dxa" w:w="2160"/>
          </w:tcPr>
          <w:p>
            <w:r>
              <w:t>8 551,25</w:t>
            </w:r>
          </w:p>
        </w:tc>
      </w:tr>
    </w:tbl>
    <w:p>
      <w:pPr>
        <w:jc w:val="right"/>
      </w:pPr>
      <w:r>
        <w:rPr>
          <w:b/>
        </w:rPr>
        <w:t>ATT BETALA: 8 551,25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